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4ABF" w:rsidRDefault="00754A66">
      <w:pPr>
        <w:pStyle w:val="a3"/>
        <w:spacing w:before="75" w:line="280" w:lineRule="auto"/>
        <w:ind w:left="2410" w:right="2495" w:firstLine="3"/>
        <w:jc w:val="center"/>
      </w:pPr>
      <w:bookmarkStart w:id="0" w:name="_GoBack"/>
      <w:bookmarkEnd w:id="0"/>
      <w:r>
        <w:t>МІНІСТЕРСТВО ОСВІТИ І НАУКИ УКРАЇНИ НАЦІОНАЛЬНИЙ</w:t>
      </w:r>
      <w:r>
        <w:rPr>
          <w:spacing w:val="-18"/>
        </w:rPr>
        <w:t xml:space="preserve"> </w:t>
      </w:r>
      <w:r>
        <w:t>АВІАЦІЙНИЙ</w:t>
      </w:r>
      <w:r>
        <w:rPr>
          <w:spacing w:val="-17"/>
        </w:rPr>
        <w:t xml:space="preserve"> </w:t>
      </w:r>
      <w:r>
        <w:t>УНІВЕРСИТЕТ</w:t>
      </w:r>
    </w:p>
    <w:p w:rsidR="00FE4ABF" w:rsidRDefault="00754A66">
      <w:pPr>
        <w:pStyle w:val="a3"/>
        <w:spacing w:before="115" w:line="256" w:lineRule="auto"/>
        <w:ind w:left="940" w:right="1031"/>
        <w:jc w:val="center"/>
      </w:pPr>
      <w:r>
        <w:t>ФАКУЛЬТЕТ</w:t>
      </w:r>
      <w:r>
        <w:rPr>
          <w:spacing w:val="-13"/>
        </w:rPr>
        <w:t xml:space="preserve"> </w:t>
      </w:r>
      <w:r>
        <w:t>АЕРОНАВІГАЦІЇ,</w:t>
      </w:r>
      <w:r>
        <w:rPr>
          <w:spacing w:val="-13"/>
        </w:rPr>
        <w:t xml:space="preserve"> </w:t>
      </w:r>
      <w:r>
        <w:t>ЕЛЕКТРОНІКИ</w:t>
      </w:r>
      <w:r>
        <w:rPr>
          <w:spacing w:val="-13"/>
        </w:rPr>
        <w:t xml:space="preserve"> </w:t>
      </w:r>
      <w:r>
        <w:t xml:space="preserve">ТА </w:t>
      </w:r>
      <w:r>
        <w:rPr>
          <w:spacing w:val="-2"/>
        </w:rPr>
        <w:t>ТЕЛЕКОМУНІКАЦІЙ</w:t>
      </w:r>
    </w:p>
    <w:p w:rsidR="00FE4ABF" w:rsidRDefault="00754A66">
      <w:pPr>
        <w:pStyle w:val="a3"/>
        <w:spacing w:before="320" w:line="283" w:lineRule="auto"/>
        <w:ind w:left="942" w:right="1031"/>
        <w:jc w:val="center"/>
      </w:pPr>
      <w:r>
        <w:t>КАФЕДРА</w:t>
      </w:r>
      <w:r>
        <w:rPr>
          <w:spacing w:val="-10"/>
        </w:rPr>
        <w:t xml:space="preserve"> </w:t>
      </w:r>
      <w:r>
        <w:t>ЕЛЕКТРОНІКИ,</w:t>
      </w:r>
      <w:r>
        <w:rPr>
          <w:spacing w:val="-9"/>
        </w:rPr>
        <w:t xml:space="preserve"> </w:t>
      </w:r>
      <w:r>
        <w:t>РОБОТОТЕХНІКИ</w:t>
      </w:r>
      <w:r>
        <w:rPr>
          <w:spacing w:val="-9"/>
        </w:rPr>
        <w:t xml:space="preserve"> </w:t>
      </w:r>
      <w:r>
        <w:t>І</w:t>
      </w:r>
      <w:r>
        <w:rPr>
          <w:spacing w:val="-9"/>
        </w:rPr>
        <w:t xml:space="preserve"> </w:t>
      </w:r>
      <w:r>
        <w:t>ТЕХНОЛОГІЙ МОНІТОРИНГУ ТА ІНТЕРНЕТУРЕЧЕЙ</w:t>
      </w:r>
    </w:p>
    <w:p w:rsidR="00FE4ABF" w:rsidRDefault="00754A66">
      <w:pPr>
        <w:pStyle w:val="a3"/>
        <w:spacing w:before="157"/>
        <w:ind w:left="7113"/>
      </w:pPr>
      <w:r>
        <w:t>ДОПУСТИТИ</w:t>
      </w:r>
      <w:r>
        <w:rPr>
          <w:spacing w:val="-6"/>
        </w:rPr>
        <w:t xml:space="preserve"> </w:t>
      </w:r>
      <w:r>
        <w:t>ДО</w:t>
      </w:r>
      <w:r>
        <w:rPr>
          <w:spacing w:val="-6"/>
        </w:rPr>
        <w:t xml:space="preserve"> </w:t>
      </w:r>
      <w:r>
        <w:rPr>
          <w:spacing w:val="-2"/>
        </w:rPr>
        <w:t>ЗАХИСТУ</w:t>
      </w:r>
    </w:p>
    <w:p w:rsidR="00FE4ABF" w:rsidRDefault="00754A66">
      <w:pPr>
        <w:pStyle w:val="a3"/>
        <w:spacing w:before="213"/>
        <w:ind w:left="7058"/>
      </w:pPr>
      <w:r>
        <w:t>Завідувач</w:t>
      </w:r>
      <w:r>
        <w:rPr>
          <w:spacing w:val="-7"/>
        </w:rPr>
        <w:t xml:space="preserve"> </w:t>
      </w:r>
      <w:r>
        <w:t>випускової</w:t>
      </w:r>
      <w:r>
        <w:rPr>
          <w:spacing w:val="-6"/>
        </w:rPr>
        <w:t xml:space="preserve"> </w:t>
      </w:r>
      <w:r>
        <w:rPr>
          <w:spacing w:val="-2"/>
        </w:rPr>
        <w:t>кафедри</w:t>
      </w:r>
    </w:p>
    <w:p w:rsidR="00FE4ABF" w:rsidRDefault="00754A66">
      <w:pPr>
        <w:pStyle w:val="a3"/>
        <w:tabs>
          <w:tab w:val="left" w:pos="8535"/>
          <w:tab w:val="left" w:pos="9283"/>
          <w:tab w:val="left" w:pos="10557"/>
        </w:tabs>
        <w:spacing w:before="216" w:line="400" w:lineRule="auto"/>
        <w:ind w:left="7187" w:right="447" w:hanging="5"/>
      </w:pPr>
      <w:r>
        <w:rPr>
          <w:u w:val="single"/>
        </w:rPr>
        <w:tab/>
      </w:r>
      <w:r>
        <w:rPr>
          <w:u w:val="single"/>
        </w:rPr>
        <w:tab/>
      </w:r>
      <w:r>
        <w:rPr>
          <w:u w:val="single"/>
        </w:rPr>
        <w:tab/>
      </w:r>
      <w:r>
        <w:rPr>
          <w:spacing w:val="-2"/>
        </w:rPr>
        <w:t xml:space="preserve">Шутко </w:t>
      </w:r>
      <w:r>
        <w:t>В.М. «</w:t>
      </w:r>
      <w:r>
        <w:rPr>
          <w:u w:val="single"/>
        </w:rPr>
        <w:tab/>
      </w:r>
      <w:r>
        <w:rPr>
          <w:spacing w:val="-10"/>
        </w:rPr>
        <w:t>»</w:t>
      </w:r>
      <w:r>
        <w:rPr>
          <w:u w:val="single"/>
        </w:rPr>
        <w:tab/>
      </w:r>
      <w:r>
        <w:rPr>
          <w:u w:val="single"/>
        </w:rPr>
        <w:tab/>
      </w:r>
      <w:r>
        <w:t xml:space="preserve"> 2020 р.</w:t>
      </w:r>
    </w:p>
    <w:p w:rsidR="00FE4ABF" w:rsidRDefault="00754A66">
      <w:pPr>
        <w:pStyle w:val="1"/>
        <w:spacing w:before="245"/>
        <w:ind w:left="957" w:right="1031"/>
        <w:jc w:val="center"/>
      </w:pPr>
      <w:r>
        <w:t>ДИПЛОМНА</w:t>
      </w:r>
      <w:r>
        <w:rPr>
          <w:spacing w:val="-6"/>
        </w:rPr>
        <w:t xml:space="preserve"> </w:t>
      </w:r>
      <w:r>
        <w:rPr>
          <w:spacing w:val="-2"/>
        </w:rPr>
        <w:t>РОБОТА</w:t>
      </w:r>
    </w:p>
    <w:p w:rsidR="00FE4ABF" w:rsidRDefault="00FE4ABF">
      <w:pPr>
        <w:pStyle w:val="a3"/>
        <w:rPr>
          <w:b/>
        </w:rPr>
      </w:pPr>
    </w:p>
    <w:p w:rsidR="00FE4ABF" w:rsidRDefault="00FE4ABF">
      <w:pPr>
        <w:pStyle w:val="a3"/>
        <w:spacing w:before="123"/>
        <w:rPr>
          <w:b/>
        </w:rPr>
      </w:pPr>
    </w:p>
    <w:p w:rsidR="00FE4ABF" w:rsidRDefault="00754A66">
      <w:pPr>
        <w:pStyle w:val="a3"/>
        <w:spacing w:line="283" w:lineRule="auto"/>
        <w:ind w:left="2154" w:right="2311"/>
        <w:jc w:val="center"/>
      </w:pPr>
      <w:r>
        <w:t>ЗДОБУВАЧА</w:t>
      </w:r>
      <w:r>
        <w:rPr>
          <w:spacing w:val="-12"/>
        </w:rPr>
        <w:t xml:space="preserve"> </w:t>
      </w:r>
      <w:r>
        <w:t>ОСВІТНЬОГО</w:t>
      </w:r>
      <w:r>
        <w:rPr>
          <w:spacing w:val="-12"/>
        </w:rPr>
        <w:t xml:space="preserve"> </w:t>
      </w:r>
      <w:r>
        <w:t>СТУПЕНЯ</w:t>
      </w:r>
      <w:r>
        <w:rPr>
          <w:spacing w:val="-11"/>
        </w:rPr>
        <w:t xml:space="preserve"> </w:t>
      </w:r>
      <w:r>
        <w:t>МАГІСТРА ЗІ СПЕЦІАЛЬНОСТІ 171 «ЕЛЕКТРОНІКА»</w:t>
      </w:r>
    </w:p>
    <w:p w:rsidR="00FE4ABF" w:rsidRDefault="00754A66">
      <w:pPr>
        <w:pStyle w:val="a3"/>
        <w:spacing w:line="316" w:lineRule="exact"/>
        <w:ind w:left="945" w:right="1031"/>
        <w:jc w:val="center"/>
      </w:pPr>
      <w:r>
        <w:t>ОСВІТНЬО-ПРОФЕСІЙНОЇ</w:t>
      </w:r>
      <w:r>
        <w:rPr>
          <w:spacing w:val="-18"/>
        </w:rPr>
        <w:t xml:space="preserve"> </w:t>
      </w:r>
      <w:r>
        <w:t>ПРОГРАМИ</w:t>
      </w:r>
      <w:r>
        <w:rPr>
          <w:spacing w:val="-17"/>
        </w:rPr>
        <w:t xml:space="preserve"> </w:t>
      </w:r>
      <w:r>
        <w:t>«ЕЛЕКТРОННІ</w:t>
      </w:r>
      <w:r>
        <w:rPr>
          <w:spacing w:val="-15"/>
        </w:rPr>
        <w:t xml:space="preserve"> </w:t>
      </w:r>
      <w:r>
        <w:rPr>
          <w:spacing w:val="-2"/>
        </w:rPr>
        <w:t>СИСТЕМИ»</w:t>
      </w:r>
    </w:p>
    <w:p w:rsidR="00FE4ABF" w:rsidRDefault="00FE4ABF">
      <w:pPr>
        <w:pStyle w:val="a3"/>
        <w:spacing w:before="240"/>
      </w:pPr>
    </w:p>
    <w:p w:rsidR="00FE4ABF" w:rsidRDefault="00754A66">
      <w:pPr>
        <w:pStyle w:val="2"/>
        <w:spacing w:line="360" w:lineRule="auto"/>
        <w:ind w:left="982" w:right="1340"/>
      </w:pPr>
      <w:r>
        <w:t>Тема:</w:t>
      </w:r>
      <w:r>
        <w:rPr>
          <w:spacing w:val="-4"/>
        </w:rPr>
        <w:t xml:space="preserve"> </w:t>
      </w:r>
      <w:r>
        <w:t>«Розумний</w:t>
      </w:r>
      <w:r>
        <w:rPr>
          <w:spacing w:val="-5"/>
        </w:rPr>
        <w:t xml:space="preserve"> </w:t>
      </w:r>
      <w:r>
        <w:t>дім</w:t>
      </w:r>
      <w:r>
        <w:rPr>
          <w:spacing w:val="-4"/>
        </w:rPr>
        <w:t xml:space="preserve"> </w:t>
      </w:r>
      <w:r>
        <w:t>на</w:t>
      </w:r>
      <w:r>
        <w:rPr>
          <w:spacing w:val="-5"/>
        </w:rPr>
        <w:t xml:space="preserve"> </w:t>
      </w:r>
      <w:r>
        <w:t>базі</w:t>
      </w:r>
      <w:r>
        <w:rPr>
          <w:spacing w:val="-6"/>
        </w:rPr>
        <w:t xml:space="preserve"> </w:t>
      </w:r>
      <w:r>
        <w:t>мобільного</w:t>
      </w:r>
      <w:r>
        <w:rPr>
          <w:spacing w:val="-4"/>
        </w:rPr>
        <w:t xml:space="preserve"> </w:t>
      </w:r>
      <w:r>
        <w:t>контролю</w:t>
      </w:r>
      <w:r>
        <w:rPr>
          <w:spacing w:val="-5"/>
        </w:rPr>
        <w:t xml:space="preserve"> </w:t>
      </w:r>
      <w:r>
        <w:t>над</w:t>
      </w:r>
      <w:r>
        <w:rPr>
          <w:spacing w:val="-5"/>
        </w:rPr>
        <w:t xml:space="preserve"> </w:t>
      </w:r>
      <w:r>
        <w:t xml:space="preserve">побутовими </w:t>
      </w:r>
      <w:r>
        <w:rPr>
          <w:spacing w:val="-2"/>
        </w:rPr>
        <w:t>приладами»</w:t>
      </w:r>
    </w:p>
    <w:p w:rsidR="00FE4ABF" w:rsidRDefault="00FE4ABF">
      <w:pPr>
        <w:pStyle w:val="a3"/>
        <w:rPr>
          <w:b/>
        </w:rPr>
      </w:pPr>
    </w:p>
    <w:p w:rsidR="00FE4ABF" w:rsidRDefault="00FE4ABF">
      <w:pPr>
        <w:pStyle w:val="a3"/>
        <w:rPr>
          <w:b/>
        </w:rPr>
      </w:pPr>
    </w:p>
    <w:p w:rsidR="00FE4ABF" w:rsidRDefault="00FE4ABF">
      <w:pPr>
        <w:pStyle w:val="a3"/>
        <w:spacing w:before="62"/>
        <w:rPr>
          <w:b/>
        </w:rPr>
      </w:pPr>
    </w:p>
    <w:p w:rsidR="00FE4ABF" w:rsidRDefault="00754A66">
      <w:pPr>
        <w:pStyle w:val="a3"/>
        <w:tabs>
          <w:tab w:val="left" w:pos="4576"/>
          <w:tab w:val="left" w:pos="6184"/>
          <w:tab w:val="left" w:pos="6234"/>
        </w:tabs>
        <w:spacing w:before="1" w:line="708" w:lineRule="auto"/>
        <w:ind w:left="247" w:right="1340"/>
      </w:pPr>
      <w:r>
        <w:t xml:space="preserve">Виконавець студент групи ЕС-207М </w:t>
      </w:r>
      <w:r>
        <w:rPr>
          <w:u w:val="single"/>
        </w:rPr>
        <w:tab/>
      </w:r>
      <w:r>
        <w:rPr>
          <w:u w:val="single"/>
        </w:rPr>
        <w:tab/>
      </w:r>
      <w:r>
        <w:t>Афонін</w:t>
      </w:r>
      <w:r>
        <w:rPr>
          <w:spacing w:val="-18"/>
        </w:rPr>
        <w:t xml:space="preserve"> </w:t>
      </w:r>
      <w:r>
        <w:t>Роман</w:t>
      </w:r>
      <w:r>
        <w:rPr>
          <w:spacing w:val="-17"/>
        </w:rPr>
        <w:t xml:space="preserve"> </w:t>
      </w:r>
      <w:r>
        <w:t>Геннадійович Керівник</w:t>
      </w:r>
      <w:r>
        <w:rPr>
          <w:spacing w:val="40"/>
        </w:rPr>
        <w:t xml:space="preserve"> </w:t>
      </w:r>
      <w:r>
        <w:t>д.т.н</w:t>
      </w:r>
      <w:r>
        <w:tab/>
      </w:r>
      <w:r>
        <w:rPr>
          <w:u w:val="single"/>
        </w:rPr>
        <w:tab/>
      </w:r>
      <w:r>
        <w:t>Сініцин Рустем Борисович</w:t>
      </w:r>
    </w:p>
    <w:p w:rsidR="00FE4ABF" w:rsidRDefault="00754A66">
      <w:pPr>
        <w:pStyle w:val="a3"/>
        <w:tabs>
          <w:tab w:val="left" w:pos="6722"/>
          <w:tab w:val="left" w:pos="8328"/>
        </w:tabs>
        <w:spacing w:before="23"/>
        <w:ind w:left="247"/>
      </w:pPr>
      <w:r>
        <w:t>Консультант</w:t>
      </w:r>
      <w:r>
        <w:rPr>
          <w:spacing w:val="-6"/>
        </w:rPr>
        <w:t xml:space="preserve"> </w:t>
      </w:r>
      <w:r>
        <w:t>розділу</w:t>
      </w:r>
      <w:r>
        <w:rPr>
          <w:spacing w:val="58"/>
        </w:rPr>
        <w:t xml:space="preserve"> </w:t>
      </w:r>
      <w:r>
        <w:t>«Охорона</w:t>
      </w:r>
      <w:r>
        <w:rPr>
          <w:spacing w:val="-7"/>
        </w:rPr>
        <w:t xml:space="preserve"> </w:t>
      </w:r>
      <w:r>
        <w:rPr>
          <w:spacing w:val="-2"/>
        </w:rPr>
        <w:t>праці»</w:t>
      </w:r>
      <w:r>
        <w:tab/>
      </w:r>
      <w:r>
        <w:rPr>
          <w:u w:val="single"/>
        </w:rPr>
        <w:tab/>
      </w:r>
      <w:r>
        <w:t xml:space="preserve"> Козлітін О.О.</w:t>
      </w:r>
    </w:p>
    <w:p w:rsidR="00FE4ABF" w:rsidRDefault="00FE4ABF">
      <w:pPr>
        <w:pStyle w:val="a3"/>
        <w:spacing w:before="100"/>
      </w:pPr>
    </w:p>
    <w:p w:rsidR="00FE4ABF" w:rsidRDefault="00754A66">
      <w:pPr>
        <w:pStyle w:val="a3"/>
        <w:ind w:left="247"/>
      </w:pPr>
      <w:r>
        <w:t>Консультант</w:t>
      </w:r>
      <w:r>
        <w:rPr>
          <w:spacing w:val="-8"/>
        </w:rPr>
        <w:t xml:space="preserve"> </w:t>
      </w:r>
      <w:r>
        <w:rPr>
          <w:spacing w:val="-2"/>
        </w:rPr>
        <w:t>розділу</w:t>
      </w:r>
    </w:p>
    <w:p w:rsidR="00FE4ABF" w:rsidRDefault="00754A66">
      <w:pPr>
        <w:pStyle w:val="a3"/>
        <w:tabs>
          <w:tab w:val="left" w:pos="6934"/>
          <w:tab w:val="left" w:pos="8478"/>
        </w:tabs>
        <w:spacing w:before="101"/>
        <w:ind w:left="247"/>
      </w:pPr>
      <w:r>
        <w:t>«Охорона</w:t>
      </w:r>
      <w:r>
        <w:rPr>
          <w:spacing w:val="-12"/>
        </w:rPr>
        <w:t xml:space="preserve"> </w:t>
      </w:r>
      <w:r>
        <w:t>навколишнього</w:t>
      </w:r>
      <w:r>
        <w:rPr>
          <w:spacing w:val="-10"/>
        </w:rPr>
        <w:t xml:space="preserve"> </w:t>
      </w:r>
      <w:r>
        <w:rPr>
          <w:spacing w:val="-2"/>
        </w:rPr>
        <w:t>середовища»</w:t>
      </w:r>
      <w:r>
        <w:tab/>
      </w:r>
      <w:r>
        <w:rPr>
          <w:u w:val="single"/>
        </w:rPr>
        <w:tab/>
      </w:r>
      <w:r>
        <w:t>Маджд</w:t>
      </w:r>
      <w:r>
        <w:rPr>
          <w:spacing w:val="-4"/>
        </w:rPr>
        <w:t xml:space="preserve"> С.М.</w:t>
      </w:r>
    </w:p>
    <w:p w:rsidR="00FE4ABF" w:rsidRDefault="00754A66">
      <w:pPr>
        <w:pStyle w:val="a3"/>
        <w:tabs>
          <w:tab w:val="left" w:pos="6950"/>
          <w:tab w:val="left" w:pos="8556"/>
        </w:tabs>
        <w:spacing w:before="90"/>
        <w:ind w:left="247"/>
      </w:pPr>
      <w:r>
        <w:rPr>
          <w:spacing w:val="-2"/>
        </w:rPr>
        <w:t>Нормоконтролер</w:t>
      </w:r>
      <w:r>
        <w:tab/>
      </w:r>
      <w:r>
        <w:rPr>
          <w:u w:val="single"/>
        </w:rPr>
        <w:tab/>
      </w:r>
      <w:r>
        <w:t>Сініцин</w:t>
      </w:r>
      <w:r>
        <w:rPr>
          <w:spacing w:val="-8"/>
        </w:rPr>
        <w:t xml:space="preserve"> </w:t>
      </w:r>
      <w:r>
        <w:rPr>
          <w:spacing w:val="-4"/>
        </w:rPr>
        <w:t>Р.Б.</w:t>
      </w:r>
    </w:p>
    <w:p w:rsidR="00FE4ABF" w:rsidRDefault="00FE4ABF">
      <w:pPr>
        <w:pStyle w:val="a3"/>
        <w:spacing w:before="100"/>
      </w:pPr>
    </w:p>
    <w:p w:rsidR="00FE4ABF" w:rsidRDefault="00754A66">
      <w:pPr>
        <w:pStyle w:val="1"/>
        <w:spacing w:before="0"/>
        <w:ind w:left="1023" w:right="1031"/>
        <w:jc w:val="center"/>
      </w:pPr>
      <w:r>
        <w:t>КИЇВ</w:t>
      </w:r>
      <w:r>
        <w:rPr>
          <w:spacing w:val="65"/>
        </w:rPr>
        <w:t xml:space="preserve"> </w:t>
      </w:r>
      <w:r>
        <w:rPr>
          <w:spacing w:val="-4"/>
        </w:rPr>
        <w:t>2020</w:t>
      </w:r>
    </w:p>
    <w:p w:rsidR="00FE4ABF" w:rsidRDefault="00FE4ABF">
      <w:pPr>
        <w:jc w:val="center"/>
        <w:sectPr w:rsidR="00FE4ABF">
          <w:footerReference w:type="default" r:id="rId8"/>
          <w:type w:val="continuous"/>
          <w:pgSz w:w="11910" w:h="16840"/>
          <w:pgMar w:top="180" w:right="20" w:bottom="1180" w:left="880" w:header="0" w:footer="982" w:gutter="0"/>
          <w:pgNumType w:start="1"/>
          <w:cols w:space="720"/>
        </w:sectPr>
      </w:pPr>
    </w:p>
    <w:p w:rsidR="00FE4ABF" w:rsidRDefault="00754A66">
      <w:pPr>
        <w:pStyle w:val="a3"/>
        <w:spacing w:before="59" w:line="290" w:lineRule="auto"/>
        <w:ind w:left="1256" w:right="435" w:firstLine="1565"/>
      </w:pPr>
      <w:r>
        <w:lastRenderedPageBreak/>
        <w:t>НАЦІОНАЛЬНИЙ АВІАЦІЙНИЙ УНІВЕРСИТЕТ ФАКУЛЬТЕТ</w:t>
      </w:r>
      <w:r>
        <w:rPr>
          <w:spacing w:val="-10"/>
        </w:rPr>
        <w:t xml:space="preserve"> </w:t>
      </w:r>
      <w:r>
        <w:t>АЕРОНАВІГАЦІЇ,</w:t>
      </w:r>
      <w:r>
        <w:rPr>
          <w:spacing w:val="-10"/>
        </w:rPr>
        <w:t xml:space="preserve"> </w:t>
      </w:r>
      <w:r>
        <w:t>ЕЛЕКТРОНІКИ</w:t>
      </w:r>
      <w:r>
        <w:rPr>
          <w:spacing w:val="-10"/>
        </w:rPr>
        <w:t xml:space="preserve"> </w:t>
      </w:r>
      <w:r>
        <w:t>ТА</w:t>
      </w:r>
      <w:r>
        <w:rPr>
          <w:spacing w:val="-9"/>
        </w:rPr>
        <w:t xml:space="preserve"> </w:t>
      </w:r>
      <w:r>
        <w:t>ТЕЛЕКОМУНІКАЦІЙ</w:t>
      </w:r>
    </w:p>
    <w:p w:rsidR="00FE4ABF" w:rsidRDefault="00754A66">
      <w:pPr>
        <w:pStyle w:val="a3"/>
        <w:spacing w:before="105" w:line="367" w:lineRule="auto"/>
        <w:ind w:left="3292" w:hanging="1345"/>
      </w:pPr>
      <w:r>
        <w:t>КАФЕДРА</w:t>
      </w:r>
      <w:r>
        <w:rPr>
          <w:spacing w:val="-10"/>
        </w:rPr>
        <w:t xml:space="preserve"> </w:t>
      </w:r>
      <w:r>
        <w:t>ЕЛЕКТРОНІКИ,</w:t>
      </w:r>
      <w:r>
        <w:rPr>
          <w:spacing w:val="-9"/>
        </w:rPr>
        <w:t xml:space="preserve"> </w:t>
      </w:r>
      <w:r>
        <w:t>РОБОТОТЕХНІКИ</w:t>
      </w:r>
      <w:r>
        <w:rPr>
          <w:spacing w:val="-9"/>
        </w:rPr>
        <w:t xml:space="preserve"> </w:t>
      </w:r>
      <w:r>
        <w:t>І</w:t>
      </w:r>
      <w:r>
        <w:rPr>
          <w:spacing w:val="-9"/>
        </w:rPr>
        <w:t xml:space="preserve"> </w:t>
      </w:r>
      <w:r>
        <w:t>ТЕХНОЛОГІЙ МОНІТОРИНГУ ТА ІНТЕРНЕТУ РЕЧЕЙ</w:t>
      </w:r>
    </w:p>
    <w:p w:rsidR="00FE4ABF" w:rsidRDefault="00754A66">
      <w:pPr>
        <w:pStyle w:val="a3"/>
        <w:spacing w:before="1"/>
        <w:ind w:left="620"/>
        <w:jc w:val="center"/>
      </w:pPr>
      <w:r>
        <w:t>Спеціальність</w:t>
      </w:r>
      <w:r>
        <w:rPr>
          <w:spacing w:val="-10"/>
        </w:rPr>
        <w:t xml:space="preserve"> </w:t>
      </w:r>
      <w:r>
        <w:t>171</w:t>
      </w:r>
      <w:r>
        <w:rPr>
          <w:spacing w:val="61"/>
        </w:rPr>
        <w:t xml:space="preserve"> </w:t>
      </w:r>
      <w:r>
        <w:rPr>
          <w:spacing w:val="-2"/>
        </w:rPr>
        <w:t>«Електроніка»</w:t>
      </w:r>
    </w:p>
    <w:p w:rsidR="00FE4ABF" w:rsidRDefault="00754A66">
      <w:pPr>
        <w:pStyle w:val="a3"/>
        <w:spacing w:before="172" w:line="369" w:lineRule="auto"/>
        <w:ind w:left="2154" w:right="1427"/>
        <w:jc w:val="center"/>
      </w:pPr>
      <w:r>
        <w:t>Освітньо-професійної</w:t>
      </w:r>
      <w:r>
        <w:rPr>
          <w:spacing w:val="-12"/>
        </w:rPr>
        <w:t xml:space="preserve"> </w:t>
      </w:r>
      <w:r>
        <w:t>програми</w:t>
      </w:r>
      <w:r>
        <w:rPr>
          <w:spacing w:val="-10"/>
        </w:rPr>
        <w:t xml:space="preserve"> </w:t>
      </w:r>
      <w:r>
        <w:t>«Електронні</w:t>
      </w:r>
      <w:r>
        <w:rPr>
          <w:spacing w:val="-9"/>
        </w:rPr>
        <w:t xml:space="preserve"> </w:t>
      </w:r>
      <w:r>
        <w:t>системи» Освітній</w:t>
      </w:r>
      <w:r>
        <w:rPr>
          <w:spacing w:val="40"/>
        </w:rPr>
        <w:t xml:space="preserve"> </w:t>
      </w:r>
      <w:r>
        <w:t>ступінь «МАГІСТР»</w:t>
      </w:r>
    </w:p>
    <w:p w:rsidR="00FE4ABF" w:rsidRDefault="00754A66">
      <w:pPr>
        <w:pStyle w:val="a3"/>
        <w:spacing w:before="175"/>
        <w:ind w:left="8393" w:right="7"/>
        <w:jc w:val="center"/>
      </w:pPr>
      <w:r>
        <w:rPr>
          <w:spacing w:val="-2"/>
        </w:rPr>
        <w:t>ЗАТВЕРДЖУЮ</w:t>
      </w:r>
    </w:p>
    <w:p w:rsidR="00FE4ABF" w:rsidRDefault="00754A66">
      <w:pPr>
        <w:pStyle w:val="a3"/>
        <w:spacing w:before="204"/>
        <w:ind w:right="333"/>
        <w:jc w:val="right"/>
      </w:pPr>
      <w:r>
        <w:t>Завідуючий</w:t>
      </w:r>
      <w:r>
        <w:rPr>
          <w:spacing w:val="-10"/>
        </w:rPr>
        <w:t xml:space="preserve"> </w:t>
      </w:r>
      <w:r>
        <w:t>випускової</w:t>
      </w:r>
      <w:r>
        <w:rPr>
          <w:spacing w:val="-9"/>
        </w:rPr>
        <w:t xml:space="preserve"> </w:t>
      </w:r>
      <w:r>
        <w:rPr>
          <w:spacing w:val="-2"/>
        </w:rPr>
        <w:t>кафедри</w:t>
      </w:r>
    </w:p>
    <w:p w:rsidR="00FE4ABF" w:rsidRDefault="00754A66">
      <w:pPr>
        <w:pStyle w:val="a3"/>
        <w:tabs>
          <w:tab w:val="left" w:pos="1261"/>
        </w:tabs>
        <w:spacing w:before="208"/>
        <w:ind w:right="329"/>
        <w:jc w:val="right"/>
      </w:pPr>
      <w:r>
        <w:rPr>
          <w:u w:val="single"/>
        </w:rPr>
        <w:tab/>
      </w:r>
      <w:r>
        <w:t>Шутко</w:t>
      </w:r>
      <w:r>
        <w:rPr>
          <w:spacing w:val="-5"/>
        </w:rPr>
        <w:t xml:space="preserve"> </w:t>
      </w:r>
      <w:r>
        <w:rPr>
          <w:spacing w:val="-4"/>
        </w:rPr>
        <w:t>В.М.</w:t>
      </w:r>
    </w:p>
    <w:p w:rsidR="00FE4ABF" w:rsidRDefault="00754A66">
      <w:pPr>
        <w:pStyle w:val="a3"/>
        <w:tabs>
          <w:tab w:val="left" w:pos="560"/>
          <w:tab w:val="left" w:pos="2445"/>
        </w:tabs>
        <w:spacing w:before="317"/>
        <w:ind w:right="331"/>
        <w:jc w:val="right"/>
      </w:pPr>
      <w:r>
        <w:rPr>
          <w:spacing w:val="-10"/>
        </w:rPr>
        <w:t>«</w:t>
      </w:r>
      <w:r>
        <w:rPr>
          <w:u w:val="single"/>
        </w:rPr>
        <w:tab/>
      </w:r>
      <w:r>
        <w:rPr>
          <w:spacing w:val="-10"/>
        </w:rPr>
        <w:t>»</w:t>
      </w:r>
      <w:r>
        <w:rPr>
          <w:u w:val="single"/>
        </w:rPr>
        <w:tab/>
      </w:r>
      <w:r>
        <w:t>2020</w:t>
      </w:r>
      <w:r>
        <w:rPr>
          <w:spacing w:val="-3"/>
        </w:rPr>
        <w:t xml:space="preserve"> </w:t>
      </w:r>
      <w:r>
        <w:rPr>
          <w:spacing w:val="-5"/>
        </w:rPr>
        <w:t>р.</w:t>
      </w:r>
    </w:p>
    <w:p w:rsidR="00FE4ABF" w:rsidRDefault="00FE4ABF">
      <w:pPr>
        <w:pStyle w:val="a3"/>
      </w:pPr>
    </w:p>
    <w:p w:rsidR="00FE4ABF" w:rsidRDefault="00FE4ABF">
      <w:pPr>
        <w:pStyle w:val="a3"/>
      </w:pPr>
    </w:p>
    <w:p w:rsidR="00FE4ABF" w:rsidRDefault="00FE4ABF">
      <w:pPr>
        <w:pStyle w:val="a3"/>
        <w:spacing w:before="109"/>
      </w:pPr>
    </w:p>
    <w:p w:rsidR="00FE4ABF" w:rsidRDefault="00754A66">
      <w:pPr>
        <w:pStyle w:val="a3"/>
        <w:ind w:left="1017" w:right="1031"/>
        <w:jc w:val="center"/>
      </w:pPr>
      <w:r>
        <w:t>ЗАВДАННЯ</w:t>
      </w:r>
      <w:r>
        <w:rPr>
          <w:spacing w:val="-7"/>
        </w:rPr>
        <w:t xml:space="preserve"> </w:t>
      </w:r>
      <w:r>
        <w:t>на</w:t>
      </w:r>
      <w:r>
        <w:rPr>
          <w:spacing w:val="-7"/>
        </w:rPr>
        <w:t xml:space="preserve"> </w:t>
      </w:r>
      <w:r>
        <w:t>виконання</w:t>
      </w:r>
      <w:r>
        <w:rPr>
          <w:spacing w:val="-7"/>
        </w:rPr>
        <w:t xml:space="preserve"> </w:t>
      </w:r>
      <w:r>
        <w:t>дипломної</w:t>
      </w:r>
      <w:r>
        <w:rPr>
          <w:spacing w:val="-6"/>
        </w:rPr>
        <w:t xml:space="preserve"> </w:t>
      </w:r>
      <w:r>
        <w:rPr>
          <w:spacing w:val="-2"/>
        </w:rPr>
        <w:t>роботи</w:t>
      </w:r>
    </w:p>
    <w:p w:rsidR="00FE4ABF" w:rsidRDefault="00FE4ABF">
      <w:pPr>
        <w:pStyle w:val="a3"/>
      </w:pPr>
    </w:p>
    <w:p w:rsidR="00FE4ABF" w:rsidRDefault="00FE4ABF">
      <w:pPr>
        <w:pStyle w:val="a3"/>
      </w:pPr>
    </w:p>
    <w:p w:rsidR="00FE4ABF" w:rsidRDefault="00FE4ABF">
      <w:pPr>
        <w:pStyle w:val="a3"/>
        <w:spacing w:before="207"/>
      </w:pPr>
    </w:p>
    <w:p w:rsidR="00FE4ABF" w:rsidRDefault="00754A66">
      <w:pPr>
        <w:pStyle w:val="a3"/>
        <w:spacing w:before="1"/>
        <w:ind w:left="624"/>
        <w:jc w:val="center"/>
      </w:pPr>
      <w:r>
        <w:t>Афоніна</w:t>
      </w:r>
      <w:r>
        <w:rPr>
          <w:spacing w:val="-5"/>
        </w:rPr>
        <w:t xml:space="preserve"> </w:t>
      </w:r>
      <w:r>
        <w:t>Романа</w:t>
      </w:r>
      <w:r>
        <w:rPr>
          <w:spacing w:val="-6"/>
        </w:rPr>
        <w:t xml:space="preserve"> </w:t>
      </w:r>
      <w:r>
        <w:rPr>
          <w:spacing w:val="-2"/>
        </w:rPr>
        <w:t>Геннадійовича</w:t>
      </w:r>
    </w:p>
    <w:p w:rsidR="00FE4ABF" w:rsidRDefault="00FE4ABF">
      <w:pPr>
        <w:pStyle w:val="a3"/>
        <w:spacing w:before="287"/>
      </w:pPr>
    </w:p>
    <w:p w:rsidR="00FE4ABF" w:rsidRDefault="00754A66">
      <w:pPr>
        <w:pStyle w:val="a4"/>
        <w:numPr>
          <w:ilvl w:val="0"/>
          <w:numId w:val="46"/>
        </w:numPr>
        <w:tabs>
          <w:tab w:val="left" w:pos="959"/>
        </w:tabs>
        <w:spacing w:line="360" w:lineRule="auto"/>
        <w:ind w:right="979" w:firstLine="0"/>
        <w:jc w:val="both"/>
        <w:rPr>
          <w:sz w:val="28"/>
        </w:rPr>
      </w:pPr>
      <w:r>
        <w:rPr>
          <w:b/>
          <w:sz w:val="28"/>
        </w:rPr>
        <w:t xml:space="preserve">Тема дипломної роботи </w:t>
      </w:r>
      <w:r>
        <w:rPr>
          <w:sz w:val="28"/>
        </w:rPr>
        <w:t xml:space="preserve">: </w:t>
      </w:r>
      <w:r>
        <w:rPr>
          <w:b/>
          <w:sz w:val="28"/>
        </w:rPr>
        <w:t>«</w:t>
      </w:r>
      <w:r>
        <w:rPr>
          <w:sz w:val="28"/>
        </w:rPr>
        <w:t>Розумний дім на базі мобільного контролю над побутовими</w:t>
      </w:r>
      <w:r>
        <w:rPr>
          <w:spacing w:val="-6"/>
          <w:sz w:val="28"/>
        </w:rPr>
        <w:t xml:space="preserve"> </w:t>
      </w:r>
      <w:r>
        <w:rPr>
          <w:sz w:val="28"/>
        </w:rPr>
        <w:t>приладами»</w:t>
      </w:r>
      <w:r>
        <w:rPr>
          <w:spacing w:val="-4"/>
          <w:sz w:val="28"/>
        </w:rPr>
        <w:t xml:space="preserve"> </w:t>
      </w:r>
      <w:r>
        <w:rPr>
          <w:sz w:val="28"/>
        </w:rPr>
        <w:t>затверджена</w:t>
      </w:r>
      <w:r>
        <w:rPr>
          <w:spacing w:val="-6"/>
          <w:sz w:val="28"/>
        </w:rPr>
        <w:t xml:space="preserve"> </w:t>
      </w:r>
      <w:r>
        <w:rPr>
          <w:sz w:val="28"/>
        </w:rPr>
        <w:t>наказом</w:t>
      </w:r>
      <w:r>
        <w:rPr>
          <w:spacing w:val="-6"/>
          <w:sz w:val="28"/>
        </w:rPr>
        <w:t xml:space="preserve"> </w:t>
      </w:r>
      <w:r>
        <w:rPr>
          <w:sz w:val="28"/>
        </w:rPr>
        <w:t>ректора</w:t>
      </w:r>
      <w:r>
        <w:rPr>
          <w:spacing w:val="-3"/>
          <w:sz w:val="28"/>
        </w:rPr>
        <w:t xml:space="preserve"> </w:t>
      </w:r>
      <w:r>
        <w:rPr>
          <w:sz w:val="28"/>
        </w:rPr>
        <w:t>від</w:t>
      </w:r>
      <w:r>
        <w:rPr>
          <w:spacing w:val="-2"/>
          <w:sz w:val="28"/>
        </w:rPr>
        <w:t xml:space="preserve"> </w:t>
      </w:r>
      <w:r>
        <w:rPr>
          <w:sz w:val="28"/>
        </w:rPr>
        <w:t>«02»</w:t>
      </w:r>
      <w:r>
        <w:rPr>
          <w:spacing w:val="-4"/>
          <w:sz w:val="28"/>
        </w:rPr>
        <w:t xml:space="preserve"> </w:t>
      </w:r>
      <w:r>
        <w:rPr>
          <w:sz w:val="28"/>
        </w:rPr>
        <w:t>жовтня</w:t>
      </w:r>
      <w:r>
        <w:rPr>
          <w:spacing w:val="-3"/>
          <w:sz w:val="28"/>
        </w:rPr>
        <w:t xml:space="preserve"> </w:t>
      </w:r>
      <w:r>
        <w:rPr>
          <w:sz w:val="28"/>
        </w:rPr>
        <w:t>2020</w:t>
      </w:r>
      <w:r>
        <w:rPr>
          <w:spacing w:val="-6"/>
          <w:sz w:val="28"/>
        </w:rPr>
        <w:t xml:space="preserve"> </w:t>
      </w:r>
      <w:r>
        <w:rPr>
          <w:sz w:val="28"/>
        </w:rPr>
        <w:t>р.</w:t>
      </w:r>
      <w:r>
        <w:rPr>
          <w:spacing w:val="-4"/>
          <w:sz w:val="28"/>
        </w:rPr>
        <w:t xml:space="preserve"> </w:t>
      </w:r>
      <w:r>
        <w:rPr>
          <w:sz w:val="28"/>
        </w:rPr>
        <w:t xml:space="preserve">№ </w:t>
      </w:r>
      <w:r>
        <w:rPr>
          <w:spacing w:val="-2"/>
          <w:sz w:val="28"/>
        </w:rPr>
        <w:t>1900/ст</w:t>
      </w:r>
    </w:p>
    <w:p w:rsidR="00FE4ABF" w:rsidRDefault="00754A66">
      <w:pPr>
        <w:pStyle w:val="a4"/>
        <w:numPr>
          <w:ilvl w:val="0"/>
          <w:numId w:val="46"/>
        </w:numPr>
        <w:tabs>
          <w:tab w:val="left" w:pos="959"/>
        </w:tabs>
        <w:spacing w:before="3"/>
        <w:ind w:left="959" w:hanging="707"/>
        <w:jc w:val="both"/>
        <w:rPr>
          <w:sz w:val="28"/>
        </w:rPr>
      </w:pPr>
      <w:r>
        <w:rPr>
          <w:b/>
          <w:sz w:val="28"/>
        </w:rPr>
        <w:t>Термін</w:t>
      </w:r>
      <w:r>
        <w:rPr>
          <w:b/>
          <w:spacing w:val="-5"/>
          <w:sz w:val="28"/>
        </w:rPr>
        <w:t xml:space="preserve"> </w:t>
      </w:r>
      <w:r>
        <w:rPr>
          <w:b/>
          <w:sz w:val="28"/>
        </w:rPr>
        <w:t>виконання</w:t>
      </w:r>
      <w:r>
        <w:rPr>
          <w:b/>
          <w:spacing w:val="-5"/>
          <w:sz w:val="28"/>
        </w:rPr>
        <w:t xml:space="preserve"> </w:t>
      </w:r>
      <w:r>
        <w:rPr>
          <w:b/>
          <w:sz w:val="28"/>
        </w:rPr>
        <w:t>роботи</w:t>
      </w:r>
      <w:r>
        <w:rPr>
          <w:b/>
          <w:spacing w:val="-3"/>
          <w:sz w:val="28"/>
        </w:rPr>
        <w:t xml:space="preserve"> </w:t>
      </w:r>
      <w:r>
        <w:rPr>
          <w:sz w:val="28"/>
        </w:rPr>
        <w:t>:</w:t>
      </w:r>
      <w:r>
        <w:rPr>
          <w:spacing w:val="-2"/>
          <w:sz w:val="28"/>
        </w:rPr>
        <w:t xml:space="preserve"> </w:t>
      </w:r>
      <w:r>
        <w:rPr>
          <w:sz w:val="28"/>
        </w:rPr>
        <w:t>з</w:t>
      </w:r>
      <w:r>
        <w:rPr>
          <w:spacing w:val="-4"/>
          <w:sz w:val="28"/>
        </w:rPr>
        <w:t xml:space="preserve"> </w:t>
      </w:r>
      <w:r>
        <w:rPr>
          <w:sz w:val="28"/>
        </w:rPr>
        <w:t>5</w:t>
      </w:r>
      <w:r>
        <w:rPr>
          <w:spacing w:val="-3"/>
          <w:sz w:val="28"/>
        </w:rPr>
        <w:t xml:space="preserve"> </w:t>
      </w:r>
      <w:r>
        <w:rPr>
          <w:sz w:val="28"/>
        </w:rPr>
        <w:t>жовтня</w:t>
      </w:r>
      <w:r>
        <w:rPr>
          <w:spacing w:val="-6"/>
          <w:sz w:val="28"/>
        </w:rPr>
        <w:t xml:space="preserve"> </w:t>
      </w:r>
      <w:r>
        <w:rPr>
          <w:sz w:val="28"/>
        </w:rPr>
        <w:t>2020</w:t>
      </w:r>
      <w:r>
        <w:rPr>
          <w:spacing w:val="-2"/>
          <w:sz w:val="28"/>
        </w:rPr>
        <w:t xml:space="preserve"> </w:t>
      </w:r>
      <w:r>
        <w:rPr>
          <w:sz w:val="28"/>
        </w:rPr>
        <w:t>року</w:t>
      </w:r>
      <w:r>
        <w:rPr>
          <w:spacing w:val="-7"/>
          <w:sz w:val="28"/>
        </w:rPr>
        <w:t xml:space="preserve"> </w:t>
      </w:r>
      <w:r>
        <w:rPr>
          <w:sz w:val="28"/>
        </w:rPr>
        <w:t>по</w:t>
      </w:r>
      <w:r>
        <w:rPr>
          <w:spacing w:val="-2"/>
          <w:sz w:val="28"/>
        </w:rPr>
        <w:t xml:space="preserve"> </w:t>
      </w:r>
      <w:r>
        <w:rPr>
          <w:sz w:val="28"/>
        </w:rPr>
        <w:t>27</w:t>
      </w:r>
      <w:r>
        <w:rPr>
          <w:spacing w:val="-2"/>
          <w:sz w:val="28"/>
        </w:rPr>
        <w:t xml:space="preserve"> </w:t>
      </w:r>
      <w:r>
        <w:rPr>
          <w:sz w:val="28"/>
        </w:rPr>
        <w:t>грудня</w:t>
      </w:r>
      <w:r>
        <w:rPr>
          <w:spacing w:val="-4"/>
          <w:sz w:val="28"/>
        </w:rPr>
        <w:t xml:space="preserve"> </w:t>
      </w:r>
      <w:r>
        <w:rPr>
          <w:sz w:val="28"/>
        </w:rPr>
        <w:t>2020</w:t>
      </w:r>
      <w:r>
        <w:rPr>
          <w:spacing w:val="-5"/>
          <w:sz w:val="28"/>
        </w:rPr>
        <w:t xml:space="preserve"> </w:t>
      </w:r>
      <w:r>
        <w:rPr>
          <w:spacing w:val="-2"/>
          <w:sz w:val="28"/>
        </w:rPr>
        <w:t>року.</w:t>
      </w:r>
    </w:p>
    <w:p w:rsidR="00FE4ABF" w:rsidRDefault="00754A66">
      <w:pPr>
        <w:pStyle w:val="a4"/>
        <w:numPr>
          <w:ilvl w:val="0"/>
          <w:numId w:val="46"/>
        </w:numPr>
        <w:tabs>
          <w:tab w:val="left" w:pos="959"/>
        </w:tabs>
        <w:spacing w:before="163"/>
        <w:ind w:left="959" w:hanging="707"/>
        <w:jc w:val="both"/>
        <w:rPr>
          <w:sz w:val="28"/>
        </w:rPr>
      </w:pPr>
      <w:r>
        <w:rPr>
          <w:b/>
          <w:sz w:val="28"/>
        </w:rPr>
        <w:t>Вихідні</w:t>
      </w:r>
      <w:r>
        <w:rPr>
          <w:b/>
          <w:spacing w:val="-5"/>
          <w:sz w:val="28"/>
        </w:rPr>
        <w:t xml:space="preserve"> </w:t>
      </w:r>
      <w:r>
        <w:rPr>
          <w:b/>
          <w:sz w:val="28"/>
        </w:rPr>
        <w:t>дані</w:t>
      </w:r>
      <w:r>
        <w:rPr>
          <w:b/>
          <w:spacing w:val="-2"/>
          <w:sz w:val="28"/>
        </w:rPr>
        <w:t xml:space="preserve"> </w:t>
      </w:r>
      <w:r>
        <w:rPr>
          <w:b/>
          <w:sz w:val="28"/>
        </w:rPr>
        <w:t>до</w:t>
      </w:r>
      <w:r>
        <w:rPr>
          <w:b/>
          <w:spacing w:val="-1"/>
          <w:sz w:val="28"/>
        </w:rPr>
        <w:t xml:space="preserve"> </w:t>
      </w:r>
      <w:r>
        <w:rPr>
          <w:b/>
          <w:sz w:val="28"/>
        </w:rPr>
        <w:t>роботи</w:t>
      </w:r>
      <w:r>
        <w:rPr>
          <w:b/>
          <w:spacing w:val="65"/>
          <w:w w:val="150"/>
          <w:sz w:val="28"/>
        </w:rPr>
        <w:t xml:space="preserve">    </w:t>
      </w:r>
      <w:r>
        <w:rPr>
          <w:sz w:val="28"/>
        </w:rPr>
        <w:t>:</w:t>
      </w:r>
      <w:r>
        <w:rPr>
          <w:spacing w:val="-16"/>
          <w:sz w:val="28"/>
        </w:rPr>
        <w:t xml:space="preserve"> </w:t>
      </w:r>
      <w:r>
        <w:rPr>
          <w:sz w:val="28"/>
        </w:rPr>
        <w:t>технології</w:t>
      </w:r>
      <w:r>
        <w:rPr>
          <w:spacing w:val="-1"/>
          <w:sz w:val="28"/>
        </w:rPr>
        <w:t xml:space="preserve"> </w:t>
      </w:r>
      <w:r>
        <w:rPr>
          <w:sz w:val="28"/>
        </w:rPr>
        <w:t>розумного</w:t>
      </w:r>
      <w:r>
        <w:rPr>
          <w:spacing w:val="-2"/>
          <w:sz w:val="28"/>
        </w:rPr>
        <w:t xml:space="preserve"> будинку.</w:t>
      </w:r>
    </w:p>
    <w:p w:rsidR="00FE4ABF" w:rsidRDefault="00754A66">
      <w:pPr>
        <w:pStyle w:val="a4"/>
        <w:numPr>
          <w:ilvl w:val="0"/>
          <w:numId w:val="46"/>
        </w:numPr>
        <w:tabs>
          <w:tab w:val="left" w:pos="961"/>
        </w:tabs>
        <w:spacing w:before="298" w:line="360" w:lineRule="auto"/>
        <w:ind w:right="263" w:firstLine="0"/>
        <w:rPr>
          <w:sz w:val="28"/>
        </w:rPr>
      </w:pPr>
      <w:r>
        <w:rPr>
          <w:b/>
          <w:sz w:val="28"/>
        </w:rPr>
        <w:t>Зміст</w:t>
      </w:r>
      <w:r>
        <w:rPr>
          <w:b/>
          <w:spacing w:val="-16"/>
          <w:sz w:val="28"/>
        </w:rPr>
        <w:t xml:space="preserve"> </w:t>
      </w:r>
      <w:r>
        <w:rPr>
          <w:b/>
          <w:sz w:val="28"/>
        </w:rPr>
        <w:t>пояснювальної</w:t>
      </w:r>
      <w:r>
        <w:rPr>
          <w:b/>
          <w:spacing w:val="-16"/>
          <w:sz w:val="28"/>
        </w:rPr>
        <w:t xml:space="preserve"> </w:t>
      </w:r>
      <w:r>
        <w:rPr>
          <w:b/>
          <w:sz w:val="28"/>
        </w:rPr>
        <w:t>записки:</w:t>
      </w:r>
      <w:r>
        <w:rPr>
          <w:b/>
          <w:spacing w:val="-15"/>
          <w:sz w:val="28"/>
        </w:rPr>
        <w:t xml:space="preserve"> </w:t>
      </w:r>
      <w:r>
        <w:rPr>
          <w:sz w:val="28"/>
        </w:rPr>
        <w:t>реферат,</w:t>
      </w:r>
      <w:r>
        <w:rPr>
          <w:spacing w:val="-17"/>
          <w:sz w:val="28"/>
        </w:rPr>
        <w:t xml:space="preserve"> </w:t>
      </w:r>
      <w:r>
        <w:rPr>
          <w:sz w:val="28"/>
        </w:rPr>
        <w:t>вступ,</w:t>
      </w:r>
      <w:r>
        <w:rPr>
          <w:spacing w:val="-17"/>
          <w:sz w:val="28"/>
        </w:rPr>
        <w:t xml:space="preserve"> </w:t>
      </w:r>
      <w:r>
        <w:rPr>
          <w:sz w:val="28"/>
        </w:rPr>
        <w:t>4</w:t>
      </w:r>
      <w:r>
        <w:rPr>
          <w:spacing w:val="-14"/>
          <w:sz w:val="28"/>
        </w:rPr>
        <w:t xml:space="preserve"> </w:t>
      </w:r>
      <w:r>
        <w:rPr>
          <w:sz w:val="28"/>
        </w:rPr>
        <w:t>розділи,</w:t>
      </w:r>
      <w:r>
        <w:rPr>
          <w:spacing w:val="-16"/>
          <w:sz w:val="28"/>
        </w:rPr>
        <w:t xml:space="preserve"> </w:t>
      </w:r>
      <w:r>
        <w:rPr>
          <w:sz w:val="28"/>
        </w:rPr>
        <w:t>охорона</w:t>
      </w:r>
      <w:r>
        <w:rPr>
          <w:spacing w:val="-17"/>
          <w:sz w:val="28"/>
        </w:rPr>
        <w:t xml:space="preserve"> </w:t>
      </w:r>
      <w:r>
        <w:rPr>
          <w:sz w:val="28"/>
        </w:rPr>
        <w:t>праці,</w:t>
      </w:r>
      <w:r>
        <w:rPr>
          <w:spacing w:val="-17"/>
          <w:sz w:val="28"/>
        </w:rPr>
        <w:t xml:space="preserve"> </w:t>
      </w:r>
      <w:r>
        <w:rPr>
          <w:sz w:val="28"/>
        </w:rPr>
        <w:t>охорона навколішнього середовища висновки, список використаних джерел.</w:t>
      </w:r>
    </w:p>
    <w:p w:rsidR="00FE4ABF" w:rsidRDefault="00FE4ABF">
      <w:pPr>
        <w:pStyle w:val="a3"/>
        <w:spacing w:before="264"/>
      </w:pPr>
    </w:p>
    <w:p w:rsidR="00FE4ABF" w:rsidRDefault="00754A66">
      <w:pPr>
        <w:tabs>
          <w:tab w:val="left" w:pos="1514"/>
          <w:tab w:val="left" w:pos="3528"/>
          <w:tab w:val="left" w:pos="5794"/>
          <w:tab w:val="left" w:pos="7389"/>
          <w:tab w:val="left" w:pos="8771"/>
        </w:tabs>
        <w:spacing w:line="256" w:lineRule="auto"/>
        <w:ind w:left="262" w:right="340" w:hanging="10"/>
        <w:rPr>
          <w:b/>
          <w:sz w:val="28"/>
        </w:rPr>
      </w:pPr>
      <w:r>
        <w:rPr>
          <w:b/>
          <w:spacing w:val="-2"/>
          <w:sz w:val="28"/>
        </w:rPr>
        <w:t>Перелік</w:t>
      </w:r>
      <w:r>
        <w:rPr>
          <w:b/>
          <w:sz w:val="28"/>
        </w:rPr>
        <w:tab/>
      </w:r>
      <w:r>
        <w:rPr>
          <w:b/>
          <w:spacing w:val="-2"/>
          <w:sz w:val="28"/>
        </w:rPr>
        <w:t>обов'язкового</w:t>
      </w:r>
      <w:r>
        <w:rPr>
          <w:b/>
          <w:sz w:val="28"/>
        </w:rPr>
        <w:tab/>
      </w:r>
      <w:r>
        <w:rPr>
          <w:b/>
          <w:spacing w:val="-2"/>
          <w:sz w:val="28"/>
        </w:rPr>
        <w:t>ілюстративного</w:t>
      </w:r>
      <w:r>
        <w:rPr>
          <w:b/>
          <w:sz w:val="28"/>
        </w:rPr>
        <w:tab/>
      </w:r>
      <w:r>
        <w:rPr>
          <w:b/>
          <w:spacing w:val="-2"/>
          <w:sz w:val="28"/>
        </w:rPr>
        <w:t>матеріалу:</w:t>
      </w:r>
      <w:r>
        <w:rPr>
          <w:b/>
          <w:sz w:val="28"/>
        </w:rPr>
        <w:tab/>
      </w:r>
      <w:r>
        <w:rPr>
          <w:b/>
          <w:spacing w:val="-2"/>
          <w:sz w:val="28"/>
        </w:rPr>
        <w:t>графічне</w:t>
      </w:r>
      <w:r>
        <w:rPr>
          <w:b/>
          <w:sz w:val="28"/>
        </w:rPr>
        <w:tab/>
      </w:r>
      <w:r>
        <w:rPr>
          <w:b/>
          <w:spacing w:val="-2"/>
          <w:sz w:val="28"/>
        </w:rPr>
        <w:t xml:space="preserve">представлення </w:t>
      </w:r>
      <w:r>
        <w:rPr>
          <w:b/>
          <w:sz w:val="28"/>
        </w:rPr>
        <w:t>результатів дослідження, лістинг програмного коду.</w:t>
      </w:r>
    </w:p>
    <w:p w:rsidR="00FE4ABF" w:rsidRDefault="00FE4ABF">
      <w:pPr>
        <w:spacing w:line="256" w:lineRule="auto"/>
        <w:rPr>
          <w:sz w:val="28"/>
        </w:rPr>
        <w:sectPr w:rsidR="00FE4ABF">
          <w:pgSz w:w="11910" w:h="16840"/>
          <w:pgMar w:top="940" w:right="20" w:bottom="1200" w:left="880" w:header="0" w:footer="982" w:gutter="0"/>
          <w:cols w:space="720"/>
        </w:sectPr>
      </w:pPr>
    </w:p>
    <w:p w:rsidR="00FE4ABF" w:rsidRDefault="00754A66">
      <w:pPr>
        <w:spacing w:before="60"/>
        <w:ind w:left="252"/>
        <w:rPr>
          <w:b/>
          <w:sz w:val="28"/>
        </w:rPr>
      </w:pPr>
      <w:r>
        <w:rPr>
          <w:b/>
          <w:sz w:val="28"/>
        </w:rPr>
        <w:lastRenderedPageBreak/>
        <w:t>Календарний</w:t>
      </w:r>
      <w:r>
        <w:rPr>
          <w:b/>
          <w:spacing w:val="-12"/>
          <w:sz w:val="28"/>
        </w:rPr>
        <w:t xml:space="preserve"> </w:t>
      </w:r>
      <w:r>
        <w:rPr>
          <w:b/>
          <w:sz w:val="28"/>
        </w:rPr>
        <w:t>план-</w:t>
      </w:r>
      <w:r>
        <w:rPr>
          <w:b/>
          <w:spacing w:val="-2"/>
          <w:sz w:val="28"/>
        </w:rPr>
        <w:t>графік</w:t>
      </w:r>
    </w:p>
    <w:p w:rsidR="00FE4ABF" w:rsidRDefault="00FE4ABF">
      <w:pPr>
        <w:pStyle w:val="a3"/>
        <w:rPr>
          <w:b/>
          <w:sz w:val="20"/>
        </w:rPr>
      </w:pPr>
    </w:p>
    <w:p w:rsidR="00FE4ABF" w:rsidRDefault="00FE4ABF">
      <w:pPr>
        <w:pStyle w:val="a3"/>
        <w:spacing w:before="20"/>
        <w:rPr>
          <w:b/>
          <w:sz w:val="20"/>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3"/>
        <w:gridCol w:w="2550"/>
        <w:gridCol w:w="2685"/>
      </w:tblGrid>
      <w:tr w:rsidR="00FE4ABF">
        <w:trPr>
          <w:trHeight w:val="669"/>
        </w:trPr>
        <w:tc>
          <w:tcPr>
            <w:tcW w:w="4823" w:type="dxa"/>
          </w:tcPr>
          <w:p w:rsidR="00FE4ABF" w:rsidRDefault="00754A66">
            <w:pPr>
              <w:pStyle w:val="TableParagraph"/>
              <w:spacing w:before="4"/>
              <w:ind w:left="1994" w:right="84" w:hanging="917"/>
              <w:jc w:val="left"/>
              <w:rPr>
                <w:sz w:val="28"/>
              </w:rPr>
            </w:pPr>
            <w:r>
              <w:rPr>
                <w:sz w:val="28"/>
              </w:rPr>
              <w:t>Етапи</w:t>
            </w:r>
            <w:r>
              <w:rPr>
                <w:spacing w:val="-18"/>
                <w:sz w:val="28"/>
              </w:rPr>
              <w:t xml:space="preserve"> </w:t>
            </w:r>
            <w:r>
              <w:rPr>
                <w:sz w:val="28"/>
              </w:rPr>
              <w:t>виконання</w:t>
            </w:r>
            <w:r>
              <w:rPr>
                <w:spacing w:val="-17"/>
                <w:sz w:val="28"/>
              </w:rPr>
              <w:t xml:space="preserve"> </w:t>
            </w:r>
            <w:r>
              <w:rPr>
                <w:sz w:val="28"/>
              </w:rPr>
              <w:t xml:space="preserve">дипломної </w:t>
            </w:r>
            <w:r>
              <w:rPr>
                <w:spacing w:val="-2"/>
                <w:sz w:val="28"/>
              </w:rPr>
              <w:t>роботи</w:t>
            </w:r>
          </w:p>
        </w:tc>
        <w:tc>
          <w:tcPr>
            <w:tcW w:w="2550" w:type="dxa"/>
          </w:tcPr>
          <w:p w:rsidR="00FE4ABF" w:rsidRDefault="00754A66">
            <w:pPr>
              <w:pStyle w:val="TableParagraph"/>
              <w:spacing w:before="4"/>
              <w:ind w:left="249" w:firstLine="965"/>
              <w:jc w:val="left"/>
              <w:rPr>
                <w:sz w:val="28"/>
              </w:rPr>
            </w:pPr>
            <w:r>
              <w:rPr>
                <w:spacing w:val="-2"/>
                <w:sz w:val="28"/>
              </w:rPr>
              <w:t xml:space="preserve">Термін </w:t>
            </w:r>
            <w:r>
              <w:rPr>
                <w:sz w:val="28"/>
              </w:rPr>
              <w:t>виконання</w:t>
            </w:r>
            <w:r>
              <w:rPr>
                <w:spacing w:val="-18"/>
                <w:sz w:val="28"/>
              </w:rPr>
              <w:t xml:space="preserve"> </w:t>
            </w:r>
            <w:r>
              <w:rPr>
                <w:sz w:val="28"/>
              </w:rPr>
              <w:t>етапів</w:t>
            </w:r>
          </w:p>
        </w:tc>
        <w:tc>
          <w:tcPr>
            <w:tcW w:w="2685" w:type="dxa"/>
          </w:tcPr>
          <w:p w:rsidR="00FE4ABF" w:rsidRDefault="00754A66">
            <w:pPr>
              <w:pStyle w:val="TableParagraph"/>
              <w:spacing w:before="4"/>
              <w:ind w:left="0" w:right="687"/>
              <w:jc w:val="right"/>
              <w:rPr>
                <w:sz w:val="28"/>
              </w:rPr>
            </w:pPr>
            <w:r>
              <w:rPr>
                <w:spacing w:val="-2"/>
                <w:sz w:val="28"/>
              </w:rPr>
              <w:t>Примітка</w:t>
            </w:r>
          </w:p>
        </w:tc>
      </w:tr>
      <w:tr w:rsidR="00FE4ABF">
        <w:trPr>
          <w:trHeight w:val="664"/>
        </w:trPr>
        <w:tc>
          <w:tcPr>
            <w:tcW w:w="4823" w:type="dxa"/>
          </w:tcPr>
          <w:p w:rsidR="00FE4ABF" w:rsidRDefault="00754A66">
            <w:pPr>
              <w:pStyle w:val="TableParagraph"/>
              <w:spacing w:before="0" w:line="322" w:lineRule="exact"/>
              <w:ind w:left="112" w:right="84" w:firstLine="710"/>
              <w:jc w:val="left"/>
              <w:rPr>
                <w:sz w:val="28"/>
              </w:rPr>
            </w:pPr>
            <w:r>
              <w:rPr>
                <w:sz w:val="28"/>
              </w:rPr>
              <w:t>Пошук</w:t>
            </w:r>
            <w:r>
              <w:rPr>
                <w:spacing w:val="-13"/>
                <w:sz w:val="28"/>
              </w:rPr>
              <w:t xml:space="preserve"> </w:t>
            </w:r>
            <w:r>
              <w:rPr>
                <w:sz w:val="28"/>
              </w:rPr>
              <w:t>та</w:t>
            </w:r>
            <w:r>
              <w:rPr>
                <w:spacing w:val="-14"/>
                <w:sz w:val="28"/>
              </w:rPr>
              <w:t xml:space="preserve"> </w:t>
            </w:r>
            <w:r>
              <w:rPr>
                <w:sz w:val="28"/>
              </w:rPr>
              <w:t>обробка</w:t>
            </w:r>
            <w:r>
              <w:rPr>
                <w:spacing w:val="-13"/>
                <w:sz w:val="28"/>
              </w:rPr>
              <w:t xml:space="preserve"> </w:t>
            </w:r>
            <w:r>
              <w:rPr>
                <w:sz w:val="28"/>
              </w:rPr>
              <w:t>літератури про ергатичні системи</w:t>
            </w:r>
          </w:p>
        </w:tc>
        <w:tc>
          <w:tcPr>
            <w:tcW w:w="2550" w:type="dxa"/>
          </w:tcPr>
          <w:p w:rsidR="00FE4ABF" w:rsidRDefault="00754A66">
            <w:pPr>
              <w:pStyle w:val="TableParagraph"/>
              <w:spacing w:before="4" w:line="322" w:lineRule="exact"/>
              <w:ind w:left="1055"/>
              <w:jc w:val="left"/>
              <w:rPr>
                <w:sz w:val="28"/>
              </w:rPr>
            </w:pPr>
            <w:r>
              <w:rPr>
                <w:sz w:val="28"/>
              </w:rPr>
              <w:t>16.10.20</w:t>
            </w:r>
            <w:r>
              <w:rPr>
                <w:spacing w:val="-8"/>
                <w:sz w:val="28"/>
              </w:rPr>
              <w:t xml:space="preserve"> </w:t>
            </w:r>
            <w:r>
              <w:rPr>
                <w:spacing w:val="-10"/>
                <w:sz w:val="28"/>
              </w:rPr>
              <w:t>-</w:t>
            </w:r>
          </w:p>
          <w:p w:rsidR="00FE4ABF" w:rsidRDefault="00754A66">
            <w:pPr>
              <w:pStyle w:val="TableParagraph"/>
              <w:spacing w:before="0" w:line="318" w:lineRule="exact"/>
              <w:ind w:left="779"/>
              <w:jc w:val="left"/>
              <w:rPr>
                <w:sz w:val="28"/>
              </w:rPr>
            </w:pPr>
            <w:r>
              <w:rPr>
                <w:spacing w:val="-2"/>
                <w:sz w:val="28"/>
              </w:rPr>
              <w:t>22.10.20</w:t>
            </w:r>
          </w:p>
        </w:tc>
        <w:tc>
          <w:tcPr>
            <w:tcW w:w="2685" w:type="dxa"/>
          </w:tcPr>
          <w:p w:rsidR="00FE4ABF" w:rsidRDefault="00754A66">
            <w:pPr>
              <w:pStyle w:val="TableParagraph"/>
              <w:spacing w:before="4"/>
              <w:ind w:left="0" w:right="667"/>
              <w:jc w:val="right"/>
              <w:rPr>
                <w:sz w:val="28"/>
              </w:rPr>
            </w:pPr>
            <w:r>
              <w:rPr>
                <w:spacing w:val="-2"/>
                <w:sz w:val="28"/>
              </w:rPr>
              <w:t>Виконано</w:t>
            </w:r>
          </w:p>
        </w:tc>
      </w:tr>
      <w:tr w:rsidR="00FE4ABF">
        <w:trPr>
          <w:trHeight w:val="985"/>
        </w:trPr>
        <w:tc>
          <w:tcPr>
            <w:tcW w:w="4823" w:type="dxa"/>
          </w:tcPr>
          <w:p w:rsidR="00FE4ABF" w:rsidRDefault="00754A66">
            <w:pPr>
              <w:pStyle w:val="TableParagraph"/>
              <w:spacing w:before="4"/>
              <w:ind w:left="112" w:right="679" w:firstLine="710"/>
              <w:jc w:val="left"/>
              <w:rPr>
                <w:sz w:val="28"/>
              </w:rPr>
            </w:pPr>
            <w:r>
              <w:rPr>
                <w:sz w:val="28"/>
              </w:rPr>
              <w:t>Огляд науково – технічної літератури</w:t>
            </w:r>
            <w:r>
              <w:rPr>
                <w:spacing w:val="-11"/>
                <w:sz w:val="28"/>
              </w:rPr>
              <w:t xml:space="preserve"> </w:t>
            </w:r>
            <w:r>
              <w:rPr>
                <w:sz w:val="28"/>
              </w:rPr>
              <w:t>на</w:t>
            </w:r>
            <w:r>
              <w:rPr>
                <w:spacing w:val="-8"/>
                <w:sz w:val="28"/>
              </w:rPr>
              <w:t xml:space="preserve"> </w:t>
            </w:r>
            <w:r>
              <w:rPr>
                <w:sz w:val="28"/>
              </w:rPr>
              <w:t>тему</w:t>
            </w:r>
            <w:r>
              <w:rPr>
                <w:spacing w:val="-11"/>
                <w:sz w:val="28"/>
              </w:rPr>
              <w:t xml:space="preserve"> </w:t>
            </w:r>
            <w:r>
              <w:rPr>
                <w:sz w:val="28"/>
              </w:rPr>
              <w:t>Розумний</w:t>
            </w:r>
            <w:r>
              <w:rPr>
                <w:spacing w:val="-8"/>
                <w:sz w:val="28"/>
              </w:rPr>
              <w:t xml:space="preserve"> </w:t>
            </w:r>
            <w:r>
              <w:rPr>
                <w:sz w:val="28"/>
              </w:rPr>
              <w:t>Дім</w:t>
            </w:r>
          </w:p>
        </w:tc>
        <w:tc>
          <w:tcPr>
            <w:tcW w:w="2550" w:type="dxa"/>
          </w:tcPr>
          <w:p w:rsidR="00FE4ABF" w:rsidRDefault="00754A66">
            <w:pPr>
              <w:pStyle w:val="TableParagraph"/>
              <w:spacing w:before="170" w:line="322" w:lineRule="exact"/>
              <w:ind w:left="1055"/>
              <w:jc w:val="left"/>
              <w:rPr>
                <w:sz w:val="28"/>
              </w:rPr>
            </w:pPr>
            <w:r>
              <w:rPr>
                <w:sz w:val="28"/>
              </w:rPr>
              <w:t>23.10.20</w:t>
            </w:r>
            <w:r>
              <w:rPr>
                <w:spacing w:val="-8"/>
                <w:sz w:val="28"/>
              </w:rPr>
              <w:t xml:space="preserve"> </w:t>
            </w:r>
            <w:r>
              <w:rPr>
                <w:spacing w:val="-10"/>
                <w:sz w:val="28"/>
              </w:rPr>
              <w:t>-</w:t>
            </w:r>
          </w:p>
          <w:p w:rsidR="00FE4ABF" w:rsidRDefault="00754A66">
            <w:pPr>
              <w:pStyle w:val="TableParagraph"/>
              <w:spacing w:before="0"/>
              <w:ind w:left="782"/>
              <w:jc w:val="left"/>
              <w:rPr>
                <w:sz w:val="28"/>
              </w:rPr>
            </w:pPr>
            <w:r>
              <w:rPr>
                <w:spacing w:val="-2"/>
                <w:sz w:val="28"/>
              </w:rPr>
              <w:t>26.10.20</w:t>
            </w:r>
          </w:p>
        </w:tc>
        <w:tc>
          <w:tcPr>
            <w:tcW w:w="2685" w:type="dxa"/>
          </w:tcPr>
          <w:p w:rsidR="00FE4ABF" w:rsidRDefault="00FE4ABF">
            <w:pPr>
              <w:pStyle w:val="TableParagraph"/>
              <w:spacing w:before="9"/>
              <w:ind w:left="0"/>
              <w:jc w:val="left"/>
              <w:rPr>
                <w:b/>
                <w:sz w:val="28"/>
              </w:rPr>
            </w:pPr>
          </w:p>
          <w:p w:rsidR="00FE4ABF" w:rsidRDefault="00754A66">
            <w:pPr>
              <w:pStyle w:val="TableParagraph"/>
              <w:spacing w:before="0"/>
              <w:ind w:left="0" w:right="667"/>
              <w:jc w:val="right"/>
              <w:rPr>
                <w:sz w:val="28"/>
              </w:rPr>
            </w:pPr>
            <w:r>
              <w:rPr>
                <w:spacing w:val="-2"/>
                <w:sz w:val="28"/>
              </w:rPr>
              <w:t>Виконано</w:t>
            </w:r>
          </w:p>
        </w:tc>
      </w:tr>
      <w:tr w:rsidR="00FE4ABF">
        <w:trPr>
          <w:trHeight w:val="664"/>
        </w:trPr>
        <w:tc>
          <w:tcPr>
            <w:tcW w:w="4823" w:type="dxa"/>
          </w:tcPr>
          <w:p w:rsidR="00FE4ABF" w:rsidRDefault="00754A66">
            <w:pPr>
              <w:pStyle w:val="TableParagraph"/>
              <w:ind w:left="823"/>
              <w:jc w:val="left"/>
              <w:rPr>
                <w:sz w:val="28"/>
              </w:rPr>
            </w:pPr>
            <w:r>
              <w:rPr>
                <w:sz w:val="28"/>
              </w:rPr>
              <w:t>Дослідження</w:t>
            </w:r>
            <w:r>
              <w:rPr>
                <w:spacing w:val="-14"/>
                <w:sz w:val="28"/>
              </w:rPr>
              <w:t xml:space="preserve"> </w:t>
            </w:r>
            <w:r>
              <w:rPr>
                <w:sz w:val="28"/>
              </w:rPr>
              <w:t>існуючих</w:t>
            </w:r>
            <w:r>
              <w:rPr>
                <w:spacing w:val="-5"/>
                <w:sz w:val="28"/>
              </w:rPr>
              <w:t xml:space="preserve"> </w:t>
            </w:r>
            <w:r>
              <w:rPr>
                <w:spacing w:val="-2"/>
                <w:sz w:val="28"/>
              </w:rPr>
              <w:t>проектів</w:t>
            </w:r>
          </w:p>
        </w:tc>
        <w:tc>
          <w:tcPr>
            <w:tcW w:w="2550" w:type="dxa"/>
          </w:tcPr>
          <w:p w:rsidR="00FE4ABF" w:rsidRDefault="00754A66">
            <w:pPr>
              <w:pStyle w:val="TableParagraph"/>
              <w:ind w:left="1055"/>
              <w:jc w:val="left"/>
              <w:rPr>
                <w:sz w:val="28"/>
              </w:rPr>
            </w:pPr>
            <w:r>
              <w:rPr>
                <w:sz w:val="28"/>
              </w:rPr>
              <w:t>37.10.19</w:t>
            </w:r>
            <w:r>
              <w:rPr>
                <w:spacing w:val="-8"/>
                <w:sz w:val="28"/>
              </w:rPr>
              <w:t xml:space="preserve"> </w:t>
            </w:r>
            <w:r>
              <w:rPr>
                <w:spacing w:val="-10"/>
                <w:sz w:val="28"/>
              </w:rPr>
              <w:t>-</w:t>
            </w:r>
          </w:p>
          <w:p w:rsidR="00FE4ABF" w:rsidRDefault="00754A66">
            <w:pPr>
              <w:pStyle w:val="TableParagraph"/>
              <w:spacing w:line="318" w:lineRule="exact"/>
              <w:ind w:left="782"/>
              <w:jc w:val="left"/>
              <w:rPr>
                <w:sz w:val="28"/>
              </w:rPr>
            </w:pPr>
            <w:r>
              <w:rPr>
                <w:spacing w:val="-2"/>
                <w:sz w:val="28"/>
              </w:rPr>
              <w:t>04.11.20</w:t>
            </w:r>
          </w:p>
        </w:tc>
        <w:tc>
          <w:tcPr>
            <w:tcW w:w="2685" w:type="dxa"/>
          </w:tcPr>
          <w:p w:rsidR="00FE4ABF" w:rsidRDefault="00754A66">
            <w:pPr>
              <w:pStyle w:val="TableParagraph"/>
              <w:ind w:left="0" w:right="667"/>
              <w:jc w:val="right"/>
              <w:rPr>
                <w:sz w:val="28"/>
              </w:rPr>
            </w:pPr>
            <w:r>
              <w:rPr>
                <w:spacing w:val="-2"/>
                <w:sz w:val="28"/>
              </w:rPr>
              <w:t>Виконано</w:t>
            </w:r>
          </w:p>
        </w:tc>
      </w:tr>
      <w:tr w:rsidR="00FE4ABF">
        <w:trPr>
          <w:trHeight w:val="667"/>
        </w:trPr>
        <w:tc>
          <w:tcPr>
            <w:tcW w:w="4823" w:type="dxa"/>
          </w:tcPr>
          <w:p w:rsidR="00FE4ABF" w:rsidRDefault="00754A66">
            <w:pPr>
              <w:pStyle w:val="TableParagraph"/>
              <w:spacing w:before="3"/>
              <w:ind w:left="112" w:right="84" w:firstLine="710"/>
              <w:jc w:val="left"/>
              <w:rPr>
                <w:sz w:val="28"/>
              </w:rPr>
            </w:pPr>
            <w:r>
              <w:rPr>
                <w:sz w:val="28"/>
              </w:rPr>
              <w:t>Вибір</w:t>
            </w:r>
            <w:r>
              <w:rPr>
                <w:spacing w:val="-12"/>
                <w:sz w:val="28"/>
              </w:rPr>
              <w:t xml:space="preserve"> </w:t>
            </w:r>
            <w:r>
              <w:rPr>
                <w:sz w:val="28"/>
              </w:rPr>
              <w:t>необхідних</w:t>
            </w:r>
            <w:r>
              <w:rPr>
                <w:spacing w:val="-12"/>
                <w:sz w:val="28"/>
              </w:rPr>
              <w:t xml:space="preserve"> </w:t>
            </w:r>
            <w:r>
              <w:rPr>
                <w:sz w:val="28"/>
              </w:rPr>
              <w:t>методик</w:t>
            </w:r>
            <w:r>
              <w:rPr>
                <w:spacing w:val="-15"/>
                <w:sz w:val="28"/>
              </w:rPr>
              <w:t xml:space="preserve"> </w:t>
            </w:r>
            <w:r>
              <w:rPr>
                <w:sz w:val="28"/>
              </w:rPr>
              <w:t xml:space="preserve">для </w:t>
            </w:r>
            <w:r>
              <w:rPr>
                <w:spacing w:val="-2"/>
                <w:sz w:val="28"/>
              </w:rPr>
              <w:t>дослідження</w:t>
            </w:r>
          </w:p>
        </w:tc>
        <w:tc>
          <w:tcPr>
            <w:tcW w:w="2550" w:type="dxa"/>
          </w:tcPr>
          <w:p w:rsidR="00FE4ABF" w:rsidRDefault="00754A66">
            <w:pPr>
              <w:pStyle w:val="TableParagraph"/>
              <w:spacing w:before="3" w:line="322" w:lineRule="exact"/>
              <w:ind w:left="1055"/>
              <w:jc w:val="left"/>
              <w:rPr>
                <w:sz w:val="28"/>
              </w:rPr>
            </w:pPr>
            <w:r>
              <w:rPr>
                <w:sz w:val="28"/>
              </w:rPr>
              <w:t>17.11.20</w:t>
            </w:r>
            <w:r>
              <w:rPr>
                <w:spacing w:val="-8"/>
                <w:sz w:val="28"/>
              </w:rPr>
              <w:t xml:space="preserve"> </w:t>
            </w:r>
            <w:r>
              <w:rPr>
                <w:spacing w:val="-10"/>
                <w:sz w:val="28"/>
              </w:rPr>
              <w:t>-</w:t>
            </w:r>
          </w:p>
          <w:p w:rsidR="00FE4ABF" w:rsidRDefault="00754A66">
            <w:pPr>
              <w:pStyle w:val="TableParagraph"/>
              <w:spacing w:before="0"/>
              <w:ind w:left="782"/>
              <w:jc w:val="left"/>
              <w:rPr>
                <w:sz w:val="28"/>
              </w:rPr>
            </w:pPr>
            <w:r>
              <w:rPr>
                <w:spacing w:val="-2"/>
                <w:sz w:val="28"/>
              </w:rPr>
              <w:t>20.11.20</w:t>
            </w:r>
          </w:p>
        </w:tc>
        <w:tc>
          <w:tcPr>
            <w:tcW w:w="2685" w:type="dxa"/>
          </w:tcPr>
          <w:p w:rsidR="00FE4ABF" w:rsidRDefault="00754A66">
            <w:pPr>
              <w:pStyle w:val="TableParagraph"/>
              <w:spacing w:before="3"/>
              <w:ind w:left="0" w:right="667"/>
              <w:jc w:val="right"/>
              <w:rPr>
                <w:sz w:val="28"/>
              </w:rPr>
            </w:pPr>
            <w:r>
              <w:rPr>
                <w:spacing w:val="-2"/>
                <w:sz w:val="28"/>
              </w:rPr>
              <w:t>Виконано</w:t>
            </w:r>
          </w:p>
        </w:tc>
      </w:tr>
      <w:tr w:rsidR="00FE4ABF">
        <w:trPr>
          <w:trHeight w:val="664"/>
        </w:trPr>
        <w:tc>
          <w:tcPr>
            <w:tcW w:w="4823" w:type="dxa"/>
          </w:tcPr>
          <w:p w:rsidR="00FE4ABF" w:rsidRDefault="00754A66">
            <w:pPr>
              <w:pStyle w:val="TableParagraph"/>
              <w:spacing w:before="0" w:line="322" w:lineRule="exact"/>
              <w:ind w:left="112" w:right="84" w:firstLine="710"/>
              <w:jc w:val="left"/>
              <w:rPr>
                <w:sz w:val="28"/>
              </w:rPr>
            </w:pPr>
            <w:r>
              <w:rPr>
                <w:sz w:val="28"/>
              </w:rPr>
              <w:t>Розробка</w:t>
            </w:r>
            <w:r>
              <w:rPr>
                <w:spacing w:val="-18"/>
                <w:sz w:val="28"/>
              </w:rPr>
              <w:t xml:space="preserve"> </w:t>
            </w:r>
            <w:r>
              <w:rPr>
                <w:sz w:val="28"/>
              </w:rPr>
              <w:t xml:space="preserve">алгоритмів </w:t>
            </w:r>
            <w:r>
              <w:rPr>
                <w:spacing w:val="-2"/>
                <w:sz w:val="28"/>
              </w:rPr>
              <w:t>дослідження</w:t>
            </w:r>
          </w:p>
        </w:tc>
        <w:tc>
          <w:tcPr>
            <w:tcW w:w="2550" w:type="dxa"/>
          </w:tcPr>
          <w:p w:rsidR="00FE4ABF" w:rsidRDefault="00754A66">
            <w:pPr>
              <w:pStyle w:val="TableParagraph"/>
              <w:spacing w:before="4" w:line="322" w:lineRule="exact"/>
              <w:ind w:left="1055"/>
              <w:jc w:val="left"/>
              <w:rPr>
                <w:sz w:val="28"/>
              </w:rPr>
            </w:pPr>
            <w:r>
              <w:rPr>
                <w:sz w:val="28"/>
              </w:rPr>
              <w:t>20.11.20</w:t>
            </w:r>
            <w:r>
              <w:rPr>
                <w:spacing w:val="-8"/>
                <w:sz w:val="28"/>
              </w:rPr>
              <w:t xml:space="preserve"> </w:t>
            </w:r>
            <w:r>
              <w:rPr>
                <w:spacing w:val="-10"/>
                <w:sz w:val="28"/>
              </w:rPr>
              <w:t>-</w:t>
            </w:r>
          </w:p>
          <w:p w:rsidR="00FE4ABF" w:rsidRDefault="00754A66">
            <w:pPr>
              <w:pStyle w:val="TableParagraph"/>
              <w:spacing w:before="0" w:line="318" w:lineRule="exact"/>
              <w:ind w:left="782"/>
              <w:jc w:val="left"/>
              <w:rPr>
                <w:sz w:val="28"/>
              </w:rPr>
            </w:pPr>
            <w:r>
              <w:rPr>
                <w:spacing w:val="-2"/>
                <w:sz w:val="28"/>
              </w:rPr>
              <w:t>25.11.20</w:t>
            </w:r>
          </w:p>
        </w:tc>
        <w:tc>
          <w:tcPr>
            <w:tcW w:w="2685" w:type="dxa"/>
          </w:tcPr>
          <w:p w:rsidR="00FE4ABF" w:rsidRDefault="00754A66">
            <w:pPr>
              <w:pStyle w:val="TableParagraph"/>
              <w:spacing w:before="4"/>
              <w:ind w:left="0" w:right="667"/>
              <w:jc w:val="right"/>
              <w:rPr>
                <w:sz w:val="28"/>
              </w:rPr>
            </w:pPr>
            <w:r>
              <w:rPr>
                <w:spacing w:val="-2"/>
                <w:sz w:val="28"/>
              </w:rPr>
              <w:t>Виконано</w:t>
            </w:r>
          </w:p>
        </w:tc>
      </w:tr>
      <w:tr w:rsidR="00FE4ABF">
        <w:trPr>
          <w:trHeight w:val="664"/>
        </w:trPr>
        <w:tc>
          <w:tcPr>
            <w:tcW w:w="4823" w:type="dxa"/>
          </w:tcPr>
          <w:p w:rsidR="00FE4ABF" w:rsidRDefault="00754A66">
            <w:pPr>
              <w:pStyle w:val="TableParagraph"/>
              <w:spacing w:before="170"/>
              <w:ind w:left="797"/>
              <w:jc w:val="left"/>
              <w:rPr>
                <w:sz w:val="28"/>
              </w:rPr>
            </w:pPr>
            <w:r>
              <w:rPr>
                <w:sz w:val="28"/>
              </w:rPr>
              <w:t>Аналіз</w:t>
            </w:r>
            <w:r>
              <w:rPr>
                <w:spacing w:val="-7"/>
                <w:sz w:val="28"/>
              </w:rPr>
              <w:t xml:space="preserve"> </w:t>
            </w:r>
            <w:r>
              <w:rPr>
                <w:sz w:val="28"/>
              </w:rPr>
              <w:t>отриманих</w:t>
            </w:r>
            <w:r>
              <w:rPr>
                <w:spacing w:val="-5"/>
                <w:sz w:val="28"/>
              </w:rPr>
              <w:t xml:space="preserve"> </w:t>
            </w:r>
            <w:r>
              <w:rPr>
                <w:spacing w:val="-4"/>
                <w:sz w:val="28"/>
              </w:rPr>
              <w:t>даних</w:t>
            </w:r>
          </w:p>
        </w:tc>
        <w:tc>
          <w:tcPr>
            <w:tcW w:w="2550" w:type="dxa"/>
          </w:tcPr>
          <w:p w:rsidR="00FE4ABF" w:rsidRDefault="00754A66">
            <w:pPr>
              <w:pStyle w:val="TableParagraph"/>
              <w:spacing w:before="4" w:line="322" w:lineRule="exact"/>
              <w:ind w:left="1055"/>
              <w:jc w:val="left"/>
              <w:rPr>
                <w:sz w:val="28"/>
              </w:rPr>
            </w:pPr>
            <w:r>
              <w:rPr>
                <w:sz w:val="28"/>
              </w:rPr>
              <w:t>25.11.20</w:t>
            </w:r>
            <w:r>
              <w:rPr>
                <w:spacing w:val="-8"/>
                <w:sz w:val="28"/>
              </w:rPr>
              <w:t xml:space="preserve"> </w:t>
            </w:r>
            <w:r>
              <w:rPr>
                <w:spacing w:val="-10"/>
                <w:sz w:val="28"/>
              </w:rPr>
              <w:t>-</w:t>
            </w:r>
          </w:p>
          <w:p w:rsidR="00FE4ABF" w:rsidRDefault="00754A66">
            <w:pPr>
              <w:pStyle w:val="TableParagraph"/>
              <w:spacing w:before="0" w:line="318" w:lineRule="exact"/>
              <w:ind w:left="782"/>
              <w:jc w:val="left"/>
              <w:rPr>
                <w:sz w:val="28"/>
              </w:rPr>
            </w:pPr>
            <w:r>
              <w:rPr>
                <w:spacing w:val="-2"/>
                <w:sz w:val="28"/>
              </w:rPr>
              <w:t>30.11.20</w:t>
            </w:r>
          </w:p>
        </w:tc>
        <w:tc>
          <w:tcPr>
            <w:tcW w:w="2685" w:type="dxa"/>
          </w:tcPr>
          <w:p w:rsidR="00FE4ABF" w:rsidRDefault="00754A66">
            <w:pPr>
              <w:pStyle w:val="TableParagraph"/>
              <w:spacing w:before="4"/>
              <w:ind w:left="0" w:right="667"/>
              <w:jc w:val="right"/>
              <w:rPr>
                <w:sz w:val="28"/>
              </w:rPr>
            </w:pPr>
            <w:r>
              <w:rPr>
                <w:spacing w:val="-2"/>
                <w:sz w:val="28"/>
              </w:rPr>
              <w:t>Виконано</w:t>
            </w:r>
          </w:p>
        </w:tc>
      </w:tr>
      <w:tr w:rsidR="00FE4ABF">
        <w:trPr>
          <w:trHeight w:val="664"/>
        </w:trPr>
        <w:tc>
          <w:tcPr>
            <w:tcW w:w="4823" w:type="dxa"/>
          </w:tcPr>
          <w:p w:rsidR="00FE4ABF" w:rsidRDefault="00754A66">
            <w:pPr>
              <w:pStyle w:val="TableParagraph"/>
              <w:spacing w:before="0" w:line="322" w:lineRule="exact"/>
              <w:ind w:left="112" w:right="84" w:firstLine="710"/>
              <w:jc w:val="left"/>
              <w:rPr>
                <w:sz w:val="28"/>
              </w:rPr>
            </w:pPr>
            <w:r>
              <w:rPr>
                <w:sz w:val="28"/>
              </w:rPr>
              <w:t>Оформлення</w:t>
            </w:r>
            <w:r>
              <w:rPr>
                <w:spacing w:val="-18"/>
                <w:sz w:val="28"/>
              </w:rPr>
              <w:t xml:space="preserve"> </w:t>
            </w:r>
            <w:r>
              <w:rPr>
                <w:sz w:val="28"/>
              </w:rPr>
              <w:t xml:space="preserve">електронного </w:t>
            </w:r>
            <w:r>
              <w:rPr>
                <w:spacing w:val="-2"/>
                <w:sz w:val="28"/>
              </w:rPr>
              <w:t>варіанту</w:t>
            </w:r>
          </w:p>
        </w:tc>
        <w:tc>
          <w:tcPr>
            <w:tcW w:w="2550" w:type="dxa"/>
          </w:tcPr>
          <w:p w:rsidR="00FE4ABF" w:rsidRDefault="00754A66">
            <w:pPr>
              <w:pStyle w:val="TableParagraph"/>
              <w:spacing w:before="170"/>
              <w:ind w:left="0" w:right="421"/>
              <w:jc w:val="right"/>
              <w:rPr>
                <w:sz w:val="28"/>
              </w:rPr>
            </w:pPr>
            <w:r>
              <w:rPr>
                <w:spacing w:val="-2"/>
                <w:sz w:val="28"/>
              </w:rPr>
              <w:t>01.12.20</w:t>
            </w:r>
          </w:p>
        </w:tc>
        <w:tc>
          <w:tcPr>
            <w:tcW w:w="2685" w:type="dxa"/>
          </w:tcPr>
          <w:p w:rsidR="00FE4ABF" w:rsidRDefault="00754A66">
            <w:pPr>
              <w:pStyle w:val="TableParagraph"/>
              <w:spacing w:before="4"/>
              <w:ind w:left="0" w:right="667"/>
              <w:jc w:val="right"/>
              <w:rPr>
                <w:sz w:val="28"/>
              </w:rPr>
            </w:pPr>
            <w:r>
              <w:rPr>
                <w:spacing w:val="-2"/>
                <w:sz w:val="28"/>
              </w:rPr>
              <w:t>Виконано</w:t>
            </w:r>
          </w:p>
        </w:tc>
      </w:tr>
      <w:tr w:rsidR="00FE4ABF">
        <w:trPr>
          <w:trHeight w:val="1084"/>
        </w:trPr>
        <w:tc>
          <w:tcPr>
            <w:tcW w:w="4823" w:type="dxa"/>
          </w:tcPr>
          <w:p w:rsidR="00FE4ABF" w:rsidRDefault="00754A66">
            <w:pPr>
              <w:pStyle w:val="TableParagraph"/>
              <w:spacing w:before="4" w:line="278" w:lineRule="auto"/>
              <w:ind w:left="112" w:right="84" w:firstLine="710"/>
              <w:jc w:val="left"/>
              <w:rPr>
                <w:sz w:val="28"/>
              </w:rPr>
            </w:pPr>
            <w:r>
              <w:rPr>
                <w:sz w:val="28"/>
              </w:rPr>
              <w:t>Оформлення</w:t>
            </w:r>
            <w:r>
              <w:rPr>
                <w:spacing w:val="-18"/>
                <w:sz w:val="28"/>
              </w:rPr>
              <w:t xml:space="preserve"> </w:t>
            </w:r>
            <w:r>
              <w:rPr>
                <w:sz w:val="28"/>
              </w:rPr>
              <w:t xml:space="preserve">пояснювальної </w:t>
            </w:r>
            <w:r>
              <w:rPr>
                <w:spacing w:val="-2"/>
                <w:sz w:val="28"/>
              </w:rPr>
              <w:t>записки.</w:t>
            </w:r>
          </w:p>
          <w:p w:rsidR="00FE4ABF" w:rsidRDefault="00754A66">
            <w:pPr>
              <w:pStyle w:val="TableParagraph"/>
              <w:spacing w:before="5" w:line="309" w:lineRule="exact"/>
              <w:ind w:left="823"/>
              <w:jc w:val="left"/>
              <w:rPr>
                <w:sz w:val="28"/>
              </w:rPr>
            </w:pPr>
            <w:r>
              <w:rPr>
                <w:sz w:val="28"/>
              </w:rPr>
              <w:t>Усунення</w:t>
            </w:r>
            <w:r>
              <w:rPr>
                <w:spacing w:val="-8"/>
                <w:sz w:val="28"/>
              </w:rPr>
              <w:t xml:space="preserve"> </w:t>
            </w:r>
            <w:r>
              <w:rPr>
                <w:spacing w:val="-2"/>
                <w:sz w:val="28"/>
              </w:rPr>
              <w:t>недоліків.</w:t>
            </w:r>
          </w:p>
        </w:tc>
        <w:tc>
          <w:tcPr>
            <w:tcW w:w="2550" w:type="dxa"/>
          </w:tcPr>
          <w:p w:rsidR="00FE4ABF" w:rsidRDefault="00FE4ABF">
            <w:pPr>
              <w:pStyle w:val="TableParagraph"/>
              <w:spacing w:before="57"/>
              <w:ind w:left="0"/>
              <w:jc w:val="left"/>
              <w:rPr>
                <w:b/>
                <w:sz w:val="28"/>
              </w:rPr>
            </w:pPr>
          </w:p>
          <w:p w:rsidR="00FE4ABF" w:rsidRDefault="00754A66">
            <w:pPr>
              <w:pStyle w:val="TableParagraph"/>
              <w:spacing w:before="0"/>
              <w:ind w:left="0" w:right="421"/>
              <w:jc w:val="right"/>
              <w:rPr>
                <w:sz w:val="28"/>
              </w:rPr>
            </w:pPr>
            <w:r>
              <w:rPr>
                <w:spacing w:val="-2"/>
                <w:sz w:val="28"/>
              </w:rPr>
              <w:t>02.12.20</w:t>
            </w:r>
          </w:p>
        </w:tc>
        <w:tc>
          <w:tcPr>
            <w:tcW w:w="2685" w:type="dxa"/>
          </w:tcPr>
          <w:p w:rsidR="00FE4ABF" w:rsidRDefault="00FE4ABF">
            <w:pPr>
              <w:pStyle w:val="TableParagraph"/>
              <w:spacing w:before="57"/>
              <w:ind w:left="0"/>
              <w:jc w:val="left"/>
              <w:rPr>
                <w:b/>
                <w:sz w:val="28"/>
              </w:rPr>
            </w:pPr>
          </w:p>
          <w:p w:rsidR="00FE4ABF" w:rsidRDefault="00754A66">
            <w:pPr>
              <w:pStyle w:val="TableParagraph"/>
              <w:spacing w:before="0"/>
              <w:ind w:left="0" w:right="667"/>
              <w:jc w:val="right"/>
              <w:rPr>
                <w:sz w:val="28"/>
              </w:rPr>
            </w:pPr>
            <w:r>
              <w:rPr>
                <w:spacing w:val="-2"/>
                <w:sz w:val="28"/>
              </w:rPr>
              <w:t>Виконано</w:t>
            </w:r>
          </w:p>
        </w:tc>
      </w:tr>
      <w:tr w:rsidR="00FE4ABF">
        <w:trPr>
          <w:trHeight w:val="664"/>
        </w:trPr>
        <w:tc>
          <w:tcPr>
            <w:tcW w:w="4823" w:type="dxa"/>
          </w:tcPr>
          <w:p w:rsidR="00FE4ABF" w:rsidRDefault="00754A66">
            <w:pPr>
              <w:pStyle w:val="TableParagraph"/>
              <w:spacing w:before="0" w:line="322" w:lineRule="exact"/>
              <w:ind w:left="823" w:right="84"/>
              <w:jc w:val="left"/>
              <w:rPr>
                <w:sz w:val="28"/>
              </w:rPr>
            </w:pPr>
            <w:r>
              <w:rPr>
                <w:sz w:val="28"/>
              </w:rPr>
              <w:t>Електронна</w:t>
            </w:r>
            <w:r>
              <w:rPr>
                <w:spacing w:val="-18"/>
                <w:sz w:val="28"/>
              </w:rPr>
              <w:t xml:space="preserve"> </w:t>
            </w:r>
            <w:r>
              <w:rPr>
                <w:sz w:val="28"/>
              </w:rPr>
              <w:t>версія</w:t>
            </w:r>
            <w:r>
              <w:rPr>
                <w:spacing w:val="-17"/>
                <w:sz w:val="28"/>
              </w:rPr>
              <w:t xml:space="preserve"> </w:t>
            </w:r>
            <w:r>
              <w:rPr>
                <w:sz w:val="28"/>
              </w:rPr>
              <w:t>доповіді, Презентація доповіді</w:t>
            </w:r>
          </w:p>
        </w:tc>
        <w:tc>
          <w:tcPr>
            <w:tcW w:w="2550" w:type="dxa"/>
          </w:tcPr>
          <w:p w:rsidR="00FE4ABF" w:rsidRDefault="00754A66">
            <w:pPr>
              <w:pStyle w:val="TableParagraph"/>
              <w:spacing w:before="170"/>
              <w:ind w:left="0" w:right="421"/>
              <w:jc w:val="right"/>
              <w:rPr>
                <w:sz w:val="28"/>
              </w:rPr>
            </w:pPr>
            <w:r>
              <w:rPr>
                <w:spacing w:val="-2"/>
                <w:sz w:val="28"/>
              </w:rPr>
              <w:t>08.12.20</w:t>
            </w:r>
          </w:p>
        </w:tc>
        <w:tc>
          <w:tcPr>
            <w:tcW w:w="2685" w:type="dxa"/>
          </w:tcPr>
          <w:p w:rsidR="00FE4ABF" w:rsidRDefault="00754A66">
            <w:pPr>
              <w:pStyle w:val="TableParagraph"/>
              <w:spacing w:before="4"/>
              <w:ind w:left="0" w:right="667"/>
              <w:jc w:val="right"/>
              <w:rPr>
                <w:sz w:val="28"/>
              </w:rPr>
            </w:pPr>
            <w:r>
              <w:rPr>
                <w:spacing w:val="-2"/>
                <w:sz w:val="28"/>
              </w:rPr>
              <w:t>Виконано</w:t>
            </w:r>
          </w:p>
        </w:tc>
      </w:tr>
    </w:tbl>
    <w:p w:rsidR="00FE4ABF" w:rsidRDefault="00FE4ABF">
      <w:pPr>
        <w:pStyle w:val="a3"/>
        <w:spacing w:before="1"/>
        <w:rPr>
          <w:b/>
        </w:rPr>
      </w:pPr>
    </w:p>
    <w:p w:rsidR="00FE4ABF" w:rsidRDefault="00754A66">
      <w:pPr>
        <w:pStyle w:val="a4"/>
        <w:numPr>
          <w:ilvl w:val="0"/>
          <w:numId w:val="45"/>
        </w:numPr>
        <w:tabs>
          <w:tab w:val="left" w:pos="961"/>
        </w:tabs>
        <w:spacing w:before="1"/>
        <w:jc w:val="left"/>
        <w:rPr>
          <w:b/>
          <w:sz w:val="28"/>
        </w:rPr>
      </w:pPr>
      <w:r>
        <w:rPr>
          <w:b/>
          <w:sz w:val="28"/>
        </w:rPr>
        <w:t>Консультанти</w:t>
      </w:r>
      <w:r>
        <w:rPr>
          <w:b/>
          <w:spacing w:val="-4"/>
          <w:sz w:val="28"/>
        </w:rPr>
        <w:t xml:space="preserve"> </w:t>
      </w:r>
      <w:r>
        <w:rPr>
          <w:b/>
          <w:sz w:val="28"/>
        </w:rPr>
        <w:t>з</w:t>
      </w:r>
      <w:r>
        <w:rPr>
          <w:b/>
          <w:spacing w:val="-8"/>
          <w:sz w:val="28"/>
        </w:rPr>
        <w:t xml:space="preserve"> </w:t>
      </w:r>
      <w:r>
        <w:rPr>
          <w:b/>
          <w:sz w:val="28"/>
        </w:rPr>
        <w:t>окремих</w:t>
      </w:r>
      <w:r>
        <w:rPr>
          <w:b/>
          <w:spacing w:val="-2"/>
          <w:sz w:val="28"/>
        </w:rPr>
        <w:t xml:space="preserve"> розділів:</w:t>
      </w:r>
    </w:p>
    <w:p w:rsidR="00FE4ABF" w:rsidRDefault="00FE4ABF">
      <w:pPr>
        <w:pStyle w:val="a3"/>
        <w:spacing w:before="88"/>
        <w:rPr>
          <w:b/>
          <w:sz w:val="20"/>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34"/>
        <w:gridCol w:w="3543"/>
        <w:gridCol w:w="1416"/>
        <w:gridCol w:w="1702"/>
        <w:gridCol w:w="1277"/>
      </w:tblGrid>
      <w:tr w:rsidR="00FE4ABF">
        <w:trPr>
          <w:trHeight w:val="340"/>
        </w:trPr>
        <w:tc>
          <w:tcPr>
            <w:tcW w:w="2134" w:type="dxa"/>
            <w:vMerge w:val="restart"/>
          </w:tcPr>
          <w:p w:rsidR="00FE4ABF" w:rsidRDefault="00754A66">
            <w:pPr>
              <w:pStyle w:val="TableParagraph"/>
              <w:spacing w:before="297"/>
              <w:ind w:left="237"/>
              <w:jc w:val="left"/>
              <w:rPr>
                <w:sz w:val="28"/>
              </w:rPr>
            </w:pPr>
            <w:r>
              <w:rPr>
                <w:sz w:val="28"/>
              </w:rPr>
              <w:t>Назва</w:t>
            </w:r>
            <w:r>
              <w:rPr>
                <w:spacing w:val="-5"/>
                <w:sz w:val="28"/>
              </w:rPr>
              <w:t xml:space="preserve"> </w:t>
            </w:r>
            <w:r>
              <w:rPr>
                <w:spacing w:val="-2"/>
                <w:sz w:val="28"/>
              </w:rPr>
              <w:t>розділу</w:t>
            </w:r>
          </w:p>
        </w:tc>
        <w:tc>
          <w:tcPr>
            <w:tcW w:w="3543" w:type="dxa"/>
            <w:vMerge w:val="restart"/>
          </w:tcPr>
          <w:p w:rsidR="00FE4ABF" w:rsidRDefault="00754A66">
            <w:pPr>
              <w:pStyle w:val="TableParagraph"/>
              <w:spacing w:before="297" w:line="259" w:lineRule="auto"/>
              <w:ind w:left="866" w:right="79" w:firstLine="134"/>
              <w:jc w:val="left"/>
              <w:rPr>
                <w:sz w:val="28"/>
              </w:rPr>
            </w:pPr>
            <w:r>
              <w:rPr>
                <w:spacing w:val="-2"/>
                <w:sz w:val="28"/>
              </w:rPr>
              <w:t xml:space="preserve">Консультант </w:t>
            </w:r>
            <w:r>
              <w:rPr>
                <w:sz w:val="28"/>
              </w:rPr>
              <w:t>(посада,</w:t>
            </w:r>
            <w:r>
              <w:rPr>
                <w:spacing w:val="-18"/>
                <w:sz w:val="28"/>
              </w:rPr>
              <w:t xml:space="preserve"> </w:t>
            </w:r>
            <w:r>
              <w:rPr>
                <w:sz w:val="28"/>
              </w:rPr>
              <w:t>П.І.Б.)</w:t>
            </w:r>
          </w:p>
        </w:tc>
        <w:tc>
          <w:tcPr>
            <w:tcW w:w="3118" w:type="dxa"/>
            <w:gridSpan w:val="2"/>
          </w:tcPr>
          <w:p w:rsidR="00FE4ABF" w:rsidRDefault="00754A66">
            <w:pPr>
              <w:pStyle w:val="TableParagraph"/>
              <w:spacing w:before="4" w:line="316" w:lineRule="exact"/>
              <w:ind w:left="19"/>
              <w:rPr>
                <w:sz w:val="28"/>
              </w:rPr>
            </w:pPr>
            <w:r>
              <w:rPr>
                <w:spacing w:val="-4"/>
                <w:sz w:val="28"/>
              </w:rPr>
              <w:t>Дата</w:t>
            </w:r>
          </w:p>
        </w:tc>
        <w:tc>
          <w:tcPr>
            <w:tcW w:w="1277" w:type="dxa"/>
            <w:vMerge w:val="restart"/>
          </w:tcPr>
          <w:p w:rsidR="00FE4ABF" w:rsidRDefault="00754A66">
            <w:pPr>
              <w:pStyle w:val="TableParagraph"/>
              <w:spacing w:before="295"/>
              <w:ind w:left="218"/>
              <w:jc w:val="left"/>
              <w:rPr>
                <w:sz w:val="28"/>
              </w:rPr>
            </w:pPr>
            <w:r>
              <w:rPr>
                <w:spacing w:val="-2"/>
                <w:sz w:val="28"/>
              </w:rPr>
              <w:t>Підпис</w:t>
            </w:r>
          </w:p>
        </w:tc>
      </w:tr>
      <w:tr w:rsidR="00FE4ABF">
        <w:trPr>
          <w:trHeight w:val="669"/>
        </w:trPr>
        <w:tc>
          <w:tcPr>
            <w:tcW w:w="2134" w:type="dxa"/>
            <w:vMerge/>
            <w:tcBorders>
              <w:top w:val="nil"/>
            </w:tcBorders>
          </w:tcPr>
          <w:p w:rsidR="00FE4ABF" w:rsidRDefault="00FE4ABF">
            <w:pPr>
              <w:rPr>
                <w:sz w:val="2"/>
                <w:szCs w:val="2"/>
              </w:rPr>
            </w:pPr>
          </w:p>
        </w:tc>
        <w:tc>
          <w:tcPr>
            <w:tcW w:w="3543" w:type="dxa"/>
            <w:vMerge/>
            <w:tcBorders>
              <w:top w:val="nil"/>
            </w:tcBorders>
          </w:tcPr>
          <w:p w:rsidR="00FE4ABF" w:rsidRDefault="00FE4ABF">
            <w:pPr>
              <w:rPr>
                <w:sz w:val="2"/>
                <w:szCs w:val="2"/>
              </w:rPr>
            </w:pPr>
          </w:p>
        </w:tc>
        <w:tc>
          <w:tcPr>
            <w:tcW w:w="1416" w:type="dxa"/>
          </w:tcPr>
          <w:p w:rsidR="00FE4ABF" w:rsidRDefault="00754A66">
            <w:pPr>
              <w:pStyle w:val="TableParagraph"/>
              <w:spacing w:before="4"/>
              <w:ind w:left="393" w:right="123" w:hanging="207"/>
              <w:jc w:val="left"/>
              <w:rPr>
                <w:sz w:val="28"/>
              </w:rPr>
            </w:pPr>
            <w:r>
              <w:rPr>
                <w:spacing w:val="-2"/>
                <w:sz w:val="28"/>
              </w:rPr>
              <w:t>Завдання видав</w:t>
            </w:r>
          </w:p>
        </w:tc>
        <w:tc>
          <w:tcPr>
            <w:tcW w:w="1702" w:type="dxa"/>
          </w:tcPr>
          <w:p w:rsidR="00FE4ABF" w:rsidRDefault="00754A66">
            <w:pPr>
              <w:pStyle w:val="TableParagraph"/>
              <w:spacing w:before="4"/>
              <w:ind w:left="377" w:hanging="46"/>
              <w:jc w:val="left"/>
              <w:rPr>
                <w:sz w:val="28"/>
              </w:rPr>
            </w:pPr>
            <w:r>
              <w:rPr>
                <w:spacing w:val="-2"/>
                <w:sz w:val="28"/>
              </w:rPr>
              <w:t>Завдання прийняв</w:t>
            </w:r>
          </w:p>
        </w:tc>
        <w:tc>
          <w:tcPr>
            <w:tcW w:w="1277" w:type="dxa"/>
            <w:vMerge/>
            <w:tcBorders>
              <w:top w:val="nil"/>
            </w:tcBorders>
          </w:tcPr>
          <w:p w:rsidR="00FE4ABF" w:rsidRDefault="00FE4ABF">
            <w:pPr>
              <w:rPr>
                <w:sz w:val="2"/>
                <w:szCs w:val="2"/>
              </w:rPr>
            </w:pPr>
          </w:p>
        </w:tc>
      </w:tr>
      <w:tr w:rsidR="00FE4ABF">
        <w:trPr>
          <w:trHeight w:val="664"/>
        </w:trPr>
        <w:tc>
          <w:tcPr>
            <w:tcW w:w="2134" w:type="dxa"/>
          </w:tcPr>
          <w:p w:rsidR="00FE4ABF" w:rsidRDefault="00754A66">
            <w:pPr>
              <w:pStyle w:val="TableParagraph"/>
              <w:spacing w:before="4"/>
              <w:ind w:left="112"/>
              <w:jc w:val="left"/>
              <w:rPr>
                <w:sz w:val="28"/>
              </w:rPr>
            </w:pPr>
            <w:r>
              <w:rPr>
                <w:sz w:val="28"/>
              </w:rPr>
              <w:t>Охорона</w:t>
            </w:r>
            <w:r>
              <w:rPr>
                <w:spacing w:val="-11"/>
                <w:sz w:val="28"/>
              </w:rPr>
              <w:t xml:space="preserve"> </w:t>
            </w:r>
            <w:r>
              <w:rPr>
                <w:spacing w:val="-4"/>
                <w:sz w:val="28"/>
              </w:rPr>
              <w:t>праці</w:t>
            </w:r>
          </w:p>
        </w:tc>
        <w:tc>
          <w:tcPr>
            <w:tcW w:w="3543" w:type="dxa"/>
          </w:tcPr>
          <w:p w:rsidR="00FE4ABF" w:rsidRDefault="00754A66">
            <w:pPr>
              <w:pStyle w:val="TableParagraph"/>
              <w:spacing w:before="0" w:line="322" w:lineRule="exact"/>
              <w:ind w:left="105" w:right="79"/>
              <w:jc w:val="left"/>
              <w:rPr>
                <w:sz w:val="28"/>
              </w:rPr>
            </w:pPr>
            <w:r>
              <w:rPr>
                <w:sz w:val="28"/>
              </w:rPr>
              <w:t>Старший</w:t>
            </w:r>
            <w:r>
              <w:rPr>
                <w:spacing w:val="-18"/>
                <w:sz w:val="28"/>
              </w:rPr>
              <w:t xml:space="preserve"> </w:t>
            </w:r>
            <w:r>
              <w:rPr>
                <w:sz w:val="28"/>
              </w:rPr>
              <w:t>викладач</w:t>
            </w:r>
            <w:r>
              <w:rPr>
                <w:spacing w:val="-17"/>
                <w:sz w:val="28"/>
              </w:rPr>
              <w:t xml:space="preserve"> </w:t>
            </w:r>
            <w:r>
              <w:rPr>
                <w:sz w:val="28"/>
              </w:rPr>
              <w:t>Козлітін Олексій Олександрович</w:t>
            </w:r>
          </w:p>
        </w:tc>
        <w:tc>
          <w:tcPr>
            <w:tcW w:w="1416" w:type="dxa"/>
          </w:tcPr>
          <w:p w:rsidR="00FE4ABF" w:rsidRDefault="00FE4ABF">
            <w:pPr>
              <w:pStyle w:val="TableParagraph"/>
              <w:spacing w:before="0"/>
              <w:ind w:left="0"/>
              <w:jc w:val="left"/>
              <w:rPr>
                <w:sz w:val="28"/>
              </w:rPr>
            </w:pPr>
          </w:p>
        </w:tc>
        <w:tc>
          <w:tcPr>
            <w:tcW w:w="1702" w:type="dxa"/>
          </w:tcPr>
          <w:p w:rsidR="00FE4ABF" w:rsidRDefault="00FE4ABF">
            <w:pPr>
              <w:pStyle w:val="TableParagraph"/>
              <w:spacing w:before="0"/>
              <w:ind w:left="0"/>
              <w:jc w:val="left"/>
              <w:rPr>
                <w:sz w:val="28"/>
              </w:rPr>
            </w:pPr>
          </w:p>
        </w:tc>
        <w:tc>
          <w:tcPr>
            <w:tcW w:w="1277" w:type="dxa"/>
          </w:tcPr>
          <w:p w:rsidR="00FE4ABF" w:rsidRDefault="00FE4ABF">
            <w:pPr>
              <w:pStyle w:val="TableParagraph"/>
              <w:spacing w:before="0"/>
              <w:ind w:left="0"/>
              <w:jc w:val="left"/>
              <w:rPr>
                <w:sz w:val="28"/>
              </w:rPr>
            </w:pPr>
          </w:p>
        </w:tc>
      </w:tr>
      <w:tr w:rsidR="00FE4ABF">
        <w:trPr>
          <w:trHeight w:val="986"/>
        </w:trPr>
        <w:tc>
          <w:tcPr>
            <w:tcW w:w="2134" w:type="dxa"/>
          </w:tcPr>
          <w:p w:rsidR="00FE4ABF" w:rsidRDefault="00754A66">
            <w:pPr>
              <w:pStyle w:val="TableParagraph"/>
              <w:spacing w:before="0" w:line="322" w:lineRule="exact"/>
              <w:ind w:left="112"/>
              <w:jc w:val="left"/>
              <w:rPr>
                <w:sz w:val="28"/>
              </w:rPr>
            </w:pPr>
            <w:r>
              <w:rPr>
                <w:spacing w:val="-2"/>
                <w:sz w:val="28"/>
              </w:rPr>
              <w:t>Охорона навколишнього середовища</w:t>
            </w:r>
          </w:p>
        </w:tc>
        <w:tc>
          <w:tcPr>
            <w:tcW w:w="3543" w:type="dxa"/>
          </w:tcPr>
          <w:p w:rsidR="00FE4ABF" w:rsidRDefault="00754A66">
            <w:pPr>
              <w:pStyle w:val="TableParagraph"/>
              <w:spacing w:before="5"/>
              <w:ind w:left="105" w:right="79"/>
              <w:jc w:val="left"/>
              <w:rPr>
                <w:sz w:val="28"/>
              </w:rPr>
            </w:pPr>
            <w:r>
              <w:rPr>
                <w:sz w:val="28"/>
              </w:rPr>
              <w:t>Професор,</w:t>
            </w:r>
            <w:r>
              <w:rPr>
                <w:spacing w:val="-18"/>
                <w:sz w:val="28"/>
              </w:rPr>
              <w:t xml:space="preserve"> </w:t>
            </w:r>
            <w:r>
              <w:rPr>
                <w:sz w:val="28"/>
              </w:rPr>
              <w:t>д.т.н.</w:t>
            </w:r>
            <w:r>
              <w:rPr>
                <w:spacing w:val="-17"/>
                <w:sz w:val="28"/>
              </w:rPr>
              <w:t xml:space="preserve"> </w:t>
            </w:r>
            <w:r>
              <w:rPr>
                <w:sz w:val="28"/>
              </w:rPr>
              <w:t>Маджд Світлана Михайлівна</w:t>
            </w:r>
          </w:p>
        </w:tc>
        <w:tc>
          <w:tcPr>
            <w:tcW w:w="1416" w:type="dxa"/>
          </w:tcPr>
          <w:p w:rsidR="00FE4ABF" w:rsidRDefault="00FE4ABF">
            <w:pPr>
              <w:pStyle w:val="TableParagraph"/>
              <w:spacing w:before="0"/>
              <w:ind w:left="0"/>
              <w:jc w:val="left"/>
              <w:rPr>
                <w:sz w:val="28"/>
              </w:rPr>
            </w:pPr>
          </w:p>
        </w:tc>
        <w:tc>
          <w:tcPr>
            <w:tcW w:w="1702" w:type="dxa"/>
          </w:tcPr>
          <w:p w:rsidR="00FE4ABF" w:rsidRDefault="00FE4ABF">
            <w:pPr>
              <w:pStyle w:val="TableParagraph"/>
              <w:spacing w:before="0"/>
              <w:ind w:left="0"/>
              <w:jc w:val="left"/>
              <w:rPr>
                <w:sz w:val="28"/>
              </w:rPr>
            </w:pPr>
          </w:p>
        </w:tc>
        <w:tc>
          <w:tcPr>
            <w:tcW w:w="1277" w:type="dxa"/>
          </w:tcPr>
          <w:p w:rsidR="00FE4ABF" w:rsidRDefault="00FE4ABF">
            <w:pPr>
              <w:pStyle w:val="TableParagraph"/>
              <w:spacing w:before="0"/>
              <w:ind w:left="0"/>
              <w:jc w:val="left"/>
              <w:rPr>
                <w:sz w:val="28"/>
              </w:rPr>
            </w:pPr>
          </w:p>
        </w:tc>
      </w:tr>
    </w:tbl>
    <w:p w:rsidR="00FE4ABF" w:rsidRDefault="00FE4ABF">
      <w:pPr>
        <w:pStyle w:val="a3"/>
        <w:spacing w:before="44"/>
        <w:rPr>
          <w:b/>
        </w:rPr>
      </w:pPr>
    </w:p>
    <w:p w:rsidR="00FE4ABF" w:rsidRDefault="00754A66">
      <w:pPr>
        <w:pStyle w:val="a4"/>
        <w:numPr>
          <w:ilvl w:val="0"/>
          <w:numId w:val="45"/>
        </w:numPr>
        <w:tabs>
          <w:tab w:val="left" w:pos="252"/>
          <w:tab w:val="left" w:pos="961"/>
          <w:tab w:val="left" w:pos="4213"/>
          <w:tab w:val="left" w:pos="5055"/>
          <w:tab w:val="left" w:pos="7429"/>
          <w:tab w:val="left" w:pos="7651"/>
          <w:tab w:val="left" w:pos="7682"/>
        </w:tabs>
        <w:spacing w:line="504" w:lineRule="auto"/>
        <w:ind w:left="252" w:right="1801" w:hanging="142"/>
        <w:jc w:val="left"/>
        <w:rPr>
          <w:sz w:val="28"/>
        </w:rPr>
      </w:pPr>
      <w:r>
        <w:rPr>
          <w:b/>
          <w:sz w:val="28"/>
        </w:rPr>
        <w:t>Дата видачі завдання:</w:t>
      </w:r>
      <w:r>
        <w:rPr>
          <w:b/>
          <w:sz w:val="28"/>
        </w:rPr>
        <w:tab/>
      </w:r>
      <w:r>
        <w:rPr>
          <w:spacing w:val="-10"/>
          <w:sz w:val="28"/>
        </w:rPr>
        <w:t>«</w:t>
      </w:r>
      <w:r>
        <w:rPr>
          <w:sz w:val="28"/>
          <w:u w:val="single"/>
        </w:rPr>
        <w:tab/>
      </w:r>
      <w:r>
        <w:rPr>
          <w:sz w:val="28"/>
        </w:rPr>
        <w:t xml:space="preserve">» </w:t>
      </w:r>
      <w:r>
        <w:rPr>
          <w:sz w:val="28"/>
          <w:u w:val="single"/>
        </w:rPr>
        <w:tab/>
      </w:r>
      <w:r>
        <w:rPr>
          <w:sz w:val="28"/>
        </w:rPr>
        <w:t xml:space="preserve"> 2020 року Керівник дипломної роботи:</w:t>
      </w:r>
      <w:r>
        <w:rPr>
          <w:spacing w:val="40"/>
          <w:sz w:val="28"/>
        </w:rPr>
        <w:t xml:space="preserve"> </w:t>
      </w:r>
      <w:r>
        <w:rPr>
          <w:sz w:val="28"/>
          <w:u w:val="single"/>
        </w:rPr>
        <w:tab/>
      </w:r>
      <w:r>
        <w:rPr>
          <w:sz w:val="28"/>
          <w:u w:val="single"/>
        </w:rPr>
        <w:tab/>
      </w:r>
      <w:r>
        <w:rPr>
          <w:sz w:val="28"/>
          <w:u w:val="single"/>
        </w:rPr>
        <w:tab/>
      </w:r>
      <w:r>
        <w:rPr>
          <w:sz w:val="28"/>
          <w:u w:val="single"/>
        </w:rPr>
        <w:tab/>
      </w:r>
      <w:r>
        <w:rPr>
          <w:spacing w:val="-7"/>
          <w:sz w:val="28"/>
        </w:rPr>
        <w:t xml:space="preserve"> </w:t>
      </w:r>
      <w:r>
        <w:rPr>
          <w:sz w:val="28"/>
        </w:rPr>
        <w:t>Сініцин</w:t>
      </w:r>
      <w:r>
        <w:rPr>
          <w:spacing w:val="-14"/>
          <w:sz w:val="28"/>
        </w:rPr>
        <w:t xml:space="preserve"> </w:t>
      </w:r>
      <w:r>
        <w:rPr>
          <w:sz w:val="28"/>
        </w:rPr>
        <w:t>Р.Б. Завдання прийняв до виконання:</w:t>
      </w:r>
      <w:r>
        <w:rPr>
          <w:spacing w:val="40"/>
          <w:sz w:val="28"/>
        </w:rPr>
        <w:t xml:space="preserve"> </w:t>
      </w:r>
      <w:r>
        <w:rPr>
          <w:sz w:val="28"/>
          <w:u w:val="single"/>
        </w:rPr>
        <w:tab/>
      </w:r>
      <w:r>
        <w:rPr>
          <w:sz w:val="28"/>
          <w:u w:val="single"/>
        </w:rPr>
        <w:tab/>
      </w:r>
      <w:r>
        <w:rPr>
          <w:sz w:val="28"/>
          <w:u w:val="single"/>
        </w:rPr>
        <w:tab/>
      </w:r>
      <w:r>
        <w:rPr>
          <w:sz w:val="28"/>
          <w:u w:val="single"/>
        </w:rPr>
        <w:tab/>
      </w:r>
      <w:r>
        <w:rPr>
          <w:sz w:val="28"/>
        </w:rPr>
        <w:t>Афонін Р.Г.</w:t>
      </w:r>
    </w:p>
    <w:p w:rsidR="00FE4ABF" w:rsidRDefault="00FE4ABF">
      <w:pPr>
        <w:spacing w:line="504" w:lineRule="auto"/>
        <w:rPr>
          <w:sz w:val="28"/>
        </w:rPr>
        <w:sectPr w:rsidR="00FE4ABF">
          <w:pgSz w:w="11910" w:h="16840"/>
          <w:pgMar w:top="1100" w:right="20" w:bottom="1200" w:left="880" w:header="0" w:footer="982" w:gutter="0"/>
          <w:cols w:space="720"/>
        </w:sectPr>
      </w:pPr>
    </w:p>
    <w:p w:rsidR="00FE4ABF" w:rsidRDefault="00754A66">
      <w:pPr>
        <w:pStyle w:val="1"/>
      </w:pPr>
      <w:r>
        <w:rPr>
          <w:spacing w:val="-2"/>
        </w:rPr>
        <w:lastRenderedPageBreak/>
        <w:t>РЕФЕРАТ</w:t>
      </w:r>
    </w:p>
    <w:p w:rsidR="00FE4ABF" w:rsidRDefault="00FE4ABF">
      <w:pPr>
        <w:pStyle w:val="a3"/>
        <w:rPr>
          <w:b/>
        </w:rPr>
      </w:pPr>
    </w:p>
    <w:p w:rsidR="00FE4ABF" w:rsidRDefault="00FE4ABF">
      <w:pPr>
        <w:pStyle w:val="a3"/>
        <w:spacing w:before="299"/>
        <w:rPr>
          <w:b/>
        </w:rPr>
      </w:pPr>
    </w:p>
    <w:p w:rsidR="00FE4ABF" w:rsidRDefault="00754A66">
      <w:pPr>
        <w:pStyle w:val="a3"/>
        <w:spacing w:line="362" w:lineRule="auto"/>
        <w:ind w:left="252" w:right="258" w:firstLine="708"/>
        <w:jc w:val="both"/>
      </w:pPr>
      <w:r>
        <w:t xml:space="preserve">Пояснювальна записка до дипломної роботи «Розумний дім на базі мобільного контролю над побутовими приладами»: сторінок − </w:t>
      </w:r>
      <w:r>
        <w:rPr>
          <w:rFonts w:ascii="Calibri" w:hAnsi="Calibri"/>
        </w:rPr>
        <w:t>141</w:t>
      </w:r>
      <w:r>
        <w:t xml:space="preserve">, малюнків − </w:t>
      </w:r>
      <w:r>
        <w:rPr>
          <w:rFonts w:ascii="Calibri" w:hAnsi="Calibri"/>
        </w:rPr>
        <w:t>59</w:t>
      </w:r>
      <w:r>
        <w:t>, таблиць</w:t>
      </w:r>
      <w:r>
        <w:rPr>
          <w:spacing w:val="-3"/>
        </w:rPr>
        <w:t xml:space="preserve"> </w:t>
      </w:r>
      <w:r>
        <w:t xml:space="preserve">− </w:t>
      </w:r>
      <w:r>
        <w:rPr>
          <w:rFonts w:ascii="Calibri" w:hAnsi="Calibri"/>
        </w:rPr>
        <w:t>10</w:t>
      </w:r>
      <w:r>
        <w:t xml:space="preserve">, джерел посилань − </w:t>
      </w:r>
      <w:r>
        <w:rPr>
          <w:rFonts w:ascii="Calibri" w:hAnsi="Calibri"/>
        </w:rPr>
        <w:t>52</w:t>
      </w:r>
      <w:r>
        <w:t>. додатків – 5.</w:t>
      </w:r>
    </w:p>
    <w:p w:rsidR="00FE4ABF" w:rsidRDefault="00754A66">
      <w:pPr>
        <w:pStyle w:val="a3"/>
        <w:spacing w:line="311" w:lineRule="exact"/>
        <w:ind w:left="961"/>
        <w:jc w:val="both"/>
      </w:pPr>
      <w:r>
        <w:t>Об'єкт</w:t>
      </w:r>
      <w:r>
        <w:rPr>
          <w:spacing w:val="-13"/>
        </w:rPr>
        <w:t xml:space="preserve"> </w:t>
      </w:r>
      <w:r>
        <w:t>дослідження:</w:t>
      </w:r>
      <w:r>
        <w:rPr>
          <w:spacing w:val="-9"/>
        </w:rPr>
        <w:t xml:space="preserve"> </w:t>
      </w:r>
      <w:r>
        <w:t>процес</w:t>
      </w:r>
      <w:r>
        <w:rPr>
          <w:spacing w:val="-10"/>
        </w:rPr>
        <w:t xml:space="preserve"> </w:t>
      </w:r>
      <w:r>
        <w:t>передавання</w:t>
      </w:r>
      <w:r>
        <w:rPr>
          <w:spacing w:val="-9"/>
        </w:rPr>
        <w:t xml:space="preserve"> </w:t>
      </w:r>
      <w:r>
        <w:t>інформації</w:t>
      </w:r>
      <w:r>
        <w:rPr>
          <w:spacing w:val="-9"/>
        </w:rPr>
        <w:t xml:space="preserve"> </w:t>
      </w:r>
      <w:r>
        <w:t>в</w:t>
      </w:r>
      <w:r>
        <w:rPr>
          <w:spacing w:val="-11"/>
        </w:rPr>
        <w:t xml:space="preserve"> </w:t>
      </w:r>
      <w:r>
        <w:t>системі</w:t>
      </w:r>
      <w:r>
        <w:rPr>
          <w:spacing w:val="-8"/>
        </w:rPr>
        <w:t xml:space="preserve"> </w:t>
      </w:r>
      <w:r>
        <w:t>розумний</w:t>
      </w:r>
      <w:r>
        <w:rPr>
          <w:spacing w:val="-11"/>
        </w:rPr>
        <w:t xml:space="preserve"> </w:t>
      </w:r>
      <w:r>
        <w:rPr>
          <w:spacing w:val="-2"/>
        </w:rPr>
        <w:t>будинок.</w:t>
      </w:r>
    </w:p>
    <w:p w:rsidR="00FE4ABF" w:rsidRDefault="00754A66">
      <w:pPr>
        <w:pStyle w:val="a3"/>
        <w:spacing w:before="163" w:line="360" w:lineRule="auto"/>
        <w:ind w:left="252" w:right="264" w:firstLine="708"/>
        <w:jc w:val="both"/>
      </w:pPr>
      <w:r>
        <w:rPr>
          <w:spacing w:val="-2"/>
        </w:rPr>
        <w:t>Мета</w:t>
      </w:r>
      <w:r>
        <w:rPr>
          <w:spacing w:val="-8"/>
        </w:rPr>
        <w:t xml:space="preserve"> </w:t>
      </w:r>
      <w:r>
        <w:rPr>
          <w:spacing w:val="-2"/>
        </w:rPr>
        <w:t>роботи:</w:t>
      </w:r>
      <w:r>
        <w:rPr>
          <w:spacing w:val="-6"/>
        </w:rPr>
        <w:t xml:space="preserve"> </w:t>
      </w:r>
      <w:r>
        <w:rPr>
          <w:spacing w:val="-2"/>
        </w:rPr>
        <w:t>розробити</w:t>
      </w:r>
      <w:r>
        <w:rPr>
          <w:spacing w:val="-7"/>
        </w:rPr>
        <w:t xml:space="preserve"> </w:t>
      </w:r>
      <w:r>
        <w:rPr>
          <w:spacing w:val="-2"/>
        </w:rPr>
        <w:t>систему</w:t>
      </w:r>
      <w:r>
        <w:rPr>
          <w:spacing w:val="-9"/>
        </w:rPr>
        <w:t xml:space="preserve"> </w:t>
      </w:r>
      <w:r>
        <w:rPr>
          <w:spacing w:val="-2"/>
        </w:rPr>
        <w:t>«Розумний</w:t>
      </w:r>
      <w:r>
        <w:rPr>
          <w:spacing w:val="-7"/>
        </w:rPr>
        <w:t xml:space="preserve"> </w:t>
      </w:r>
      <w:r>
        <w:rPr>
          <w:spacing w:val="-2"/>
        </w:rPr>
        <w:t>дім»</w:t>
      </w:r>
      <w:r>
        <w:rPr>
          <w:spacing w:val="-7"/>
        </w:rPr>
        <w:t xml:space="preserve"> </w:t>
      </w:r>
      <w:r>
        <w:rPr>
          <w:spacing w:val="-2"/>
        </w:rPr>
        <w:t>на</w:t>
      </w:r>
      <w:r>
        <w:rPr>
          <w:spacing w:val="-8"/>
        </w:rPr>
        <w:t xml:space="preserve"> </w:t>
      </w:r>
      <w:r>
        <w:rPr>
          <w:spacing w:val="-2"/>
        </w:rPr>
        <w:t>базі</w:t>
      </w:r>
      <w:r>
        <w:rPr>
          <w:spacing w:val="-7"/>
        </w:rPr>
        <w:t xml:space="preserve"> </w:t>
      </w:r>
      <w:r>
        <w:rPr>
          <w:spacing w:val="-2"/>
        </w:rPr>
        <w:t>мобільного</w:t>
      </w:r>
      <w:r>
        <w:rPr>
          <w:spacing w:val="-9"/>
        </w:rPr>
        <w:t xml:space="preserve"> </w:t>
      </w:r>
      <w:r>
        <w:rPr>
          <w:spacing w:val="-2"/>
        </w:rPr>
        <w:t>контролю</w:t>
      </w:r>
      <w:r>
        <w:rPr>
          <w:spacing w:val="-9"/>
        </w:rPr>
        <w:t xml:space="preserve"> </w:t>
      </w:r>
      <w:r>
        <w:rPr>
          <w:spacing w:val="-2"/>
        </w:rPr>
        <w:t xml:space="preserve">над </w:t>
      </w:r>
      <w:r>
        <w:t>побутовими приладами.</w:t>
      </w:r>
    </w:p>
    <w:p w:rsidR="00FE4ABF" w:rsidRDefault="00754A66">
      <w:pPr>
        <w:pStyle w:val="a3"/>
        <w:spacing w:line="360" w:lineRule="auto"/>
        <w:ind w:left="252" w:right="260" w:firstLine="708"/>
        <w:jc w:val="both"/>
      </w:pPr>
      <w:r>
        <w:t>Проведена робота на основі аналізу методів і засобів передачі даних в системі "розумного</w:t>
      </w:r>
      <w:r>
        <w:rPr>
          <w:spacing w:val="-9"/>
        </w:rPr>
        <w:t xml:space="preserve"> </w:t>
      </w:r>
      <w:r>
        <w:t>будинку"</w:t>
      </w:r>
      <w:r>
        <w:rPr>
          <w:spacing w:val="-7"/>
        </w:rPr>
        <w:t xml:space="preserve"> </w:t>
      </w:r>
      <w:r>
        <w:t>пропонується</w:t>
      </w:r>
      <w:r>
        <w:rPr>
          <w:spacing w:val="-3"/>
        </w:rPr>
        <w:t xml:space="preserve"> </w:t>
      </w:r>
      <w:r>
        <w:t>апаратно-програмна</w:t>
      </w:r>
      <w:r>
        <w:rPr>
          <w:spacing w:val="-9"/>
        </w:rPr>
        <w:t xml:space="preserve"> </w:t>
      </w:r>
      <w:r>
        <w:t>реалізація</w:t>
      </w:r>
      <w:r>
        <w:rPr>
          <w:spacing w:val="-7"/>
        </w:rPr>
        <w:t xml:space="preserve"> </w:t>
      </w:r>
      <w:r>
        <w:t>адаптивного</w:t>
      </w:r>
      <w:r>
        <w:rPr>
          <w:spacing w:val="-7"/>
        </w:rPr>
        <w:t xml:space="preserve"> </w:t>
      </w:r>
      <w:r>
        <w:t>методу вибору каналів зв'язку в таких системах. За отриманими результатами запропонована схема побудови системи «Розумний дім»</w:t>
      </w:r>
    </w:p>
    <w:p w:rsidR="00FE4ABF" w:rsidRDefault="00754A66">
      <w:pPr>
        <w:pStyle w:val="a3"/>
        <w:spacing w:before="160" w:line="360" w:lineRule="auto"/>
        <w:ind w:left="252" w:right="260" w:firstLine="708"/>
        <w:jc w:val="both"/>
      </w:pPr>
      <w:r>
        <w:t>Ключові слова: Розумний дім , блок керування, датчик затоплення, датчик газу, діапазон частот, протокол зв</w:t>
      </w:r>
      <w:r>
        <w:t>’язку.</w:t>
      </w:r>
    </w:p>
    <w:p w:rsidR="00FE4ABF" w:rsidRDefault="00FE4ABF">
      <w:pPr>
        <w:spacing w:line="360" w:lineRule="auto"/>
        <w:jc w:val="both"/>
        <w:sectPr w:rsidR="00FE4ABF">
          <w:pgSz w:w="11910" w:h="16840"/>
          <w:pgMar w:top="200" w:right="20" w:bottom="1200" w:left="880" w:header="0" w:footer="982" w:gutter="0"/>
          <w:cols w:space="720"/>
        </w:sectPr>
      </w:pPr>
    </w:p>
    <w:p w:rsidR="00FE4ABF" w:rsidRDefault="00754A66">
      <w:pPr>
        <w:spacing w:before="65"/>
        <w:ind w:left="252"/>
        <w:rPr>
          <w:b/>
          <w:sz w:val="28"/>
        </w:rPr>
      </w:pPr>
      <w:r>
        <w:rPr>
          <w:b/>
          <w:spacing w:val="-2"/>
          <w:sz w:val="28"/>
        </w:rPr>
        <w:lastRenderedPageBreak/>
        <w:t>Зміст</w:t>
      </w:r>
    </w:p>
    <w:p w:rsidR="00FE4ABF" w:rsidRDefault="00FE4ABF">
      <w:pPr>
        <w:rPr>
          <w:sz w:val="28"/>
        </w:rPr>
        <w:sectPr w:rsidR="00FE4ABF">
          <w:pgSz w:w="11910" w:h="16840"/>
          <w:pgMar w:top="200" w:right="20" w:bottom="1448" w:left="880" w:header="0" w:footer="982" w:gutter="0"/>
          <w:cols w:space="720"/>
        </w:sectPr>
      </w:pPr>
    </w:p>
    <w:sdt>
      <w:sdtPr>
        <w:id w:val="962160837"/>
        <w:docPartObj>
          <w:docPartGallery w:val="Table of Contents"/>
          <w:docPartUnique/>
        </w:docPartObj>
      </w:sdtPr>
      <w:sdtEndPr/>
      <w:sdtContent>
        <w:p w:rsidR="00FE4ABF" w:rsidRDefault="00754A66">
          <w:pPr>
            <w:pStyle w:val="10"/>
            <w:tabs>
              <w:tab w:val="left" w:leader="dot" w:pos="10594"/>
            </w:tabs>
            <w:spacing w:before="153"/>
          </w:pPr>
          <w:hyperlink w:anchor="_bookmark0" w:history="1">
            <w:r>
              <w:rPr>
                <w:spacing w:val="-2"/>
              </w:rPr>
              <w:t>ВСТУП</w:t>
            </w:r>
            <w:r>
              <w:tab/>
            </w:r>
            <w:r>
              <w:rPr>
                <w:spacing w:val="-10"/>
              </w:rPr>
              <w:t>7</w:t>
            </w:r>
          </w:hyperlink>
        </w:p>
        <w:p w:rsidR="00FE4ABF" w:rsidRDefault="00754A66">
          <w:pPr>
            <w:pStyle w:val="10"/>
            <w:tabs>
              <w:tab w:val="left" w:leader="dot" w:pos="10594"/>
            </w:tabs>
          </w:pPr>
          <w:hyperlink w:anchor="_bookmark1" w:history="1">
            <w:r>
              <w:t>РОЗДІЛ</w:t>
            </w:r>
            <w:r>
              <w:rPr>
                <w:spacing w:val="-6"/>
              </w:rPr>
              <w:t xml:space="preserve"> </w:t>
            </w:r>
            <w:r>
              <w:t>1</w:t>
            </w:r>
            <w:r>
              <w:rPr>
                <w:spacing w:val="-5"/>
              </w:rPr>
              <w:t xml:space="preserve"> </w:t>
            </w:r>
            <w:r>
              <w:t>Розумний</w:t>
            </w:r>
            <w:r>
              <w:rPr>
                <w:spacing w:val="-7"/>
              </w:rPr>
              <w:t xml:space="preserve"> </w:t>
            </w:r>
            <w:r>
              <w:t>будинок,</w:t>
            </w:r>
            <w:r>
              <w:rPr>
                <w:spacing w:val="-5"/>
              </w:rPr>
              <w:t xml:space="preserve"> </w:t>
            </w:r>
            <w:r>
              <w:t>передача</w:t>
            </w:r>
            <w:r>
              <w:rPr>
                <w:spacing w:val="-6"/>
              </w:rPr>
              <w:t xml:space="preserve"> </w:t>
            </w:r>
            <w:r>
              <w:t>даних</w:t>
            </w:r>
            <w:r>
              <w:rPr>
                <w:spacing w:val="-4"/>
              </w:rPr>
              <w:t xml:space="preserve"> </w:t>
            </w:r>
            <w:r>
              <w:t>в</w:t>
            </w:r>
            <w:r>
              <w:rPr>
                <w:spacing w:val="-6"/>
              </w:rPr>
              <w:t xml:space="preserve"> </w:t>
            </w:r>
            <w:r>
              <w:t>розумному</w:t>
            </w:r>
            <w:r>
              <w:rPr>
                <w:spacing w:val="-7"/>
              </w:rPr>
              <w:t xml:space="preserve"> </w:t>
            </w:r>
            <w:r>
              <w:rPr>
                <w:spacing w:val="-2"/>
              </w:rPr>
              <w:t>будинку</w:t>
            </w:r>
            <w:r>
              <w:tab/>
            </w:r>
            <w:r>
              <w:rPr>
                <w:spacing w:val="-10"/>
              </w:rPr>
              <w:t>8</w:t>
            </w:r>
          </w:hyperlink>
        </w:p>
        <w:p w:rsidR="00FE4ABF" w:rsidRDefault="00754A66">
          <w:pPr>
            <w:pStyle w:val="20"/>
            <w:numPr>
              <w:ilvl w:val="1"/>
              <w:numId w:val="44"/>
            </w:numPr>
            <w:tabs>
              <w:tab w:val="left" w:pos="964"/>
              <w:tab w:val="left" w:leader="dot" w:pos="10594"/>
            </w:tabs>
            <w:spacing w:before="125"/>
            <w:ind w:left="964" w:hanging="490"/>
          </w:pPr>
          <w:hyperlink w:anchor="_bookmark2" w:history="1">
            <w:r>
              <w:t>Опис</w:t>
            </w:r>
            <w:r>
              <w:rPr>
                <w:spacing w:val="-9"/>
              </w:rPr>
              <w:t xml:space="preserve"> </w:t>
            </w:r>
            <w:r>
              <w:t>принципу</w:t>
            </w:r>
            <w:r>
              <w:rPr>
                <w:spacing w:val="-10"/>
              </w:rPr>
              <w:t xml:space="preserve"> </w:t>
            </w:r>
            <w:r>
              <w:t>дії</w:t>
            </w:r>
            <w:r>
              <w:rPr>
                <w:spacing w:val="-6"/>
              </w:rPr>
              <w:t xml:space="preserve"> </w:t>
            </w:r>
            <w:r>
              <w:t>технології</w:t>
            </w:r>
            <w:r>
              <w:rPr>
                <w:spacing w:val="-6"/>
              </w:rPr>
              <w:t xml:space="preserve"> </w:t>
            </w:r>
            <w:r>
              <w:t>«Розумний</w:t>
            </w:r>
            <w:r>
              <w:rPr>
                <w:spacing w:val="-6"/>
              </w:rPr>
              <w:t xml:space="preserve"> </w:t>
            </w:r>
            <w:r>
              <w:rPr>
                <w:spacing w:val="-2"/>
              </w:rPr>
              <w:t>будинок»</w:t>
            </w:r>
            <w:r>
              <w:tab/>
            </w:r>
            <w:r>
              <w:rPr>
                <w:spacing w:val="-10"/>
              </w:rPr>
              <w:t>8</w:t>
            </w:r>
          </w:hyperlink>
        </w:p>
        <w:p w:rsidR="00FE4ABF" w:rsidRDefault="00754A66">
          <w:pPr>
            <w:pStyle w:val="20"/>
            <w:numPr>
              <w:ilvl w:val="1"/>
              <w:numId w:val="44"/>
            </w:numPr>
            <w:tabs>
              <w:tab w:val="left" w:pos="964"/>
              <w:tab w:val="left" w:leader="dot" w:pos="10594"/>
            </w:tabs>
            <w:ind w:left="964" w:hanging="490"/>
          </w:pPr>
          <w:hyperlink w:anchor="_bookmark3" w:history="1">
            <w:r>
              <w:t>Існуючі</w:t>
            </w:r>
            <w:r>
              <w:rPr>
                <w:spacing w:val="-7"/>
              </w:rPr>
              <w:t xml:space="preserve"> </w:t>
            </w:r>
            <w:r>
              <w:rPr>
                <w:spacing w:val="-2"/>
              </w:rPr>
              <w:t>рішення</w:t>
            </w:r>
            <w:r>
              <w:tab/>
            </w:r>
            <w:r>
              <w:rPr>
                <w:spacing w:val="-10"/>
              </w:rPr>
              <w:t>9</w:t>
            </w:r>
          </w:hyperlink>
        </w:p>
        <w:p w:rsidR="00FE4ABF" w:rsidRDefault="00754A66">
          <w:pPr>
            <w:pStyle w:val="3"/>
            <w:numPr>
              <w:ilvl w:val="2"/>
              <w:numId w:val="44"/>
            </w:numPr>
            <w:tabs>
              <w:tab w:val="left" w:pos="1389"/>
              <w:tab w:val="left" w:leader="dot" w:pos="10594"/>
            </w:tabs>
            <w:spacing w:before="124"/>
            <w:ind w:left="1389" w:hanging="697"/>
          </w:pPr>
          <w:hyperlink w:anchor="_bookmark4" w:history="1">
            <w:r>
              <w:t>Огляд</w:t>
            </w:r>
            <w:r>
              <w:rPr>
                <w:spacing w:val="-5"/>
              </w:rPr>
              <w:t xml:space="preserve"> </w:t>
            </w:r>
            <w:r>
              <w:t>існуючих</w:t>
            </w:r>
            <w:r>
              <w:rPr>
                <w:spacing w:val="-8"/>
              </w:rPr>
              <w:t xml:space="preserve"> </w:t>
            </w:r>
            <w:r>
              <w:rPr>
                <w:spacing w:val="-2"/>
              </w:rPr>
              <w:t>рішень</w:t>
            </w:r>
            <w:r>
              <w:tab/>
            </w:r>
            <w:r>
              <w:rPr>
                <w:spacing w:val="-10"/>
              </w:rPr>
              <w:t>9</w:t>
            </w:r>
          </w:hyperlink>
        </w:p>
        <w:p w:rsidR="00FE4ABF" w:rsidRDefault="00754A66">
          <w:pPr>
            <w:pStyle w:val="3"/>
            <w:numPr>
              <w:ilvl w:val="2"/>
              <w:numId w:val="44"/>
            </w:numPr>
            <w:tabs>
              <w:tab w:val="left" w:pos="1389"/>
              <w:tab w:val="left" w:leader="dot" w:pos="10452"/>
            </w:tabs>
            <w:ind w:left="1389" w:hanging="697"/>
          </w:pPr>
          <w:hyperlink w:anchor="_bookmark5" w:history="1">
            <w:r>
              <w:t>Розумний</w:t>
            </w:r>
            <w:r>
              <w:rPr>
                <w:spacing w:val="-8"/>
              </w:rPr>
              <w:t xml:space="preserve"> </w:t>
            </w:r>
            <w:r>
              <w:t>будинок</w:t>
            </w:r>
            <w:r>
              <w:rPr>
                <w:spacing w:val="-6"/>
              </w:rPr>
              <w:t xml:space="preserve"> </w:t>
            </w:r>
            <w:r>
              <w:t>в</w:t>
            </w:r>
            <w:r>
              <w:rPr>
                <w:spacing w:val="-7"/>
              </w:rPr>
              <w:t xml:space="preserve"> </w:t>
            </w:r>
            <w:r>
              <w:t>поєднанні</w:t>
            </w:r>
            <w:r>
              <w:rPr>
                <w:spacing w:val="-5"/>
              </w:rPr>
              <w:t xml:space="preserve"> </w:t>
            </w:r>
            <w:r>
              <w:t>з</w:t>
            </w:r>
            <w:r>
              <w:rPr>
                <w:spacing w:val="-7"/>
              </w:rPr>
              <w:t xml:space="preserve"> </w:t>
            </w:r>
            <w:r>
              <w:t>охоронними</w:t>
            </w:r>
            <w:r>
              <w:rPr>
                <w:spacing w:val="-5"/>
              </w:rPr>
              <w:t xml:space="preserve"> </w:t>
            </w:r>
            <w:r>
              <w:rPr>
                <w:spacing w:val="-2"/>
              </w:rPr>
              <w:t>системами.</w:t>
            </w:r>
            <w:r>
              <w:tab/>
            </w:r>
            <w:r>
              <w:rPr>
                <w:spacing w:val="-5"/>
              </w:rPr>
              <w:t>13</w:t>
            </w:r>
          </w:hyperlink>
        </w:p>
        <w:p w:rsidR="00FE4ABF" w:rsidRDefault="00754A66">
          <w:pPr>
            <w:pStyle w:val="20"/>
            <w:numPr>
              <w:ilvl w:val="1"/>
              <w:numId w:val="44"/>
            </w:numPr>
            <w:tabs>
              <w:tab w:val="left" w:pos="964"/>
              <w:tab w:val="left" w:leader="dot" w:pos="10452"/>
            </w:tabs>
            <w:spacing w:line="256" w:lineRule="auto"/>
            <w:ind w:left="474" w:right="268" w:firstLine="0"/>
          </w:pPr>
          <w:hyperlink w:anchor="_bookmark6" w:history="1">
            <w:r>
              <w:t>Огляд комунікаційних протоколів та шляхів передачі інформації для розумного</w:t>
            </w:r>
          </w:hyperlink>
          <w:r>
            <w:t xml:space="preserve"> </w:t>
          </w:r>
          <w:hyperlink w:anchor="_bookmark6" w:history="1">
            <w:r>
              <w:rPr>
                <w:spacing w:val="-2"/>
              </w:rPr>
              <w:t>будинку</w:t>
            </w:r>
            <w:r>
              <w:tab/>
            </w:r>
            <w:r>
              <w:rPr>
                <w:spacing w:val="-5"/>
              </w:rPr>
              <w:t>15</w:t>
            </w:r>
          </w:hyperlink>
        </w:p>
        <w:p w:rsidR="00FE4ABF" w:rsidRDefault="00754A66">
          <w:pPr>
            <w:pStyle w:val="3"/>
            <w:numPr>
              <w:ilvl w:val="2"/>
              <w:numId w:val="44"/>
            </w:numPr>
            <w:tabs>
              <w:tab w:val="left" w:pos="1389"/>
              <w:tab w:val="left" w:leader="dot" w:pos="10452"/>
            </w:tabs>
            <w:spacing w:before="103"/>
            <w:ind w:left="1389" w:hanging="697"/>
          </w:pPr>
          <w:hyperlink w:anchor="_bookmark7" w:history="1">
            <w:r>
              <w:t>Протоколи</w:t>
            </w:r>
            <w:r>
              <w:rPr>
                <w:spacing w:val="-12"/>
              </w:rPr>
              <w:t xml:space="preserve"> </w:t>
            </w:r>
            <w:r>
              <w:t>бездротового</w:t>
            </w:r>
            <w:r>
              <w:rPr>
                <w:spacing w:val="-8"/>
              </w:rPr>
              <w:t xml:space="preserve"> </w:t>
            </w:r>
            <w:r>
              <w:rPr>
                <w:spacing w:val="-2"/>
              </w:rPr>
              <w:t>зв'язку</w:t>
            </w:r>
            <w:r>
              <w:tab/>
            </w:r>
            <w:r>
              <w:rPr>
                <w:spacing w:val="-5"/>
              </w:rPr>
              <w:t>15</w:t>
            </w:r>
          </w:hyperlink>
        </w:p>
        <w:p w:rsidR="00FE4ABF" w:rsidRDefault="00754A66">
          <w:pPr>
            <w:pStyle w:val="3"/>
            <w:numPr>
              <w:ilvl w:val="2"/>
              <w:numId w:val="44"/>
            </w:numPr>
            <w:tabs>
              <w:tab w:val="left" w:pos="1389"/>
              <w:tab w:val="left" w:leader="dot" w:pos="10452"/>
            </w:tabs>
            <w:ind w:left="1389" w:hanging="697"/>
          </w:pPr>
          <w:hyperlink w:anchor="_bookmark8" w:history="1">
            <w:r>
              <w:t>Технологія</w:t>
            </w:r>
            <w:r>
              <w:rPr>
                <w:spacing w:val="-10"/>
              </w:rPr>
              <w:t xml:space="preserve"> </w:t>
            </w:r>
            <w:r>
              <w:t>провідної</w:t>
            </w:r>
            <w:r>
              <w:rPr>
                <w:spacing w:val="-8"/>
              </w:rPr>
              <w:t xml:space="preserve"> </w:t>
            </w:r>
            <w:r>
              <w:rPr>
                <w:spacing w:val="-2"/>
              </w:rPr>
              <w:t>комунікації</w:t>
            </w:r>
            <w:r>
              <w:tab/>
            </w:r>
            <w:r>
              <w:rPr>
                <w:spacing w:val="-5"/>
              </w:rPr>
              <w:t>18</w:t>
            </w:r>
          </w:hyperlink>
        </w:p>
        <w:p w:rsidR="00FE4ABF" w:rsidRDefault="00754A66">
          <w:pPr>
            <w:pStyle w:val="3"/>
            <w:numPr>
              <w:ilvl w:val="2"/>
              <w:numId w:val="44"/>
            </w:numPr>
            <w:tabs>
              <w:tab w:val="left" w:pos="1389"/>
              <w:tab w:val="left" w:leader="dot" w:pos="10452"/>
            </w:tabs>
            <w:spacing w:before="125"/>
            <w:ind w:left="1389" w:hanging="697"/>
          </w:pPr>
          <w:hyperlink w:anchor="_bookmark9" w:history="1">
            <w:r>
              <w:t>Порівняльний</w:t>
            </w:r>
            <w:r>
              <w:rPr>
                <w:spacing w:val="-12"/>
              </w:rPr>
              <w:t xml:space="preserve"> </w:t>
            </w:r>
            <w:r>
              <w:t>аналіз</w:t>
            </w:r>
            <w:r>
              <w:rPr>
                <w:spacing w:val="-10"/>
              </w:rPr>
              <w:t xml:space="preserve"> </w:t>
            </w:r>
            <w:r>
              <w:t>особливостей</w:t>
            </w:r>
            <w:r>
              <w:rPr>
                <w:spacing w:val="-8"/>
              </w:rPr>
              <w:t xml:space="preserve"> </w:t>
            </w:r>
            <w:r>
              <w:t>протоколів</w:t>
            </w:r>
            <w:r>
              <w:rPr>
                <w:spacing w:val="-8"/>
              </w:rPr>
              <w:t xml:space="preserve"> </w:t>
            </w:r>
            <w:r>
              <w:rPr>
                <w:spacing w:val="-2"/>
              </w:rPr>
              <w:t>зв'язку</w:t>
            </w:r>
            <w:r>
              <w:tab/>
            </w:r>
            <w:r>
              <w:rPr>
                <w:spacing w:val="-5"/>
              </w:rPr>
              <w:t>20</w:t>
            </w:r>
          </w:hyperlink>
        </w:p>
        <w:p w:rsidR="00FE4ABF" w:rsidRDefault="00754A66">
          <w:pPr>
            <w:pStyle w:val="20"/>
            <w:numPr>
              <w:ilvl w:val="1"/>
              <w:numId w:val="44"/>
            </w:numPr>
            <w:tabs>
              <w:tab w:val="left" w:pos="964"/>
              <w:tab w:val="left" w:leader="dot" w:pos="10452"/>
            </w:tabs>
            <w:ind w:left="964" w:hanging="490"/>
          </w:pPr>
          <w:hyperlink w:anchor="_bookmark10" w:history="1">
            <w:r>
              <w:t>Висновки</w:t>
            </w:r>
            <w:r>
              <w:rPr>
                <w:spacing w:val="-6"/>
              </w:rPr>
              <w:t xml:space="preserve"> </w:t>
            </w:r>
            <w:r>
              <w:t>до</w:t>
            </w:r>
            <w:r>
              <w:rPr>
                <w:spacing w:val="-4"/>
              </w:rPr>
              <w:t xml:space="preserve"> </w:t>
            </w:r>
            <w:r>
              <w:t>розділу</w:t>
            </w:r>
            <w:r>
              <w:rPr>
                <w:spacing w:val="-8"/>
              </w:rPr>
              <w:t xml:space="preserve"> </w:t>
            </w:r>
            <w:r>
              <w:rPr>
                <w:spacing w:val="-10"/>
              </w:rPr>
              <w:t>1</w:t>
            </w:r>
            <w:r>
              <w:tab/>
            </w:r>
            <w:r>
              <w:rPr>
                <w:spacing w:val="-5"/>
              </w:rPr>
              <w:t>25</w:t>
            </w:r>
          </w:hyperlink>
        </w:p>
        <w:p w:rsidR="00FE4ABF" w:rsidRDefault="00754A66">
          <w:pPr>
            <w:pStyle w:val="10"/>
            <w:tabs>
              <w:tab w:val="left" w:leader="dot" w:pos="10452"/>
            </w:tabs>
            <w:spacing w:before="127" w:line="256" w:lineRule="auto"/>
            <w:ind w:right="268"/>
          </w:pPr>
          <w:hyperlink w:anchor="_bookmark11" w:history="1">
            <w:r>
              <w:t>РОЗДІЛ 2 МЕТОДИ ВИБОРУ КАНАЛУ ЗВ’ЯЗКУ СИСТЕМИ РОЗУМНИЙ</w:t>
            </w:r>
          </w:hyperlink>
          <w:r>
            <w:rPr>
              <w:spacing w:val="40"/>
            </w:rPr>
            <w:t xml:space="preserve"> </w:t>
          </w:r>
          <w:hyperlink w:anchor="_bookmark11" w:history="1">
            <w:r>
              <w:rPr>
                <w:spacing w:val="-2"/>
              </w:rPr>
              <w:t>БУДИНОК</w:t>
            </w:r>
            <w:r>
              <w:tab/>
            </w:r>
            <w:r>
              <w:rPr>
                <w:spacing w:val="-6"/>
              </w:rPr>
              <w:t>26</w:t>
            </w:r>
          </w:hyperlink>
        </w:p>
        <w:p w:rsidR="00FE4ABF" w:rsidRDefault="00754A66">
          <w:pPr>
            <w:pStyle w:val="20"/>
            <w:numPr>
              <w:ilvl w:val="1"/>
              <w:numId w:val="43"/>
            </w:numPr>
            <w:tabs>
              <w:tab w:val="left" w:pos="965"/>
              <w:tab w:val="left" w:leader="dot" w:pos="10452"/>
            </w:tabs>
            <w:spacing w:before="103"/>
            <w:ind w:left="965" w:hanging="491"/>
          </w:pPr>
          <w:hyperlink w:anchor="_bookmark12" w:history="1">
            <w:r>
              <w:t>Технології</w:t>
            </w:r>
            <w:r>
              <w:rPr>
                <w:spacing w:val="-11"/>
              </w:rPr>
              <w:t xml:space="preserve"> </w:t>
            </w:r>
            <w:r>
              <w:t>розширення</w:t>
            </w:r>
            <w:r>
              <w:rPr>
                <w:spacing w:val="-4"/>
              </w:rPr>
              <w:t xml:space="preserve"> </w:t>
            </w:r>
            <w:r>
              <w:t>частотного</w:t>
            </w:r>
            <w:r>
              <w:rPr>
                <w:spacing w:val="-6"/>
              </w:rPr>
              <w:t xml:space="preserve"> </w:t>
            </w:r>
            <w:r>
              <w:t>спектру</w:t>
            </w:r>
            <w:r>
              <w:rPr>
                <w:spacing w:val="-8"/>
              </w:rPr>
              <w:t xml:space="preserve"> </w:t>
            </w:r>
            <w:r>
              <w:t>в</w:t>
            </w:r>
            <w:r>
              <w:rPr>
                <w:spacing w:val="-8"/>
              </w:rPr>
              <w:t xml:space="preserve"> </w:t>
            </w:r>
            <w:r>
              <w:t>системі</w:t>
            </w:r>
            <w:r>
              <w:rPr>
                <w:spacing w:val="-7"/>
              </w:rPr>
              <w:t xml:space="preserve"> </w:t>
            </w:r>
            <w:r>
              <w:t>Розумний</w:t>
            </w:r>
            <w:r>
              <w:rPr>
                <w:spacing w:val="-6"/>
              </w:rPr>
              <w:t xml:space="preserve"> </w:t>
            </w:r>
            <w:r>
              <w:rPr>
                <w:spacing w:val="-2"/>
              </w:rPr>
              <w:t>будинок</w:t>
            </w:r>
            <w:r>
              <w:tab/>
            </w:r>
            <w:r>
              <w:rPr>
                <w:spacing w:val="-5"/>
              </w:rPr>
              <w:t>26</w:t>
            </w:r>
          </w:hyperlink>
        </w:p>
        <w:p w:rsidR="00FE4ABF" w:rsidRDefault="00754A66">
          <w:pPr>
            <w:pStyle w:val="3"/>
            <w:numPr>
              <w:ilvl w:val="2"/>
              <w:numId w:val="43"/>
            </w:numPr>
            <w:tabs>
              <w:tab w:val="left" w:pos="1321"/>
              <w:tab w:val="left" w:leader="dot" w:pos="10452"/>
            </w:tabs>
            <w:spacing w:before="126"/>
            <w:ind w:left="1321" w:hanging="629"/>
          </w:pPr>
          <w:hyperlink w:anchor="_bookmark13" w:history="1">
            <w:r>
              <w:t>Метод</w:t>
            </w:r>
            <w:r>
              <w:rPr>
                <w:spacing w:val="-12"/>
              </w:rPr>
              <w:t xml:space="preserve"> </w:t>
            </w:r>
            <w:r>
              <w:t>ортогонального</w:t>
            </w:r>
            <w:r>
              <w:rPr>
                <w:spacing w:val="-10"/>
              </w:rPr>
              <w:t xml:space="preserve"> </w:t>
            </w:r>
            <w:r>
              <w:t>мультиплексування</w:t>
            </w:r>
            <w:r>
              <w:rPr>
                <w:spacing w:val="-10"/>
              </w:rPr>
              <w:t xml:space="preserve"> </w:t>
            </w:r>
            <w:r>
              <w:t>частотних</w:t>
            </w:r>
            <w:r>
              <w:rPr>
                <w:spacing w:val="-12"/>
              </w:rPr>
              <w:t xml:space="preserve"> </w:t>
            </w:r>
            <w:r>
              <w:rPr>
                <w:spacing w:val="-2"/>
              </w:rPr>
              <w:t>каналів</w:t>
            </w:r>
            <w:r>
              <w:tab/>
            </w:r>
            <w:r>
              <w:rPr>
                <w:spacing w:val="-5"/>
              </w:rPr>
              <w:t>26</w:t>
            </w:r>
          </w:hyperlink>
        </w:p>
        <w:p w:rsidR="00FE4ABF" w:rsidRDefault="00754A66">
          <w:pPr>
            <w:pStyle w:val="3"/>
            <w:numPr>
              <w:ilvl w:val="2"/>
              <w:numId w:val="42"/>
            </w:numPr>
            <w:tabs>
              <w:tab w:val="left" w:pos="1389"/>
              <w:tab w:val="left" w:leader="dot" w:pos="10452"/>
            </w:tabs>
            <w:spacing w:before="125"/>
            <w:ind w:left="1389" w:hanging="697"/>
          </w:pPr>
          <w:hyperlink w:anchor="_bookmark14" w:history="1">
            <w:r>
              <w:t>Метод</w:t>
            </w:r>
            <w:r>
              <w:rPr>
                <w:spacing w:val="-8"/>
              </w:rPr>
              <w:t xml:space="preserve"> </w:t>
            </w:r>
            <w:r>
              <w:t>динамічного</w:t>
            </w:r>
            <w:r>
              <w:rPr>
                <w:spacing w:val="-5"/>
              </w:rPr>
              <w:t xml:space="preserve"> </w:t>
            </w:r>
            <w:r>
              <w:t>вибору</w:t>
            </w:r>
            <w:r>
              <w:rPr>
                <w:spacing w:val="-10"/>
              </w:rPr>
              <w:t xml:space="preserve"> </w:t>
            </w:r>
            <w:r>
              <w:t>частоти</w:t>
            </w:r>
            <w:r>
              <w:rPr>
                <w:spacing w:val="-5"/>
              </w:rPr>
              <w:t xml:space="preserve"> </w:t>
            </w:r>
            <w:r>
              <w:rPr>
                <w:spacing w:val="-2"/>
              </w:rPr>
              <w:t>(ДВЧ).</w:t>
            </w:r>
            <w:r>
              <w:tab/>
            </w:r>
            <w:r>
              <w:rPr>
                <w:spacing w:val="-5"/>
              </w:rPr>
              <w:t>28</w:t>
            </w:r>
          </w:hyperlink>
        </w:p>
        <w:p w:rsidR="00FE4ABF" w:rsidRDefault="00754A66">
          <w:pPr>
            <w:pStyle w:val="3"/>
            <w:numPr>
              <w:ilvl w:val="2"/>
              <w:numId w:val="42"/>
            </w:numPr>
            <w:tabs>
              <w:tab w:val="left" w:pos="1389"/>
              <w:tab w:val="left" w:leader="dot" w:pos="10452"/>
            </w:tabs>
            <w:ind w:left="1389" w:hanging="697"/>
          </w:pPr>
          <w:hyperlink w:anchor="_bookmark15" w:history="1">
            <w:r>
              <w:t>Метод</w:t>
            </w:r>
            <w:r>
              <w:rPr>
                <w:spacing w:val="-7"/>
              </w:rPr>
              <w:t xml:space="preserve"> </w:t>
            </w:r>
            <w:r>
              <w:t>лінійної</w:t>
            </w:r>
            <w:r>
              <w:rPr>
                <w:spacing w:val="-6"/>
              </w:rPr>
              <w:t xml:space="preserve"> </w:t>
            </w:r>
            <w:r>
              <w:t>частотної</w:t>
            </w:r>
            <w:r>
              <w:rPr>
                <w:spacing w:val="-6"/>
              </w:rPr>
              <w:t xml:space="preserve"> </w:t>
            </w:r>
            <w:r>
              <w:t>модуляції</w:t>
            </w:r>
            <w:r>
              <w:rPr>
                <w:spacing w:val="-6"/>
              </w:rPr>
              <w:t xml:space="preserve"> </w:t>
            </w:r>
            <w:r>
              <w:rPr>
                <w:spacing w:val="-2"/>
              </w:rPr>
              <w:t>(ЛЧМ).</w:t>
            </w:r>
            <w:r>
              <w:tab/>
            </w:r>
            <w:r>
              <w:rPr>
                <w:spacing w:val="-5"/>
              </w:rPr>
              <w:t>30</w:t>
            </w:r>
          </w:hyperlink>
        </w:p>
        <w:p w:rsidR="00FE4ABF" w:rsidRDefault="00754A66">
          <w:pPr>
            <w:pStyle w:val="3"/>
            <w:numPr>
              <w:ilvl w:val="2"/>
              <w:numId w:val="42"/>
            </w:numPr>
            <w:tabs>
              <w:tab w:val="left" w:pos="1389"/>
              <w:tab w:val="left" w:leader="dot" w:pos="10452"/>
            </w:tabs>
            <w:spacing w:before="124"/>
            <w:ind w:left="1389" w:hanging="697"/>
          </w:pPr>
          <w:hyperlink w:anchor="_bookmark16" w:history="1">
            <w:r>
              <w:t>Метод</w:t>
            </w:r>
            <w:r>
              <w:rPr>
                <w:spacing w:val="-10"/>
              </w:rPr>
              <w:t xml:space="preserve"> </w:t>
            </w:r>
            <w:r>
              <w:t>розширення</w:t>
            </w:r>
            <w:r>
              <w:rPr>
                <w:spacing w:val="-7"/>
              </w:rPr>
              <w:t xml:space="preserve"> </w:t>
            </w:r>
            <w:r>
              <w:t>спектру</w:t>
            </w:r>
            <w:r>
              <w:rPr>
                <w:spacing w:val="-9"/>
              </w:rPr>
              <w:t xml:space="preserve"> </w:t>
            </w:r>
            <w:r>
              <w:t>прямої</w:t>
            </w:r>
            <w:r>
              <w:rPr>
                <w:spacing w:val="-7"/>
              </w:rPr>
              <w:t xml:space="preserve"> </w:t>
            </w:r>
            <w:r>
              <w:t>послідовності</w:t>
            </w:r>
            <w:r>
              <w:rPr>
                <w:spacing w:val="-5"/>
              </w:rPr>
              <w:t xml:space="preserve"> </w:t>
            </w:r>
            <w:r>
              <w:rPr>
                <w:spacing w:val="-2"/>
              </w:rPr>
              <w:t>(DSSS).</w:t>
            </w:r>
            <w:r>
              <w:tab/>
            </w:r>
            <w:r>
              <w:rPr>
                <w:spacing w:val="-5"/>
              </w:rPr>
              <w:t>32</w:t>
            </w:r>
          </w:hyperlink>
        </w:p>
        <w:p w:rsidR="00FE4ABF" w:rsidRDefault="00754A66">
          <w:pPr>
            <w:pStyle w:val="3"/>
            <w:numPr>
              <w:ilvl w:val="2"/>
              <w:numId w:val="42"/>
            </w:numPr>
            <w:tabs>
              <w:tab w:val="left" w:pos="1389"/>
              <w:tab w:val="left" w:leader="dot" w:pos="10452"/>
            </w:tabs>
            <w:ind w:left="1389" w:hanging="697"/>
          </w:pPr>
          <w:hyperlink w:anchor="_bookmark17" w:history="1">
            <w:r>
              <w:t>Метод</w:t>
            </w:r>
            <w:r>
              <w:rPr>
                <w:spacing w:val="-7"/>
              </w:rPr>
              <w:t xml:space="preserve"> </w:t>
            </w:r>
            <w:r>
              <w:t>стрибкоподібної</w:t>
            </w:r>
            <w:r>
              <w:rPr>
                <w:spacing w:val="-7"/>
              </w:rPr>
              <w:t xml:space="preserve"> </w:t>
            </w:r>
            <w:r>
              <w:t>зміни</w:t>
            </w:r>
            <w:r>
              <w:rPr>
                <w:spacing w:val="-8"/>
              </w:rPr>
              <w:t xml:space="preserve"> </w:t>
            </w:r>
            <w:r>
              <w:t>частоти</w:t>
            </w:r>
            <w:r>
              <w:rPr>
                <w:spacing w:val="-7"/>
              </w:rPr>
              <w:t xml:space="preserve"> </w:t>
            </w:r>
            <w:r>
              <w:rPr>
                <w:spacing w:val="-2"/>
              </w:rPr>
              <w:t>(FHSS).</w:t>
            </w:r>
            <w:r>
              <w:tab/>
            </w:r>
            <w:r>
              <w:rPr>
                <w:spacing w:val="-5"/>
              </w:rPr>
              <w:t>33</w:t>
            </w:r>
          </w:hyperlink>
        </w:p>
        <w:p w:rsidR="00FE4ABF" w:rsidRDefault="00754A66">
          <w:pPr>
            <w:pStyle w:val="20"/>
            <w:numPr>
              <w:ilvl w:val="1"/>
              <w:numId w:val="43"/>
            </w:numPr>
            <w:tabs>
              <w:tab w:val="left" w:pos="965"/>
              <w:tab w:val="left" w:leader="dot" w:pos="10452"/>
            </w:tabs>
            <w:spacing w:before="125"/>
            <w:ind w:left="965" w:hanging="491"/>
          </w:pPr>
          <w:hyperlink w:anchor="_bookmark18" w:history="1">
            <w:r>
              <w:t>Вибір</w:t>
            </w:r>
            <w:r>
              <w:rPr>
                <w:spacing w:val="-10"/>
              </w:rPr>
              <w:t xml:space="preserve"> </w:t>
            </w:r>
            <w:r>
              <w:t>частотного</w:t>
            </w:r>
            <w:r>
              <w:rPr>
                <w:spacing w:val="-3"/>
              </w:rPr>
              <w:t xml:space="preserve"> </w:t>
            </w:r>
            <w:r>
              <w:t>діапазону</w:t>
            </w:r>
            <w:r>
              <w:rPr>
                <w:spacing w:val="-8"/>
              </w:rPr>
              <w:t xml:space="preserve"> </w:t>
            </w:r>
            <w:r>
              <w:t>каналів</w:t>
            </w:r>
            <w:r>
              <w:rPr>
                <w:spacing w:val="-9"/>
              </w:rPr>
              <w:t xml:space="preserve"> </w:t>
            </w:r>
            <w:r>
              <w:t>зв’язку</w:t>
            </w:r>
            <w:r>
              <w:rPr>
                <w:spacing w:val="-8"/>
              </w:rPr>
              <w:t xml:space="preserve"> </w:t>
            </w:r>
            <w:r>
              <w:t>для</w:t>
            </w:r>
            <w:r>
              <w:rPr>
                <w:spacing w:val="-4"/>
              </w:rPr>
              <w:t xml:space="preserve"> </w:t>
            </w:r>
            <w:r>
              <w:t>розумного</w:t>
            </w:r>
            <w:r>
              <w:rPr>
                <w:spacing w:val="-4"/>
              </w:rPr>
              <w:t xml:space="preserve"> </w:t>
            </w:r>
            <w:r>
              <w:rPr>
                <w:spacing w:val="-2"/>
              </w:rPr>
              <w:t>будинку</w:t>
            </w:r>
            <w:r>
              <w:tab/>
            </w:r>
            <w:r>
              <w:rPr>
                <w:spacing w:val="-5"/>
              </w:rPr>
              <w:t>34</w:t>
            </w:r>
          </w:hyperlink>
        </w:p>
        <w:p w:rsidR="00FE4ABF" w:rsidRDefault="00754A66">
          <w:pPr>
            <w:pStyle w:val="20"/>
            <w:numPr>
              <w:ilvl w:val="1"/>
              <w:numId w:val="43"/>
            </w:numPr>
            <w:tabs>
              <w:tab w:val="left" w:pos="965"/>
              <w:tab w:val="left" w:leader="dot" w:pos="10452"/>
            </w:tabs>
            <w:ind w:left="965" w:hanging="491"/>
          </w:pPr>
          <w:hyperlink w:anchor="_bookmark19" w:history="1">
            <w:r>
              <w:t>Адаптивний</w:t>
            </w:r>
            <w:r>
              <w:rPr>
                <w:spacing w:val="-5"/>
              </w:rPr>
              <w:t xml:space="preserve"> </w:t>
            </w:r>
            <w:r>
              <w:t>спосіб</w:t>
            </w:r>
            <w:r>
              <w:rPr>
                <w:spacing w:val="-4"/>
              </w:rPr>
              <w:t xml:space="preserve"> </w:t>
            </w:r>
            <w:r>
              <w:t>вибору</w:t>
            </w:r>
            <w:r>
              <w:rPr>
                <w:spacing w:val="-9"/>
              </w:rPr>
              <w:t xml:space="preserve"> </w:t>
            </w:r>
            <w:r>
              <w:t>каналу</w:t>
            </w:r>
            <w:r>
              <w:rPr>
                <w:spacing w:val="-8"/>
              </w:rPr>
              <w:t xml:space="preserve"> </w:t>
            </w:r>
            <w:r>
              <w:t>зв’язку</w:t>
            </w:r>
            <w:r>
              <w:rPr>
                <w:spacing w:val="-9"/>
              </w:rPr>
              <w:t xml:space="preserve"> </w:t>
            </w:r>
            <w:r>
              <w:t>для</w:t>
            </w:r>
            <w:r>
              <w:rPr>
                <w:spacing w:val="-5"/>
              </w:rPr>
              <w:t xml:space="preserve"> </w:t>
            </w:r>
            <w:r>
              <w:t>розумного</w:t>
            </w:r>
            <w:r>
              <w:rPr>
                <w:spacing w:val="-5"/>
              </w:rPr>
              <w:t xml:space="preserve"> </w:t>
            </w:r>
            <w:r>
              <w:rPr>
                <w:spacing w:val="-2"/>
              </w:rPr>
              <w:t>будинку</w:t>
            </w:r>
            <w:r>
              <w:tab/>
            </w:r>
            <w:r>
              <w:rPr>
                <w:spacing w:val="-5"/>
              </w:rPr>
              <w:t>36</w:t>
            </w:r>
          </w:hyperlink>
        </w:p>
        <w:p w:rsidR="00FE4ABF" w:rsidRDefault="00754A66">
          <w:pPr>
            <w:pStyle w:val="20"/>
            <w:numPr>
              <w:ilvl w:val="1"/>
              <w:numId w:val="43"/>
            </w:numPr>
            <w:tabs>
              <w:tab w:val="left" w:pos="965"/>
              <w:tab w:val="left" w:leader="dot" w:pos="10452"/>
            </w:tabs>
            <w:spacing w:before="124"/>
            <w:ind w:left="965" w:hanging="491"/>
          </w:pPr>
          <w:hyperlink w:anchor="_bookmark20" w:history="1">
            <w:r>
              <w:t>Висновки</w:t>
            </w:r>
            <w:r>
              <w:rPr>
                <w:spacing w:val="-6"/>
              </w:rPr>
              <w:t xml:space="preserve"> </w:t>
            </w:r>
            <w:r>
              <w:t>до</w:t>
            </w:r>
            <w:r>
              <w:rPr>
                <w:spacing w:val="-4"/>
              </w:rPr>
              <w:t xml:space="preserve"> </w:t>
            </w:r>
            <w:r>
              <w:t>розділу</w:t>
            </w:r>
            <w:r>
              <w:rPr>
                <w:spacing w:val="-9"/>
              </w:rPr>
              <w:t xml:space="preserve"> </w:t>
            </w:r>
            <w:r>
              <w:rPr>
                <w:spacing w:val="-10"/>
              </w:rPr>
              <w:t>2</w:t>
            </w:r>
            <w:r>
              <w:tab/>
            </w:r>
            <w:r>
              <w:rPr>
                <w:spacing w:val="-5"/>
              </w:rPr>
              <w:t>38</w:t>
            </w:r>
          </w:hyperlink>
        </w:p>
        <w:p w:rsidR="00FE4ABF" w:rsidRDefault="00754A66">
          <w:pPr>
            <w:pStyle w:val="10"/>
            <w:tabs>
              <w:tab w:val="left" w:leader="dot" w:pos="10452"/>
            </w:tabs>
            <w:spacing w:before="127" w:line="256" w:lineRule="auto"/>
            <w:ind w:right="268"/>
          </w:pPr>
          <w:hyperlink w:anchor="_bookmark21" w:history="1">
            <w:r>
              <w:t>РОЗДІЛ 3 Розробка власного рішення системи Розумний будинок на базі мобільного</w:t>
            </w:r>
          </w:hyperlink>
          <w:r>
            <w:t xml:space="preserve"> </w:t>
          </w:r>
          <w:hyperlink w:anchor="_bookmark21" w:history="1">
            <w:r>
              <w:t>контролю</w:t>
            </w:r>
            <w:r>
              <w:rPr>
                <w:spacing w:val="-6"/>
              </w:rPr>
              <w:t xml:space="preserve"> </w:t>
            </w:r>
            <w:r>
              <w:t>над</w:t>
            </w:r>
            <w:r>
              <w:rPr>
                <w:spacing w:val="-4"/>
              </w:rPr>
              <w:t xml:space="preserve"> </w:t>
            </w:r>
            <w:r>
              <w:t>побутовими</w:t>
            </w:r>
            <w:r>
              <w:rPr>
                <w:spacing w:val="-5"/>
              </w:rPr>
              <w:t xml:space="preserve"> </w:t>
            </w:r>
            <w:r>
              <w:rPr>
                <w:spacing w:val="-2"/>
              </w:rPr>
              <w:t>приладами</w:t>
            </w:r>
            <w:r>
              <w:tab/>
            </w:r>
            <w:r>
              <w:rPr>
                <w:spacing w:val="-5"/>
              </w:rPr>
              <w:t>40</w:t>
            </w:r>
          </w:hyperlink>
        </w:p>
        <w:p w:rsidR="00FE4ABF" w:rsidRDefault="00754A66">
          <w:pPr>
            <w:pStyle w:val="20"/>
            <w:numPr>
              <w:ilvl w:val="1"/>
              <w:numId w:val="41"/>
            </w:numPr>
            <w:tabs>
              <w:tab w:val="left" w:pos="964"/>
              <w:tab w:val="left" w:leader="dot" w:pos="10452"/>
            </w:tabs>
            <w:spacing w:before="105"/>
            <w:ind w:left="964" w:hanging="490"/>
          </w:pPr>
          <w:hyperlink w:anchor="_bookmark22" w:history="1">
            <w:r>
              <w:t>Вибір</w:t>
            </w:r>
            <w:r>
              <w:rPr>
                <w:spacing w:val="-4"/>
              </w:rPr>
              <w:t xml:space="preserve"> </w:t>
            </w:r>
            <w:r>
              <w:t>апаратоної</w:t>
            </w:r>
            <w:r>
              <w:rPr>
                <w:spacing w:val="-6"/>
              </w:rPr>
              <w:t xml:space="preserve"> </w:t>
            </w:r>
            <w:r>
              <w:t>платформи</w:t>
            </w:r>
            <w:r>
              <w:rPr>
                <w:spacing w:val="-4"/>
              </w:rPr>
              <w:t xml:space="preserve"> </w:t>
            </w:r>
            <w:r>
              <w:t>та</w:t>
            </w:r>
            <w:r>
              <w:rPr>
                <w:spacing w:val="-1"/>
              </w:rPr>
              <w:t xml:space="preserve"> </w:t>
            </w:r>
            <w:r>
              <w:t>каналу</w:t>
            </w:r>
            <w:r>
              <w:rPr>
                <w:spacing w:val="-6"/>
              </w:rPr>
              <w:t xml:space="preserve"> </w:t>
            </w:r>
            <w:r>
              <w:t>зв’я</w:t>
            </w:r>
            <w:r>
              <w:t>зку</w:t>
            </w:r>
            <w:r>
              <w:rPr>
                <w:spacing w:val="-8"/>
              </w:rPr>
              <w:t xml:space="preserve"> </w:t>
            </w:r>
            <w:r>
              <w:t>для</w:t>
            </w:r>
            <w:r>
              <w:rPr>
                <w:spacing w:val="-4"/>
              </w:rPr>
              <w:t xml:space="preserve"> </w:t>
            </w:r>
            <w:r>
              <w:t>розумного</w:t>
            </w:r>
            <w:r>
              <w:rPr>
                <w:spacing w:val="-7"/>
              </w:rPr>
              <w:t xml:space="preserve"> </w:t>
            </w:r>
            <w:r>
              <w:rPr>
                <w:spacing w:val="-2"/>
              </w:rPr>
              <w:t>будинку</w:t>
            </w:r>
            <w:r>
              <w:tab/>
            </w:r>
            <w:r>
              <w:rPr>
                <w:spacing w:val="-5"/>
              </w:rPr>
              <w:t>40</w:t>
            </w:r>
          </w:hyperlink>
        </w:p>
        <w:p w:rsidR="00FE4ABF" w:rsidRDefault="00754A66">
          <w:pPr>
            <w:pStyle w:val="3"/>
            <w:numPr>
              <w:ilvl w:val="2"/>
              <w:numId w:val="41"/>
            </w:numPr>
            <w:tabs>
              <w:tab w:val="left" w:pos="1389"/>
              <w:tab w:val="left" w:leader="dot" w:pos="10452"/>
            </w:tabs>
            <w:spacing w:before="125"/>
            <w:ind w:left="1389" w:hanging="697"/>
          </w:pPr>
          <w:hyperlink w:anchor="_bookmark23" w:history="1">
            <w:r>
              <w:t>Вибір</w:t>
            </w:r>
            <w:r>
              <w:rPr>
                <w:spacing w:val="-7"/>
              </w:rPr>
              <w:t xml:space="preserve"> </w:t>
            </w:r>
            <w:r>
              <w:t>апаратної</w:t>
            </w:r>
            <w:r>
              <w:rPr>
                <w:spacing w:val="-8"/>
              </w:rPr>
              <w:t xml:space="preserve"> </w:t>
            </w:r>
            <w:r>
              <w:rPr>
                <w:spacing w:val="-2"/>
              </w:rPr>
              <w:t>платформи.</w:t>
            </w:r>
            <w:r>
              <w:tab/>
            </w:r>
            <w:r>
              <w:rPr>
                <w:spacing w:val="-5"/>
              </w:rPr>
              <w:t>40</w:t>
            </w:r>
          </w:hyperlink>
        </w:p>
        <w:p w:rsidR="00FE4ABF" w:rsidRDefault="00754A66">
          <w:pPr>
            <w:pStyle w:val="3"/>
            <w:numPr>
              <w:ilvl w:val="2"/>
              <w:numId w:val="41"/>
            </w:numPr>
            <w:tabs>
              <w:tab w:val="left" w:pos="1389"/>
              <w:tab w:val="left" w:leader="dot" w:pos="10452"/>
            </w:tabs>
            <w:ind w:left="1389" w:hanging="697"/>
          </w:pPr>
          <w:hyperlink w:anchor="_bookmark24" w:history="1">
            <w:r>
              <w:t>Структурна</w:t>
            </w:r>
            <w:r>
              <w:rPr>
                <w:spacing w:val="-6"/>
              </w:rPr>
              <w:t xml:space="preserve"> </w:t>
            </w:r>
            <w:r>
              <w:t>схема</w:t>
            </w:r>
            <w:r>
              <w:rPr>
                <w:spacing w:val="-5"/>
              </w:rPr>
              <w:t xml:space="preserve"> </w:t>
            </w:r>
            <w:r>
              <w:t>керуючого</w:t>
            </w:r>
            <w:r>
              <w:rPr>
                <w:spacing w:val="-5"/>
              </w:rPr>
              <w:t xml:space="preserve"> </w:t>
            </w:r>
            <w:r>
              <w:t>блоку</w:t>
            </w:r>
            <w:r>
              <w:rPr>
                <w:spacing w:val="-6"/>
              </w:rPr>
              <w:t xml:space="preserve"> </w:t>
            </w:r>
            <w:r>
              <w:t>розумного</w:t>
            </w:r>
            <w:r>
              <w:rPr>
                <w:spacing w:val="-4"/>
              </w:rPr>
              <w:t xml:space="preserve"> </w:t>
            </w:r>
            <w:r>
              <w:rPr>
                <w:spacing w:val="-2"/>
              </w:rPr>
              <w:t>будинку</w:t>
            </w:r>
            <w:r>
              <w:tab/>
            </w:r>
            <w:r>
              <w:rPr>
                <w:spacing w:val="-5"/>
              </w:rPr>
              <w:t>45</w:t>
            </w:r>
          </w:hyperlink>
        </w:p>
        <w:p w:rsidR="00FE4ABF" w:rsidRDefault="00754A66">
          <w:pPr>
            <w:pStyle w:val="3"/>
            <w:numPr>
              <w:ilvl w:val="2"/>
              <w:numId w:val="41"/>
            </w:numPr>
            <w:tabs>
              <w:tab w:val="left" w:pos="1389"/>
              <w:tab w:val="left" w:leader="dot" w:pos="10452"/>
            </w:tabs>
            <w:spacing w:before="124"/>
            <w:ind w:left="1389" w:hanging="697"/>
          </w:pPr>
          <w:hyperlink w:anchor="_bookmark25" w:history="1">
            <w:r>
              <w:t>Схема</w:t>
            </w:r>
            <w:r>
              <w:rPr>
                <w:spacing w:val="-9"/>
              </w:rPr>
              <w:t xml:space="preserve"> </w:t>
            </w:r>
            <w:r>
              <w:t>електрична</w:t>
            </w:r>
            <w:r>
              <w:rPr>
                <w:spacing w:val="-6"/>
              </w:rPr>
              <w:t xml:space="preserve"> </w:t>
            </w:r>
            <w:r>
              <w:t>принципова</w:t>
            </w:r>
            <w:r>
              <w:rPr>
                <w:spacing w:val="-7"/>
              </w:rPr>
              <w:t xml:space="preserve"> </w:t>
            </w:r>
            <w:r>
              <w:t>блоку</w:t>
            </w:r>
            <w:r>
              <w:rPr>
                <w:spacing w:val="-8"/>
              </w:rPr>
              <w:t xml:space="preserve"> </w:t>
            </w:r>
            <w:r>
              <w:t>управління</w:t>
            </w:r>
            <w:r>
              <w:rPr>
                <w:spacing w:val="-6"/>
              </w:rPr>
              <w:t xml:space="preserve"> </w:t>
            </w:r>
            <w:r>
              <w:t>розумного</w:t>
            </w:r>
            <w:r>
              <w:rPr>
                <w:spacing w:val="-9"/>
              </w:rPr>
              <w:t xml:space="preserve"> </w:t>
            </w:r>
            <w:r>
              <w:rPr>
                <w:spacing w:val="-2"/>
              </w:rPr>
              <w:t>будинку</w:t>
            </w:r>
            <w:r>
              <w:tab/>
            </w:r>
            <w:r>
              <w:rPr>
                <w:spacing w:val="-5"/>
              </w:rPr>
              <w:t>46</w:t>
            </w:r>
          </w:hyperlink>
        </w:p>
        <w:p w:rsidR="00FE4ABF" w:rsidRDefault="00754A66">
          <w:pPr>
            <w:pStyle w:val="3"/>
            <w:numPr>
              <w:ilvl w:val="2"/>
              <w:numId w:val="41"/>
            </w:numPr>
            <w:tabs>
              <w:tab w:val="left" w:pos="1389"/>
              <w:tab w:val="left" w:leader="dot" w:pos="10452"/>
            </w:tabs>
            <w:spacing w:before="125"/>
            <w:ind w:left="1389" w:hanging="697"/>
          </w:pPr>
          <w:hyperlink w:anchor="_bookmark26" w:history="1">
            <w:r>
              <w:t>Алгоритм</w:t>
            </w:r>
            <w:r>
              <w:rPr>
                <w:spacing w:val="-13"/>
              </w:rPr>
              <w:t xml:space="preserve"> </w:t>
            </w:r>
            <w:r>
              <w:t>роботи</w:t>
            </w:r>
            <w:r>
              <w:rPr>
                <w:spacing w:val="-7"/>
              </w:rPr>
              <w:t xml:space="preserve"> </w:t>
            </w:r>
            <w:r>
              <w:t>головного</w:t>
            </w:r>
            <w:r>
              <w:rPr>
                <w:spacing w:val="-6"/>
              </w:rPr>
              <w:t xml:space="preserve"> </w:t>
            </w:r>
            <w:r>
              <w:t>модуля</w:t>
            </w:r>
            <w:r>
              <w:rPr>
                <w:spacing w:val="-7"/>
              </w:rPr>
              <w:t xml:space="preserve"> </w:t>
            </w:r>
            <w:r>
              <w:t>системи</w:t>
            </w:r>
            <w:r>
              <w:rPr>
                <w:spacing w:val="-7"/>
              </w:rPr>
              <w:t xml:space="preserve"> </w:t>
            </w:r>
            <w:r>
              <w:t>розумний</w:t>
            </w:r>
            <w:r>
              <w:rPr>
                <w:spacing w:val="-6"/>
              </w:rPr>
              <w:t xml:space="preserve"> </w:t>
            </w:r>
            <w:r>
              <w:rPr>
                <w:spacing w:val="-2"/>
              </w:rPr>
              <w:t>будинок.</w:t>
            </w:r>
            <w:r>
              <w:tab/>
            </w:r>
            <w:r>
              <w:rPr>
                <w:spacing w:val="-5"/>
              </w:rPr>
              <w:t>47</w:t>
            </w:r>
          </w:hyperlink>
        </w:p>
        <w:p w:rsidR="00FE4ABF" w:rsidRDefault="00754A66">
          <w:pPr>
            <w:pStyle w:val="3"/>
            <w:numPr>
              <w:ilvl w:val="2"/>
              <w:numId w:val="41"/>
            </w:numPr>
            <w:tabs>
              <w:tab w:val="left" w:pos="1389"/>
              <w:tab w:val="left" w:leader="dot" w:pos="10452"/>
            </w:tabs>
            <w:spacing w:before="129" w:line="256" w:lineRule="auto"/>
            <w:ind w:left="692" w:right="268" w:firstLine="0"/>
          </w:pPr>
          <w:hyperlink w:anchor="_bookmark27" w:history="1">
            <w:r>
              <w:t>Опис роботи програмного забезпечення головного модуля системи розумний</w:t>
            </w:r>
          </w:hyperlink>
          <w:r>
            <w:t xml:space="preserve"> </w:t>
          </w:r>
          <w:hyperlink w:anchor="_bookmark27" w:history="1">
            <w:r>
              <w:rPr>
                <w:spacing w:val="-2"/>
              </w:rPr>
              <w:t>будинок.</w:t>
            </w:r>
            <w:r>
              <w:tab/>
            </w:r>
            <w:r>
              <w:rPr>
                <w:spacing w:val="-5"/>
              </w:rPr>
              <w:t>49</w:t>
            </w:r>
          </w:hyperlink>
        </w:p>
        <w:p w:rsidR="00FE4ABF" w:rsidRDefault="00754A66">
          <w:pPr>
            <w:pStyle w:val="20"/>
            <w:numPr>
              <w:ilvl w:val="1"/>
              <w:numId w:val="41"/>
            </w:numPr>
            <w:tabs>
              <w:tab w:val="left" w:pos="965"/>
              <w:tab w:val="left" w:leader="dot" w:pos="10452"/>
            </w:tabs>
            <w:spacing w:before="105" w:after="20" w:line="256" w:lineRule="auto"/>
            <w:ind w:left="474" w:right="268" w:firstLine="0"/>
          </w:pPr>
          <w:hyperlink w:anchor="_bookmark28" w:history="1">
            <w:r>
              <w:t>Опис системи розумний будинку з використанням методу адаптивної селекції</w:t>
            </w:r>
          </w:hyperlink>
          <w:r>
            <w:t xml:space="preserve"> </w:t>
          </w:r>
          <w:hyperlink w:anchor="_bookmark28" w:history="1">
            <w:r>
              <w:t>каналів зв’язку</w:t>
            </w:r>
            <w:r>
              <w:tab/>
            </w:r>
            <w:r>
              <w:rPr>
                <w:spacing w:val="-6"/>
              </w:rPr>
              <w:t>52</w:t>
            </w:r>
          </w:hyperlink>
        </w:p>
        <w:p w:rsidR="00FE4ABF" w:rsidRDefault="00754A66">
          <w:pPr>
            <w:pStyle w:val="3"/>
            <w:numPr>
              <w:ilvl w:val="2"/>
              <w:numId w:val="41"/>
            </w:numPr>
            <w:tabs>
              <w:tab w:val="left" w:pos="1389"/>
              <w:tab w:val="left" w:leader="dot" w:pos="10452"/>
            </w:tabs>
            <w:spacing w:before="75"/>
            <w:ind w:left="1389" w:hanging="697"/>
          </w:pPr>
          <w:hyperlink w:anchor="_bookmark29" w:history="1">
            <w:r>
              <w:t>Функціональні</w:t>
            </w:r>
            <w:r>
              <w:rPr>
                <w:spacing w:val="-8"/>
              </w:rPr>
              <w:t xml:space="preserve"> </w:t>
            </w:r>
            <w:r>
              <w:t>модулі</w:t>
            </w:r>
            <w:r>
              <w:rPr>
                <w:spacing w:val="-8"/>
              </w:rPr>
              <w:t xml:space="preserve"> </w:t>
            </w:r>
            <w:r>
              <w:t>системи</w:t>
            </w:r>
            <w:r>
              <w:rPr>
                <w:spacing w:val="-8"/>
              </w:rPr>
              <w:t xml:space="preserve"> </w:t>
            </w:r>
            <w:r>
              <w:t>розумний</w:t>
            </w:r>
            <w:r>
              <w:rPr>
                <w:spacing w:val="-8"/>
              </w:rPr>
              <w:t xml:space="preserve"> </w:t>
            </w:r>
            <w:r>
              <w:rPr>
                <w:spacing w:val="-2"/>
              </w:rPr>
              <w:t>будинок.</w:t>
            </w:r>
            <w:r>
              <w:tab/>
            </w:r>
            <w:r>
              <w:rPr>
                <w:spacing w:val="-5"/>
              </w:rPr>
              <w:t>52</w:t>
            </w:r>
          </w:hyperlink>
        </w:p>
        <w:p w:rsidR="00FE4ABF" w:rsidRDefault="00754A66">
          <w:pPr>
            <w:pStyle w:val="3"/>
            <w:numPr>
              <w:ilvl w:val="2"/>
              <w:numId w:val="41"/>
            </w:numPr>
            <w:tabs>
              <w:tab w:val="left" w:pos="1389"/>
              <w:tab w:val="left" w:leader="dot" w:pos="10452"/>
            </w:tabs>
            <w:ind w:left="1389" w:hanging="697"/>
          </w:pPr>
          <w:hyperlink w:anchor="_bookmark30" w:history="1">
            <w:r>
              <w:t>Принципова</w:t>
            </w:r>
            <w:r>
              <w:rPr>
                <w:spacing w:val="-8"/>
              </w:rPr>
              <w:t xml:space="preserve"> </w:t>
            </w:r>
            <w:r>
              <w:t>схема</w:t>
            </w:r>
            <w:r>
              <w:rPr>
                <w:spacing w:val="-8"/>
              </w:rPr>
              <w:t xml:space="preserve"> </w:t>
            </w:r>
            <w:r>
              <w:t>електричних</w:t>
            </w:r>
            <w:r>
              <w:rPr>
                <w:spacing w:val="-6"/>
              </w:rPr>
              <w:t xml:space="preserve"> </w:t>
            </w:r>
            <w:r>
              <w:t>модулів</w:t>
            </w:r>
            <w:r>
              <w:rPr>
                <w:spacing w:val="-8"/>
              </w:rPr>
              <w:t xml:space="preserve"> </w:t>
            </w:r>
            <w:r>
              <w:t>системи</w:t>
            </w:r>
            <w:r>
              <w:rPr>
                <w:spacing w:val="-7"/>
              </w:rPr>
              <w:t xml:space="preserve"> </w:t>
            </w:r>
            <w:r>
              <w:t>розумного</w:t>
            </w:r>
            <w:r>
              <w:rPr>
                <w:spacing w:val="-9"/>
              </w:rPr>
              <w:t xml:space="preserve"> </w:t>
            </w:r>
            <w:r>
              <w:rPr>
                <w:spacing w:val="-2"/>
              </w:rPr>
              <w:t>будинку</w:t>
            </w:r>
            <w:r>
              <w:tab/>
            </w:r>
            <w:r>
              <w:rPr>
                <w:spacing w:val="-5"/>
              </w:rPr>
              <w:t>57</w:t>
            </w:r>
          </w:hyperlink>
        </w:p>
        <w:p w:rsidR="00FE4ABF" w:rsidRDefault="00754A66">
          <w:pPr>
            <w:pStyle w:val="3"/>
            <w:numPr>
              <w:ilvl w:val="2"/>
              <w:numId w:val="41"/>
            </w:numPr>
            <w:tabs>
              <w:tab w:val="left" w:pos="1389"/>
              <w:tab w:val="left" w:leader="dot" w:pos="10452"/>
            </w:tabs>
            <w:spacing w:before="124"/>
            <w:ind w:left="1389" w:hanging="697"/>
          </w:pPr>
          <w:hyperlink w:anchor="_bookmark31" w:history="1">
            <w:r>
              <w:t>Алгоритм</w:t>
            </w:r>
            <w:r>
              <w:rPr>
                <w:spacing w:val="-13"/>
              </w:rPr>
              <w:t xml:space="preserve"> </w:t>
            </w:r>
            <w:r>
              <w:t>роботи</w:t>
            </w:r>
            <w:r>
              <w:rPr>
                <w:spacing w:val="-9"/>
              </w:rPr>
              <w:t xml:space="preserve"> </w:t>
            </w:r>
            <w:r>
              <w:t>інформаційних</w:t>
            </w:r>
            <w:r>
              <w:rPr>
                <w:spacing w:val="-9"/>
              </w:rPr>
              <w:t xml:space="preserve"> </w:t>
            </w:r>
            <w:r>
              <w:t>модулів</w:t>
            </w:r>
            <w:r>
              <w:rPr>
                <w:spacing w:val="-7"/>
              </w:rPr>
              <w:t xml:space="preserve"> </w:t>
            </w:r>
            <w:r>
              <w:t>системи</w:t>
            </w:r>
            <w:r>
              <w:rPr>
                <w:spacing w:val="-9"/>
              </w:rPr>
              <w:t xml:space="preserve"> </w:t>
            </w:r>
            <w:r>
              <w:t>розумний</w:t>
            </w:r>
            <w:r>
              <w:rPr>
                <w:spacing w:val="-6"/>
              </w:rPr>
              <w:t xml:space="preserve"> </w:t>
            </w:r>
            <w:r>
              <w:rPr>
                <w:spacing w:val="-2"/>
              </w:rPr>
              <w:t>будинок.</w:t>
            </w:r>
            <w:r>
              <w:tab/>
            </w:r>
            <w:r>
              <w:rPr>
                <w:spacing w:val="-5"/>
              </w:rPr>
              <w:t>61</w:t>
            </w:r>
          </w:hyperlink>
        </w:p>
        <w:p w:rsidR="00FE4ABF" w:rsidRDefault="00754A66">
          <w:pPr>
            <w:pStyle w:val="20"/>
            <w:spacing w:before="128"/>
            <w:ind w:left="474" w:firstLine="0"/>
          </w:pPr>
          <w:hyperlink w:anchor="_bookmark32" w:history="1">
            <w:r>
              <w:t>3</w:t>
            </w:r>
            <w:r>
              <w:rPr>
                <w:spacing w:val="-9"/>
              </w:rPr>
              <w:t xml:space="preserve"> </w:t>
            </w:r>
            <w:r>
              <w:t>3.</w:t>
            </w:r>
            <w:r>
              <w:rPr>
                <w:spacing w:val="-6"/>
              </w:rPr>
              <w:t xml:space="preserve"> </w:t>
            </w:r>
            <w:r>
              <w:t>Тестування</w:t>
            </w:r>
            <w:r>
              <w:rPr>
                <w:spacing w:val="-5"/>
              </w:rPr>
              <w:t xml:space="preserve"> </w:t>
            </w:r>
            <w:r>
              <w:t>методу</w:t>
            </w:r>
            <w:r>
              <w:rPr>
                <w:spacing w:val="-9"/>
              </w:rPr>
              <w:t xml:space="preserve"> </w:t>
            </w:r>
            <w:r>
              <w:t>адаптивно</w:t>
            </w:r>
            <w:r>
              <w:t>ї</w:t>
            </w:r>
            <w:r>
              <w:rPr>
                <w:spacing w:val="-4"/>
              </w:rPr>
              <w:t xml:space="preserve"> </w:t>
            </w:r>
            <w:r>
              <w:t>селекції</w:t>
            </w:r>
            <w:r>
              <w:rPr>
                <w:spacing w:val="-4"/>
              </w:rPr>
              <w:t xml:space="preserve"> </w:t>
            </w:r>
            <w:r>
              <w:t>каналів</w:t>
            </w:r>
            <w:r>
              <w:rPr>
                <w:spacing w:val="-6"/>
              </w:rPr>
              <w:t xml:space="preserve"> </w:t>
            </w:r>
            <w:r>
              <w:t>зв’язку</w:t>
            </w:r>
            <w:r>
              <w:rPr>
                <w:spacing w:val="-8"/>
              </w:rPr>
              <w:t xml:space="preserve"> </w:t>
            </w:r>
            <w:r>
              <w:t>для</w:t>
            </w:r>
            <w:r>
              <w:rPr>
                <w:spacing w:val="-5"/>
              </w:rPr>
              <w:t xml:space="preserve"> </w:t>
            </w:r>
            <w:r>
              <w:t>розумного</w:t>
            </w:r>
            <w:r>
              <w:rPr>
                <w:spacing w:val="-4"/>
              </w:rPr>
              <w:t xml:space="preserve"> </w:t>
            </w:r>
            <w:r>
              <w:t>будинку</w:t>
            </w:r>
            <w:r>
              <w:rPr>
                <w:spacing w:val="-19"/>
              </w:rPr>
              <w:t xml:space="preserve"> </w:t>
            </w:r>
            <w:r>
              <w:rPr>
                <w:spacing w:val="-5"/>
              </w:rPr>
              <w:t>62</w:t>
            </w:r>
          </w:hyperlink>
        </w:p>
        <w:p w:rsidR="00FE4ABF" w:rsidRDefault="00754A66">
          <w:pPr>
            <w:pStyle w:val="3"/>
            <w:numPr>
              <w:ilvl w:val="2"/>
              <w:numId w:val="40"/>
            </w:numPr>
            <w:tabs>
              <w:tab w:val="left" w:pos="1389"/>
              <w:tab w:val="left" w:leader="dot" w:pos="10452"/>
            </w:tabs>
            <w:spacing w:before="124"/>
            <w:ind w:left="1389" w:hanging="697"/>
          </w:pPr>
          <w:hyperlink w:anchor="_bookmark33" w:history="1">
            <w:r>
              <w:t>Експериментальні</w:t>
            </w:r>
            <w:r>
              <w:rPr>
                <w:spacing w:val="-11"/>
              </w:rPr>
              <w:t xml:space="preserve"> </w:t>
            </w:r>
            <w:r>
              <w:t>дослідження</w:t>
            </w:r>
            <w:r>
              <w:rPr>
                <w:spacing w:val="-10"/>
              </w:rPr>
              <w:t xml:space="preserve"> </w:t>
            </w:r>
            <w:r>
              <w:t>функції</w:t>
            </w:r>
            <w:r>
              <w:rPr>
                <w:spacing w:val="-11"/>
              </w:rPr>
              <w:t xml:space="preserve"> </w:t>
            </w:r>
            <w:r>
              <w:t>сканування</w:t>
            </w:r>
            <w:r>
              <w:rPr>
                <w:spacing w:val="-10"/>
              </w:rPr>
              <w:t xml:space="preserve"> </w:t>
            </w:r>
            <w:r>
              <w:rPr>
                <w:spacing w:val="-2"/>
              </w:rPr>
              <w:t>частоти</w:t>
            </w:r>
            <w:r>
              <w:tab/>
            </w:r>
            <w:r>
              <w:rPr>
                <w:spacing w:val="-5"/>
              </w:rPr>
              <w:t>63</w:t>
            </w:r>
          </w:hyperlink>
        </w:p>
        <w:p w:rsidR="00FE4ABF" w:rsidRDefault="00754A66">
          <w:pPr>
            <w:pStyle w:val="3"/>
            <w:numPr>
              <w:ilvl w:val="2"/>
              <w:numId w:val="40"/>
            </w:numPr>
            <w:tabs>
              <w:tab w:val="left" w:pos="1389"/>
              <w:tab w:val="left" w:leader="dot" w:pos="10452"/>
            </w:tabs>
            <w:spacing w:before="129" w:line="256" w:lineRule="auto"/>
            <w:ind w:left="692" w:right="268" w:firstLine="0"/>
          </w:pPr>
          <w:hyperlink w:anchor="_bookmark34" w:history="1">
            <w:r>
              <w:t>Експериментальні дослідження функції швидкої зміни частоти передачі</w:t>
            </w:r>
          </w:hyperlink>
          <w:r>
            <w:t xml:space="preserve"> </w:t>
          </w:r>
          <w:hyperlink w:anchor="_bookmark34" w:history="1">
            <w:r>
              <w:rPr>
                <w:spacing w:val="-2"/>
              </w:rPr>
              <w:t>даних</w:t>
            </w:r>
            <w:r>
              <w:tab/>
            </w:r>
            <w:r>
              <w:tab/>
            </w:r>
            <w:r>
              <w:rPr>
                <w:spacing w:val="-5"/>
              </w:rPr>
              <w:t>69</w:t>
            </w:r>
          </w:hyperlink>
        </w:p>
        <w:p w:rsidR="00FE4ABF" w:rsidRDefault="00754A66">
          <w:pPr>
            <w:pStyle w:val="20"/>
            <w:numPr>
              <w:ilvl w:val="1"/>
              <w:numId w:val="39"/>
            </w:numPr>
            <w:tabs>
              <w:tab w:val="left" w:pos="965"/>
              <w:tab w:val="left" w:leader="dot" w:pos="10452"/>
            </w:tabs>
            <w:spacing w:before="103"/>
            <w:ind w:left="965" w:hanging="491"/>
          </w:pPr>
          <w:hyperlink w:anchor="_bookmark35" w:history="1">
            <w:r>
              <w:t>Висновки</w:t>
            </w:r>
            <w:r>
              <w:rPr>
                <w:spacing w:val="-6"/>
              </w:rPr>
              <w:t xml:space="preserve"> </w:t>
            </w:r>
            <w:r>
              <w:t>до</w:t>
            </w:r>
            <w:r>
              <w:rPr>
                <w:spacing w:val="-4"/>
              </w:rPr>
              <w:t xml:space="preserve"> </w:t>
            </w:r>
            <w:r>
              <w:t>розділу</w:t>
            </w:r>
            <w:r>
              <w:rPr>
                <w:spacing w:val="-9"/>
              </w:rPr>
              <w:t xml:space="preserve"> </w:t>
            </w:r>
            <w:r>
              <w:rPr>
                <w:spacing w:val="-10"/>
              </w:rPr>
              <w:t>3</w:t>
            </w:r>
            <w:r>
              <w:tab/>
            </w:r>
            <w:r>
              <w:rPr>
                <w:spacing w:val="-5"/>
              </w:rPr>
              <w:t>70</w:t>
            </w:r>
          </w:hyperlink>
        </w:p>
        <w:p w:rsidR="00FE4ABF" w:rsidRDefault="00754A66">
          <w:pPr>
            <w:pStyle w:val="10"/>
            <w:numPr>
              <w:ilvl w:val="0"/>
              <w:numId w:val="38"/>
            </w:numPr>
            <w:tabs>
              <w:tab w:val="left" w:pos="531"/>
              <w:tab w:val="left" w:leader="dot" w:pos="10452"/>
            </w:tabs>
            <w:spacing w:before="125"/>
            <w:ind w:left="531" w:hanging="279"/>
          </w:pPr>
          <w:hyperlink w:anchor="_bookmark36" w:history="1">
            <w:r>
              <w:t>ОХОРОНА</w:t>
            </w:r>
            <w:r>
              <w:rPr>
                <w:spacing w:val="-9"/>
              </w:rPr>
              <w:t xml:space="preserve"> </w:t>
            </w:r>
            <w:r>
              <w:t>ПРАЦІ</w:t>
            </w:r>
            <w:r>
              <w:rPr>
                <w:spacing w:val="-7"/>
              </w:rPr>
              <w:t xml:space="preserve"> </w:t>
            </w:r>
            <w:r>
              <w:t>ТА</w:t>
            </w:r>
            <w:r>
              <w:rPr>
                <w:spacing w:val="-8"/>
              </w:rPr>
              <w:t xml:space="preserve"> </w:t>
            </w:r>
            <w:r>
              <w:t>БЕЗПЕКА</w:t>
            </w:r>
            <w:r>
              <w:rPr>
                <w:spacing w:val="-8"/>
              </w:rPr>
              <w:t xml:space="preserve"> </w:t>
            </w:r>
            <w:r>
              <w:t>В</w:t>
            </w:r>
            <w:r>
              <w:rPr>
                <w:spacing w:val="-6"/>
              </w:rPr>
              <w:t xml:space="preserve"> </w:t>
            </w:r>
            <w:r>
              <w:t>НАДЗИВИЧАЙНИХ</w:t>
            </w:r>
            <w:r>
              <w:rPr>
                <w:spacing w:val="-7"/>
              </w:rPr>
              <w:t xml:space="preserve"> </w:t>
            </w:r>
            <w:r>
              <w:rPr>
                <w:spacing w:val="-2"/>
              </w:rPr>
              <w:t>СИТУАЦІЯХ</w:t>
            </w:r>
            <w:r>
              <w:tab/>
            </w:r>
            <w:r>
              <w:rPr>
                <w:spacing w:val="-5"/>
              </w:rPr>
              <w:t>71</w:t>
            </w:r>
          </w:hyperlink>
        </w:p>
        <w:p w:rsidR="00FE4ABF" w:rsidRDefault="00754A66">
          <w:pPr>
            <w:pStyle w:val="20"/>
            <w:numPr>
              <w:ilvl w:val="1"/>
              <w:numId w:val="38"/>
            </w:numPr>
            <w:tabs>
              <w:tab w:val="left" w:pos="965"/>
              <w:tab w:val="left" w:leader="dot" w:pos="10452"/>
            </w:tabs>
            <w:spacing w:before="126"/>
            <w:ind w:left="965" w:hanging="491"/>
          </w:pPr>
          <w:hyperlink w:anchor="_bookmark37" w:history="1">
            <w:r>
              <w:t>Охорона</w:t>
            </w:r>
            <w:r>
              <w:rPr>
                <w:spacing w:val="-10"/>
              </w:rPr>
              <w:t xml:space="preserve"> </w:t>
            </w:r>
            <w:r>
              <w:rPr>
                <w:spacing w:val="-2"/>
              </w:rPr>
              <w:t>праці</w:t>
            </w:r>
            <w:r>
              <w:tab/>
            </w:r>
            <w:r>
              <w:rPr>
                <w:spacing w:val="-5"/>
              </w:rPr>
              <w:t>71</w:t>
            </w:r>
          </w:hyperlink>
        </w:p>
        <w:p w:rsidR="00FE4ABF" w:rsidRDefault="00754A66">
          <w:pPr>
            <w:pStyle w:val="20"/>
            <w:numPr>
              <w:ilvl w:val="1"/>
              <w:numId w:val="38"/>
            </w:numPr>
            <w:tabs>
              <w:tab w:val="left" w:pos="965"/>
              <w:tab w:val="left" w:leader="dot" w:pos="10452"/>
            </w:tabs>
            <w:spacing w:before="125"/>
            <w:ind w:left="965" w:hanging="491"/>
          </w:pPr>
          <w:hyperlink w:anchor="_bookmark38" w:history="1">
            <w:r>
              <w:t>Оцінка</w:t>
            </w:r>
            <w:r>
              <w:rPr>
                <w:spacing w:val="-6"/>
              </w:rPr>
              <w:t xml:space="preserve"> </w:t>
            </w:r>
            <w:r>
              <w:t>надійності</w:t>
            </w:r>
            <w:r>
              <w:rPr>
                <w:spacing w:val="-5"/>
              </w:rPr>
              <w:t xml:space="preserve"> </w:t>
            </w:r>
            <w:r>
              <w:t>захисту</w:t>
            </w:r>
            <w:r>
              <w:rPr>
                <w:spacing w:val="-9"/>
              </w:rPr>
              <w:t xml:space="preserve"> </w:t>
            </w:r>
            <w:r>
              <w:t>виробничого</w:t>
            </w:r>
            <w:r>
              <w:rPr>
                <w:spacing w:val="-4"/>
              </w:rPr>
              <w:t xml:space="preserve"> </w:t>
            </w:r>
            <w:r>
              <w:t>персоналу</w:t>
            </w:r>
            <w:r>
              <w:rPr>
                <w:spacing w:val="-10"/>
              </w:rPr>
              <w:t xml:space="preserve"> </w:t>
            </w:r>
            <w:r>
              <w:t>об’єкта</w:t>
            </w:r>
            <w:r>
              <w:rPr>
                <w:spacing w:val="-5"/>
              </w:rPr>
              <w:t xml:space="preserve"> </w:t>
            </w:r>
            <w:r>
              <w:t>у</w:t>
            </w:r>
            <w:r>
              <w:rPr>
                <w:spacing w:val="-9"/>
              </w:rPr>
              <w:t xml:space="preserve"> </w:t>
            </w:r>
            <w:r>
              <w:t>воєнний</w:t>
            </w:r>
            <w:r>
              <w:rPr>
                <w:spacing w:val="-5"/>
              </w:rPr>
              <w:t xml:space="preserve"> час</w:t>
            </w:r>
            <w:r>
              <w:tab/>
            </w:r>
            <w:r>
              <w:rPr>
                <w:spacing w:val="-5"/>
              </w:rPr>
              <w:t>75</w:t>
            </w:r>
          </w:hyperlink>
        </w:p>
        <w:p w:rsidR="00FE4ABF" w:rsidRDefault="00754A66">
          <w:pPr>
            <w:pStyle w:val="20"/>
            <w:numPr>
              <w:ilvl w:val="1"/>
              <w:numId w:val="38"/>
            </w:numPr>
            <w:tabs>
              <w:tab w:val="left" w:pos="965"/>
              <w:tab w:val="left" w:leader="dot" w:pos="10452"/>
            </w:tabs>
            <w:spacing w:before="130" w:line="256" w:lineRule="auto"/>
            <w:ind w:left="474" w:right="268" w:firstLine="0"/>
          </w:pPr>
          <w:hyperlink w:anchor="_bookmark39" w:history="1">
            <w:r>
              <w:t>Організація протипожежного захисту та проведення протипожежної</w:t>
            </w:r>
          </w:hyperlink>
          <w:r>
            <w:t xml:space="preserve"> </w:t>
          </w:r>
          <w:hyperlink w:anchor="_bookmark39" w:history="1">
            <w:r>
              <w:t>профілактики</w:t>
            </w:r>
            <w:r>
              <w:rPr>
                <w:spacing w:val="-8"/>
              </w:rPr>
              <w:t xml:space="preserve"> </w:t>
            </w:r>
            <w:r>
              <w:t>на</w:t>
            </w:r>
            <w:r>
              <w:rPr>
                <w:spacing w:val="-10"/>
              </w:rPr>
              <w:t xml:space="preserve"> </w:t>
            </w:r>
            <w:r>
              <w:t>промисловому</w:t>
            </w:r>
            <w:r>
              <w:rPr>
                <w:spacing w:val="-10"/>
              </w:rPr>
              <w:t xml:space="preserve"> </w:t>
            </w:r>
            <w:r>
              <w:rPr>
                <w:spacing w:val="-2"/>
              </w:rPr>
              <w:t>підприємстві</w:t>
            </w:r>
            <w:r>
              <w:tab/>
            </w:r>
            <w:r>
              <w:rPr>
                <w:spacing w:val="-5"/>
              </w:rPr>
              <w:t>79</w:t>
            </w:r>
          </w:hyperlink>
        </w:p>
        <w:p w:rsidR="00FE4ABF" w:rsidRDefault="00754A66">
          <w:pPr>
            <w:pStyle w:val="20"/>
            <w:numPr>
              <w:ilvl w:val="1"/>
              <w:numId w:val="38"/>
            </w:numPr>
            <w:tabs>
              <w:tab w:val="left" w:pos="965"/>
              <w:tab w:val="left" w:leader="dot" w:pos="10452"/>
            </w:tabs>
            <w:spacing w:before="103"/>
            <w:ind w:left="965" w:hanging="491"/>
          </w:pPr>
          <w:hyperlink w:anchor="_bookmark40" w:history="1">
            <w:r>
              <w:t>Висновок</w:t>
            </w:r>
            <w:r>
              <w:rPr>
                <w:spacing w:val="-5"/>
              </w:rPr>
              <w:t xml:space="preserve"> </w:t>
            </w:r>
            <w:r>
              <w:t>до</w:t>
            </w:r>
            <w:r>
              <w:rPr>
                <w:spacing w:val="-8"/>
              </w:rPr>
              <w:t xml:space="preserve"> </w:t>
            </w:r>
            <w:r>
              <w:t>розділу</w:t>
            </w:r>
            <w:r>
              <w:rPr>
                <w:spacing w:val="-8"/>
              </w:rPr>
              <w:t xml:space="preserve"> </w:t>
            </w:r>
            <w:r>
              <w:rPr>
                <w:spacing w:val="-10"/>
              </w:rPr>
              <w:t>4</w:t>
            </w:r>
            <w:r>
              <w:tab/>
            </w:r>
            <w:r>
              <w:rPr>
                <w:spacing w:val="-5"/>
              </w:rPr>
              <w:t>82</w:t>
            </w:r>
          </w:hyperlink>
        </w:p>
        <w:p w:rsidR="00FE4ABF" w:rsidRDefault="00754A66">
          <w:pPr>
            <w:pStyle w:val="10"/>
            <w:tabs>
              <w:tab w:val="left" w:leader="dot" w:pos="10452"/>
            </w:tabs>
          </w:pPr>
          <w:hyperlink w:anchor="_bookmark41" w:history="1">
            <w:r>
              <w:t>РОЗДІЛ</w:t>
            </w:r>
            <w:r>
              <w:rPr>
                <w:spacing w:val="-11"/>
              </w:rPr>
              <w:t xml:space="preserve"> </w:t>
            </w:r>
            <w:r>
              <w:t>5</w:t>
            </w:r>
            <w:r>
              <w:rPr>
                <w:spacing w:val="-8"/>
              </w:rPr>
              <w:t xml:space="preserve"> </w:t>
            </w:r>
            <w:r>
              <w:t>ОХОРОНА</w:t>
            </w:r>
            <w:r>
              <w:rPr>
                <w:spacing w:val="-9"/>
              </w:rPr>
              <w:t xml:space="preserve"> </w:t>
            </w:r>
            <w:r>
              <w:t>НАВКОЛИШНЬОГО</w:t>
            </w:r>
            <w:r>
              <w:rPr>
                <w:spacing w:val="-8"/>
              </w:rPr>
              <w:t xml:space="preserve"> </w:t>
            </w:r>
            <w:r>
              <w:rPr>
                <w:spacing w:val="-2"/>
              </w:rPr>
              <w:t>СЕРЕДОВИЩА</w:t>
            </w:r>
            <w:r>
              <w:tab/>
            </w:r>
            <w:r>
              <w:rPr>
                <w:spacing w:val="-5"/>
              </w:rPr>
              <w:t>84</w:t>
            </w:r>
          </w:hyperlink>
        </w:p>
        <w:p w:rsidR="00FE4ABF" w:rsidRDefault="00754A66">
          <w:pPr>
            <w:pStyle w:val="20"/>
            <w:numPr>
              <w:ilvl w:val="1"/>
              <w:numId w:val="37"/>
            </w:numPr>
            <w:tabs>
              <w:tab w:val="left" w:pos="965"/>
              <w:tab w:val="left" w:leader="dot" w:pos="10452"/>
            </w:tabs>
            <w:ind w:left="965" w:hanging="491"/>
          </w:pPr>
          <w:hyperlink w:anchor="_bookmark42" w:history="1">
            <w:r>
              <w:t>Основні</w:t>
            </w:r>
            <w:r>
              <w:rPr>
                <w:spacing w:val="-9"/>
              </w:rPr>
              <w:t xml:space="preserve"> </w:t>
            </w:r>
            <w:r>
              <w:t>засади</w:t>
            </w:r>
            <w:r>
              <w:rPr>
                <w:spacing w:val="-7"/>
              </w:rPr>
              <w:t xml:space="preserve"> </w:t>
            </w:r>
            <w:r>
              <w:t>охорони</w:t>
            </w:r>
            <w:r>
              <w:rPr>
                <w:spacing w:val="-9"/>
              </w:rPr>
              <w:t xml:space="preserve"> </w:t>
            </w:r>
            <w:r>
              <w:t>навколишнього</w:t>
            </w:r>
            <w:r>
              <w:rPr>
                <w:spacing w:val="-6"/>
              </w:rPr>
              <w:t xml:space="preserve"> </w:t>
            </w:r>
            <w:r>
              <w:rPr>
                <w:spacing w:val="-2"/>
              </w:rPr>
              <w:t>середовища</w:t>
            </w:r>
            <w:r>
              <w:tab/>
            </w:r>
            <w:r>
              <w:rPr>
                <w:spacing w:val="-5"/>
              </w:rPr>
              <w:t>84</w:t>
            </w:r>
          </w:hyperlink>
        </w:p>
        <w:p w:rsidR="00FE4ABF" w:rsidRDefault="00754A66">
          <w:pPr>
            <w:pStyle w:val="20"/>
            <w:numPr>
              <w:ilvl w:val="1"/>
              <w:numId w:val="36"/>
            </w:numPr>
            <w:tabs>
              <w:tab w:val="left" w:pos="895"/>
              <w:tab w:val="left" w:leader="dot" w:pos="10452"/>
            </w:tabs>
            <w:spacing w:before="124"/>
            <w:ind w:left="895" w:hanging="421"/>
          </w:pPr>
          <w:hyperlink w:anchor="_bookmark43" w:history="1">
            <w:r>
              <w:t>НВЧ</w:t>
            </w:r>
            <w:r>
              <w:rPr>
                <w:spacing w:val="-2"/>
              </w:rPr>
              <w:t xml:space="preserve"> випромінювання</w:t>
            </w:r>
            <w:r>
              <w:tab/>
            </w:r>
            <w:r>
              <w:rPr>
                <w:spacing w:val="-5"/>
              </w:rPr>
              <w:t>85</w:t>
            </w:r>
          </w:hyperlink>
        </w:p>
        <w:p w:rsidR="00FE4ABF" w:rsidRDefault="00754A66">
          <w:pPr>
            <w:pStyle w:val="20"/>
            <w:numPr>
              <w:ilvl w:val="1"/>
              <w:numId w:val="36"/>
            </w:numPr>
            <w:tabs>
              <w:tab w:val="left" w:pos="895"/>
              <w:tab w:val="left" w:leader="dot" w:pos="10452"/>
            </w:tabs>
            <w:ind w:left="895" w:hanging="421"/>
          </w:pPr>
          <w:hyperlink w:anchor="_bookmark44" w:history="1">
            <w:r>
              <w:t>Електромагнітні</w:t>
            </w:r>
            <w:r>
              <w:rPr>
                <w:spacing w:val="-17"/>
              </w:rPr>
              <w:t xml:space="preserve"> </w:t>
            </w:r>
            <w:r>
              <w:rPr>
                <w:spacing w:val="-4"/>
              </w:rPr>
              <w:t>поля.</w:t>
            </w:r>
            <w:r>
              <w:tab/>
            </w:r>
            <w:r>
              <w:rPr>
                <w:spacing w:val="-5"/>
              </w:rPr>
              <w:t>90</w:t>
            </w:r>
          </w:hyperlink>
        </w:p>
        <w:p w:rsidR="00FE4ABF" w:rsidRDefault="00754A66">
          <w:pPr>
            <w:pStyle w:val="20"/>
            <w:numPr>
              <w:ilvl w:val="1"/>
              <w:numId w:val="35"/>
            </w:numPr>
            <w:tabs>
              <w:tab w:val="left" w:pos="895"/>
              <w:tab w:val="left" w:leader="dot" w:pos="10452"/>
            </w:tabs>
            <w:spacing w:before="125"/>
            <w:ind w:left="895" w:hanging="421"/>
          </w:pPr>
          <w:hyperlink w:anchor="_bookmark45" w:history="1">
            <w:r>
              <w:t>Рекомендації</w:t>
            </w:r>
            <w:r>
              <w:rPr>
                <w:spacing w:val="-9"/>
              </w:rPr>
              <w:t xml:space="preserve"> </w:t>
            </w:r>
            <w:r>
              <w:t>щодо</w:t>
            </w:r>
            <w:r>
              <w:rPr>
                <w:spacing w:val="-9"/>
              </w:rPr>
              <w:t xml:space="preserve"> </w:t>
            </w:r>
            <w:r>
              <w:t>зниження</w:t>
            </w:r>
            <w:r>
              <w:rPr>
                <w:spacing w:val="-12"/>
              </w:rPr>
              <w:t xml:space="preserve"> </w:t>
            </w:r>
            <w:r>
              <w:t>негативних</w:t>
            </w:r>
            <w:r>
              <w:rPr>
                <w:spacing w:val="-8"/>
              </w:rPr>
              <w:t xml:space="preserve"> </w:t>
            </w:r>
            <w:r>
              <w:t>чинників</w:t>
            </w:r>
            <w:r>
              <w:rPr>
                <w:spacing w:val="-11"/>
              </w:rPr>
              <w:t xml:space="preserve"> </w:t>
            </w:r>
            <w:r>
              <w:t>електромагнітного</w:t>
            </w:r>
            <w:r>
              <w:rPr>
                <w:spacing w:val="-8"/>
              </w:rPr>
              <w:t xml:space="preserve"> </w:t>
            </w:r>
            <w:r>
              <w:rPr>
                <w:spacing w:val="-4"/>
              </w:rPr>
              <w:t>поля</w:t>
            </w:r>
            <w:r>
              <w:tab/>
            </w:r>
            <w:r>
              <w:rPr>
                <w:spacing w:val="-5"/>
              </w:rPr>
              <w:t>93</w:t>
            </w:r>
          </w:hyperlink>
        </w:p>
        <w:p w:rsidR="00FE4ABF" w:rsidRDefault="00754A66">
          <w:pPr>
            <w:pStyle w:val="20"/>
            <w:numPr>
              <w:ilvl w:val="1"/>
              <w:numId w:val="34"/>
            </w:numPr>
            <w:tabs>
              <w:tab w:val="left" w:pos="965"/>
              <w:tab w:val="left" w:leader="dot" w:pos="10452"/>
            </w:tabs>
            <w:spacing w:before="124"/>
            <w:ind w:left="965" w:hanging="491"/>
          </w:pPr>
          <w:hyperlink w:anchor="_bookmark46" w:history="1">
            <w:r>
              <w:t>Утилізація</w:t>
            </w:r>
            <w:r>
              <w:rPr>
                <w:spacing w:val="-10"/>
              </w:rPr>
              <w:t xml:space="preserve"> </w:t>
            </w:r>
            <w:r>
              <w:t>електронного</w:t>
            </w:r>
            <w:r>
              <w:rPr>
                <w:spacing w:val="-8"/>
              </w:rPr>
              <w:t xml:space="preserve"> </w:t>
            </w:r>
            <w:r>
              <w:rPr>
                <w:spacing w:val="-2"/>
              </w:rPr>
              <w:t>обладнання</w:t>
            </w:r>
            <w:r>
              <w:tab/>
            </w:r>
            <w:r>
              <w:rPr>
                <w:spacing w:val="-5"/>
              </w:rPr>
              <w:t>96</w:t>
            </w:r>
          </w:hyperlink>
        </w:p>
        <w:p w:rsidR="00FE4ABF" w:rsidRDefault="00754A66">
          <w:pPr>
            <w:pStyle w:val="20"/>
            <w:numPr>
              <w:ilvl w:val="1"/>
              <w:numId w:val="34"/>
            </w:numPr>
            <w:tabs>
              <w:tab w:val="left" w:pos="965"/>
              <w:tab w:val="left" w:leader="dot" w:pos="10452"/>
            </w:tabs>
            <w:ind w:left="965" w:hanging="491"/>
          </w:pPr>
          <w:hyperlink w:anchor="_bookmark47" w:history="1">
            <w:r>
              <w:t>Вплив</w:t>
            </w:r>
            <w:r>
              <w:rPr>
                <w:spacing w:val="-4"/>
              </w:rPr>
              <w:t xml:space="preserve"> </w:t>
            </w:r>
            <w:r>
              <w:t>шуму</w:t>
            </w:r>
            <w:r>
              <w:rPr>
                <w:spacing w:val="-6"/>
              </w:rPr>
              <w:t xml:space="preserve"> </w:t>
            </w:r>
            <w:r>
              <w:t>і</w:t>
            </w:r>
            <w:r>
              <w:rPr>
                <w:spacing w:val="-2"/>
              </w:rPr>
              <w:t xml:space="preserve"> вібрації</w:t>
            </w:r>
            <w:r>
              <w:tab/>
            </w:r>
            <w:r>
              <w:rPr>
                <w:spacing w:val="-5"/>
              </w:rPr>
              <w:t>98</w:t>
            </w:r>
          </w:hyperlink>
        </w:p>
        <w:p w:rsidR="00FE4ABF" w:rsidRDefault="00754A66">
          <w:pPr>
            <w:pStyle w:val="20"/>
            <w:tabs>
              <w:tab w:val="left" w:leader="dot" w:pos="10313"/>
            </w:tabs>
            <w:spacing w:before="125"/>
            <w:ind w:left="474" w:firstLine="0"/>
          </w:pPr>
          <w:hyperlink w:anchor="_bookmark48" w:history="1">
            <w:r>
              <w:t>Висновки</w:t>
            </w:r>
            <w:r>
              <w:rPr>
                <w:spacing w:val="-6"/>
              </w:rPr>
              <w:t xml:space="preserve"> </w:t>
            </w:r>
            <w:r>
              <w:t>до</w:t>
            </w:r>
            <w:r>
              <w:rPr>
                <w:spacing w:val="-8"/>
              </w:rPr>
              <w:t xml:space="preserve"> </w:t>
            </w:r>
            <w:r>
              <w:t>розділу</w:t>
            </w:r>
            <w:r>
              <w:rPr>
                <w:spacing w:val="-6"/>
              </w:rPr>
              <w:t xml:space="preserve"> </w:t>
            </w:r>
            <w:r>
              <w:rPr>
                <w:spacing w:val="-10"/>
              </w:rPr>
              <w:t>5</w:t>
            </w:r>
            <w:r>
              <w:tab/>
            </w:r>
            <w:r>
              <w:rPr>
                <w:spacing w:val="-5"/>
              </w:rPr>
              <w:t>100</w:t>
            </w:r>
          </w:hyperlink>
        </w:p>
        <w:p w:rsidR="00FE4ABF" w:rsidRDefault="00754A66">
          <w:pPr>
            <w:pStyle w:val="10"/>
            <w:tabs>
              <w:tab w:val="left" w:leader="dot" w:pos="10313"/>
            </w:tabs>
            <w:spacing w:before="127"/>
          </w:pPr>
          <w:hyperlink w:anchor="_bookmark49" w:history="1">
            <w:r>
              <w:rPr>
                <w:spacing w:val="-2"/>
              </w:rPr>
              <w:t>ВИСНОВОК</w:t>
            </w:r>
            <w:r>
              <w:tab/>
            </w:r>
            <w:r>
              <w:rPr>
                <w:spacing w:val="-5"/>
              </w:rPr>
              <w:t>101</w:t>
            </w:r>
          </w:hyperlink>
        </w:p>
        <w:p w:rsidR="00FE4ABF" w:rsidRDefault="00754A66">
          <w:pPr>
            <w:pStyle w:val="10"/>
            <w:tabs>
              <w:tab w:val="left" w:leader="dot" w:pos="10313"/>
            </w:tabs>
          </w:pPr>
          <w:hyperlink w:anchor="_bookmark50" w:history="1">
            <w:r>
              <w:t>СПИСОК</w:t>
            </w:r>
            <w:r>
              <w:rPr>
                <w:spacing w:val="-13"/>
              </w:rPr>
              <w:t xml:space="preserve"> </w:t>
            </w:r>
            <w:r>
              <w:t>ВИКОРИСТАНИХ</w:t>
            </w:r>
            <w:r>
              <w:rPr>
                <w:spacing w:val="-12"/>
              </w:rPr>
              <w:t xml:space="preserve"> </w:t>
            </w:r>
            <w:r>
              <w:rPr>
                <w:spacing w:val="-2"/>
              </w:rPr>
              <w:t>ДЖЕРЕЛ</w:t>
            </w:r>
            <w:r>
              <w:tab/>
            </w:r>
            <w:r>
              <w:rPr>
                <w:spacing w:val="-5"/>
              </w:rPr>
              <w:t>103</w:t>
            </w:r>
          </w:hyperlink>
        </w:p>
      </w:sdtContent>
    </w:sdt>
    <w:p w:rsidR="00FE4ABF" w:rsidRDefault="00FE4ABF">
      <w:pPr>
        <w:sectPr w:rsidR="00FE4ABF">
          <w:type w:val="continuous"/>
          <w:pgSz w:w="11910" w:h="16840"/>
          <w:pgMar w:top="200" w:right="20" w:bottom="1448" w:left="880" w:header="0" w:footer="982" w:gutter="0"/>
          <w:cols w:space="720"/>
        </w:sectPr>
      </w:pPr>
    </w:p>
    <w:p w:rsidR="00FE4ABF" w:rsidRDefault="00754A66">
      <w:pPr>
        <w:pStyle w:val="1"/>
        <w:spacing w:before="65"/>
        <w:ind w:left="1025" w:right="1031"/>
        <w:jc w:val="center"/>
      </w:pPr>
      <w:bookmarkStart w:id="1" w:name="_bookmark0"/>
      <w:bookmarkEnd w:id="1"/>
      <w:r>
        <w:rPr>
          <w:spacing w:val="-2"/>
        </w:rPr>
        <w:lastRenderedPageBreak/>
        <w:t>ВСТУП</w:t>
      </w:r>
    </w:p>
    <w:p w:rsidR="00FE4ABF" w:rsidRDefault="00754A66">
      <w:pPr>
        <w:pStyle w:val="a3"/>
        <w:spacing w:before="155" w:line="360" w:lineRule="auto"/>
        <w:ind w:left="245" w:right="327" w:firstLine="715"/>
        <w:jc w:val="both"/>
      </w:pPr>
      <w:r>
        <w:rPr>
          <w:b/>
        </w:rPr>
        <w:t>Актуальність</w:t>
      </w:r>
      <w:r>
        <w:rPr>
          <w:b/>
          <w:spacing w:val="-18"/>
        </w:rPr>
        <w:t xml:space="preserve"> </w:t>
      </w:r>
      <w:r>
        <w:rPr>
          <w:b/>
        </w:rPr>
        <w:t>роботи.</w:t>
      </w:r>
      <w:r>
        <w:rPr>
          <w:b/>
          <w:spacing w:val="-17"/>
        </w:rPr>
        <w:t xml:space="preserve"> </w:t>
      </w:r>
      <w:r>
        <w:t>Сьогодні</w:t>
      </w:r>
      <w:r>
        <w:rPr>
          <w:spacing w:val="-18"/>
        </w:rPr>
        <w:t xml:space="preserve"> </w:t>
      </w:r>
      <w:r>
        <w:t>системи</w:t>
      </w:r>
      <w:r>
        <w:rPr>
          <w:spacing w:val="-17"/>
        </w:rPr>
        <w:t xml:space="preserve"> </w:t>
      </w:r>
      <w:r>
        <w:t>«розумного</w:t>
      </w:r>
      <w:r>
        <w:rPr>
          <w:spacing w:val="-18"/>
        </w:rPr>
        <w:t xml:space="preserve"> </w:t>
      </w:r>
      <w:r>
        <w:t>будинку»</w:t>
      </w:r>
      <w:r>
        <w:rPr>
          <w:spacing w:val="-17"/>
        </w:rPr>
        <w:t xml:space="preserve"> </w:t>
      </w:r>
      <w:r>
        <w:t>широко</w:t>
      </w:r>
      <w:r>
        <w:rPr>
          <w:spacing w:val="-18"/>
        </w:rPr>
        <w:t xml:space="preserve"> </w:t>
      </w:r>
      <w:r>
        <w:t>поширені на ринку побутової електроніки та широко використовуються для автоматизації побутових</w:t>
      </w:r>
      <w:r>
        <w:rPr>
          <w:spacing w:val="-13"/>
        </w:rPr>
        <w:t xml:space="preserve"> </w:t>
      </w:r>
      <w:r>
        <w:t>процесів</w:t>
      </w:r>
      <w:r>
        <w:rPr>
          <w:spacing w:val="-15"/>
        </w:rPr>
        <w:t xml:space="preserve"> </w:t>
      </w:r>
      <w:r>
        <w:t>у</w:t>
      </w:r>
      <w:r>
        <w:rPr>
          <w:spacing w:val="-13"/>
        </w:rPr>
        <w:t xml:space="preserve"> </w:t>
      </w:r>
      <w:r>
        <w:t>домі</w:t>
      </w:r>
      <w:r>
        <w:rPr>
          <w:spacing w:val="-11"/>
        </w:rPr>
        <w:t xml:space="preserve"> </w:t>
      </w:r>
      <w:r>
        <w:t>сучасної</w:t>
      </w:r>
      <w:r>
        <w:rPr>
          <w:spacing w:val="-11"/>
        </w:rPr>
        <w:t xml:space="preserve"> </w:t>
      </w:r>
      <w:r>
        <w:t>людини.</w:t>
      </w:r>
      <w:r>
        <w:rPr>
          <w:spacing w:val="-12"/>
        </w:rPr>
        <w:t xml:space="preserve"> </w:t>
      </w:r>
      <w:r>
        <w:t>Кількість</w:t>
      </w:r>
      <w:r>
        <w:rPr>
          <w:spacing w:val="-13"/>
        </w:rPr>
        <w:t xml:space="preserve"> </w:t>
      </w:r>
      <w:r>
        <w:t>таких</w:t>
      </w:r>
      <w:r>
        <w:rPr>
          <w:spacing w:val="-13"/>
        </w:rPr>
        <w:t xml:space="preserve"> </w:t>
      </w:r>
      <w:r>
        <w:t>пристроїв</w:t>
      </w:r>
      <w:r>
        <w:rPr>
          <w:spacing w:val="-12"/>
        </w:rPr>
        <w:t xml:space="preserve"> </w:t>
      </w:r>
      <w:r>
        <w:t>з</w:t>
      </w:r>
      <w:r>
        <w:rPr>
          <w:spacing w:val="-12"/>
        </w:rPr>
        <w:t xml:space="preserve"> </w:t>
      </w:r>
      <w:r>
        <w:t>кожним</w:t>
      </w:r>
      <w:r>
        <w:rPr>
          <w:spacing w:val="-14"/>
        </w:rPr>
        <w:t xml:space="preserve"> </w:t>
      </w:r>
      <w:r>
        <w:t>роком постійно збільшується, що призводить до надмірного накопичення пакетів даних у повітрі</w:t>
      </w:r>
      <w:r>
        <w:rPr>
          <w:spacing w:val="-16"/>
        </w:rPr>
        <w:t xml:space="preserve"> </w:t>
      </w:r>
      <w:r>
        <w:t>через</w:t>
      </w:r>
      <w:r>
        <w:rPr>
          <w:spacing w:val="-15"/>
        </w:rPr>
        <w:t xml:space="preserve"> </w:t>
      </w:r>
      <w:r>
        <w:t>використання</w:t>
      </w:r>
      <w:r>
        <w:rPr>
          <w:spacing w:val="-15"/>
        </w:rPr>
        <w:t xml:space="preserve"> </w:t>
      </w:r>
      <w:r>
        <w:t>того</w:t>
      </w:r>
      <w:r>
        <w:rPr>
          <w:spacing w:val="-16"/>
        </w:rPr>
        <w:t xml:space="preserve"> </w:t>
      </w:r>
      <w:r>
        <w:t>самого</w:t>
      </w:r>
      <w:r>
        <w:rPr>
          <w:spacing w:val="-16"/>
        </w:rPr>
        <w:t xml:space="preserve"> </w:t>
      </w:r>
      <w:r>
        <w:t>діапазону</w:t>
      </w:r>
      <w:r>
        <w:rPr>
          <w:spacing w:val="-18"/>
        </w:rPr>
        <w:t xml:space="preserve"> </w:t>
      </w:r>
      <w:r>
        <w:t>частот.</w:t>
      </w:r>
      <w:r>
        <w:rPr>
          <w:spacing w:val="-16"/>
        </w:rPr>
        <w:t xml:space="preserve"> </w:t>
      </w:r>
      <w:r>
        <w:t>Важливим</w:t>
      </w:r>
      <w:r>
        <w:rPr>
          <w:spacing w:val="-16"/>
        </w:rPr>
        <w:t xml:space="preserve"> </w:t>
      </w:r>
      <w:r>
        <w:t>завданням</w:t>
      </w:r>
      <w:r>
        <w:rPr>
          <w:spacing w:val="-16"/>
        </w:rPr>
        <w:t xml:space="preserve"> </w:t>
      </w:r>
      <w:r>
        <w:t>в</w:t>
      </w:r>
      <w:r>
        <w:rPr>
          <w:spacing w:val="-18"/>
        </w:rPr>
        <w:t xml:space="preserve"> </w:t>
      </w:r>
      <w:r>
        <w:t>роботі таких</w:t>
      </w:r>
      <w:r>
        <w:rPr>
          <w:spacing w:val="-10"/>
        </w:rPr>
        <w:t xml:space="preserve"> </w:t>
      </w:r>
      <w:r>
        <w:t>систем</w:t>
      </w:r>
      <w:r>
        <w:rPr>
          <w:spacing w:val="-11"/>
        </w:rPr>
        <w:t xml:space="preserve"> </w:t>
      </w:r>
      <w:r>
        <w:t>є</w:t>
      </w:r>
      <w:r>
        <w:rPr>
          <w:spacing w:val="-11"/>
        </w:rPr>
        <w:t xml:space="preserve"> </w:t>
      </w:r>
      <w:r>
        <w:t>забезпечення</w:t>
      </w:r>
      <w:r>
        <w:rPr>
          <w:spacing w:val="-11"/>
        </w:rPr>
        <w:t xml:space="preserve"> </w:t>
      </w:r>
      <w:r>
        <w:t>передачі</w:t>
      </w:r>
      <w:r>
        <w:rPr>
          <w:spacing w:val="-10"/>
        </w:rPr>
        <w:t xml:space="preserve"> </w:t>
      </w:r>
      <w:r>
        <w:t>якісної</w:t>
      </w:r>
      <w:r>
        <w:rPr>
          <w:spacing w:val="-10"/>
        </w:rPr>
        <w:t xml:space="preserve"> </w:t>
      </w:r>
      <w:r>
        <w:t>та</w:t>
      </w:r>
      <w:r>
        <w:rPr>
          <w:spacing w:val="-11"/>
        </w:rPr>
        <w:t xml:space="preserve"> </w:t>
      </w:r>
      <w:r>
        <w:t>захищеної</w:t>
      </w:r>
      <w:r>
        <w:rPr>
          <w:spacing w:val="-10"/>
        </w:rPr>
        <w:t xml:space="preserve"> </w:t>
      </w:r>
      <w:r>
        <w:t>інформації</w:t>
      </w:r>
      <w:r>
        <w:rPr>
          <w:spacing w:val="-10"/>
        </w:rPr>
        <w:t xml:space="preserve"> </w:t>
      </w:r>
      <w:r>
        <w:t>через</w:t>
      </w:r>
      <w:r>
        <w:rPr>
          <w:spacing w:val="-13"/>
        </w:rPr>
        <w:t xml:space="preserve"> </w:t>
      </w:r>
      <w:r>
        <w:t>їхні</w:t>
      </w:r>
      <w:r>
        <w:rPr>
          <w:spacing w:val="-12"/>
        </w:rPr>
        <w:t xml:space="preserve"> </w:t>
      </w:r>
      <w:r>
        <w:t>канали</w:t>
      </w:r>
      <w:r>
        <w:t xml:space="preserve"> </w:t>
      </w:r>
      <w:r>
        <w:rPr>
          <w:spacing w:val="-2"/>
        </w:rPr>
        <w:t>зв'язку.</w:t>
      </w:r>
    </w:p>
    <w:p w:rsidR="00FE4ABF" w:rsidRDefault="00754A66">
      <w:pPr>
        <w:pStyle w:val="a3"/>
        <w:spacing w:before="160" w:line="360" w:lineRule="auto"/>
        <w:ind w:left="245" w:right="324" w:firstLine="715"/>
        <w:jc w:val="both"/>
      </w:pPr>
      <w:r>
        <w:t>Багато зарубіжних та вітчизняних вчених брали участь у дослідженнях, пов’язаних з передачею інформації в системі «розумного дому». Слабінога, Р.Я, Ч. Удяніла,</w:t>
      </w:r>
      <w:r>
        <w:rPr>
          <w:spacing w:val="-9"/>
        </w:rPr>
        <w:t xml:space="preserve"> </w:t>
      </w:r>
      <w:r>
        <w:t>Г.</w:t>
      </w:r>
      <w:r>
        <w:rPr>
          <w:spacing w:val="-10"/>
        </w:rPr>
        <w:t xml:space="preserve"> </w:t>
      </w:r>
      <w:r>
        <w:t>Гаятрі,</w:t>
      </w:r>
      <w:r>
        <w:rPr>
          <w:spacing w:val="-10"/>
        </w:rPr>
        <w:t xml:space="preserve"> </w:t>
      </w:r>
      <w:r>
        <w:t>Н.</w:t>
      </w:r>
      <w:r>
        <w:rPr>
          <w:spacing w:val="-7"/>
        </w:rPr>
        <w:t xml:space="preserve"> </w:t>
      </w:r>
      <w:r>
        <w:t>Тарасов,</w:t>
      </w:r>
      <w:r>
        <w:rPr>
          <w:spacing w:val="-10"/>
        </w:rPr>
        <w:t xml:space="preserve"> </w:t>
      </w:r>
      <w:r>
        <w:t>В.Є</w:t>
      </w:r>
      <w:r>
        <w:rPr>
          <w:spacing w:val="-10"/>
        </w:rPr>
        <w:t xml:space="preserve"> </w:t>
      </w:r>
      <w:r>
        <w:t>Ракшана,</w:t>
      </w:r>
      <w:r>
        <w:rPr>
          <w:spacing w:val="-9"/>
        </w:rPr>
        <w:t xml:space="preserve"> </w:t>
      </w:r>
      <w:r>
        <w:t>М.</w:t>
      </w:r>
      <w:r>
        <w:rPr>
          <w:spacing w:val="-10"/>
        </w:rPr>
        <w:t xml:space="preserve"> </w:t>
      </w:r>
      <w:r>
        <w:t>Домб,</w:t>
      </w:r>
      <w:r>
        <w:rPr>
          <w:spacing w:val="-10"/>
        </w:rPr>
        <w:t xml:space="preserve"> </w:t>
      </w:r>
      <w:r>
        <w:t>Дж.</w:t>
      </w:r>
      <w:r>
        <w:rPr>
          <w:spacing w:val="-12"/>
        </w:rPr>
        <w:t xml:space="preserve"> </w:t>
      </w:r>
      <w:r>
        <w:t>А.</w:t>
      </w:r>
      <w:r>
        <w:rPr>
          <w:spacing w:val="-10"/>
        </w:rPr>
        <w:t xml:space="preserve"> </w:t>
      </w:r>
      <w:r>
        <w:t>Кулік,</w:t>
      </w:r>
      <w:r>
        <w:rPr>
          <w:spacing w:val="-9"/>
        </w:rPr>
        <w:t xml:space="preserve"> </w:t>
      </w:r>
      <w:r>
        <w:t>А.С.</w:t>
      </w:r>
      <w:r>
        <w:rPr>
          <w:spacing w:val="-11"/>
        </w:rPr>
        <w:t xml:space="preserve"> </w:t>
      </w:r>
      <w:r>
        <w:t>Л.П.</w:t>
      </w:r>
      <w:r>
        <w:rPr>
          <w:spacing w:val="-7"/>
        </w:rPr>
        <w:t xml:space="preserve"> </w:t>
      </w:r>
      <w:r>
        <w:t>Голубєв, С.В... М. Санджета Сеньков, А.Л. B..Павлюк, О.К.Юдін, О.М. Їх робота приділяє недостатньо уваги одному з найважливіших етапів проектування комунікаційної мережі між модулями «розумного будинку» - вибору частоти. Тому безпосереднім завданням є розр</w:t>
      </w:r>
      <w:r>
        <w:t>обка адаптивного методу вибору каналів зв'язку, який дозволить нам скласти список таких пріоритетних частот.</w:t>
      </w:r>
    </w:p>
    <w:p w:rsidR="00FE4ABF" w:rsidRDefault="00754A66">
      <w:pPr>
        <w:pStyle w:val="a3"/>
        <w:spacing w:before="159" w:line="362" w:lineRule="auto"/>
        <w:ind w:left="245" w:right="329" w:firstLine="715"/>
        <w:jc w:val="both"/>
      </w:pPr>
      <w:r>
        <w:rPr>
          <w:b/>
        </w:rPr>
        <w:t>Метою</w:t>
      </w:r>
      <w:r>
        <w:rPr>
          <w:b/>
          <w:spacing w:val="-18"/>
        </w:rPr>
        <w:t xml:space="preserve"> </w:t>
      </w:r>
      <w:r>
        <w:rPr>
          <w:b/>
        </w:rPr>
        <w:t>роботи</w:t>
      </w:r>
      <w:r>
        <w:rPr>
          <w:b/>
          <w:spacing w:val="-17"/>
        </w:rPr>
        <w:t xml:space="preserve"> </w:t>
      </w:r>
      <w:r>
        <w:t>розробити</w:t>
      </w:r>
      <w:r>
        <w:rPr>
          <w:spacing w:val="-18"/>
        </w:rPr>
        <w:t xml:space="preserve"> </w:t>
      </w:r>
      <w:r>
        <w:t>систему</w:t>
      </w:r>
      <w:r>
        <w:rPr>
          <w:spacing w:val="-17"/>
        </w:rPr>
        <w:t xml:space="preserve"> </w:t>
      </w:r>
      <w:r>
        <w:t>розумний</w:t>
      </w:r>
      <w:r>
        <w:rPr>
          <w:spacing w:val="-18"/>
        </w:rPr>
        <w:t xml:space="preserve"> </w:t>
      </w:r>
      <w:r>
        <w:t>дім</w:t>
      </w:r>
      <w:r>
        <w:rPr>
          <w:spacing w:val="-17"/>
        </w:rPr>
        <w:t xml:space="preserve"> </w:t>
      </w:r>
      <w:r>
        <w:t>на</w:t>
      </w:r>
      <w:r>
        <w:rPr>
          <w:spacing w:val="-18"/>
        </w:rPr>
        <w:t xml:space="preserve"> </w:t>
      </w:r>
      <w:r>
        <w:t>базі</w:t>
      </w:r>
      <w:r>
        <w:rPr>
          <w:spacing w:val="-17"/>
        </w:rPr>
        <w:t xml:space="preserve"> </w:t>
      </w:r>
      <w:r>
        <w:t>мобільного</w:t>
      </w:r>
      <w:r>
        <w:rPr>
          <w:spacing w:val="-18"/>
        </w:rPr>
        <w:t xml:space="preserve"> </w:t>
      </w:r>
      <w:r>
        <w:t>контролю</w:t>
      </w:r>
      <w:r>
        <w:rPr>
          <w:spacing w:val="-17"/>
        </w:rPr>
        <w:t xml:space="preserve"> </w:t>
      </w:r>
      <w:r>
        <w:t>над побутовими приладами.</w:t>
      </w:r>
    </w:p>
    <w:p w:rsidR="00FE4ABF" w:rsidRDefault="00754A66">
      <w:pPr>
        <w:pStyle w:val="2"/>
        <w:spacing w:before="161"/>
        <w:ind w:left="956"/>
        <w:jc w:val="both"/>
      </w:pPr>
      <w:r>
        <w:t>Наукова</w:t>
      </w:r>
      <w:r>
        <w:rPr>
          <w:spacing w:val="-8"/>
        </w:rPr>
        <w:t xml:space="preserve"> </w:t>
      </w:r>
      <w:r>
        <w:t>новизна</w:t>
      </w:r>
      <w:r>
        <w:rPr>
          <w:spacing w:val="-10"/>
        </w:rPr>
        <w:t xml:space="preserve"> </w:t>
      </w:r>
      <w:r>
        <w:t>одержаних</w:t>
      </w:r>
      <w:r>
        <w:rPr>
          <w:spacing w:val="-7"/>
        </w:rPr>
        <w:t xml:space="preserve"> </w:t>
      </w:r>
      <w:r>
        <w:rPr>
          <w:spacing w:val="-2"/>
        </w:rPr>
        <w:t>результатів:</w:t>
      </w:r>
    </w:p>
    <w:p w:rsidR="00FE4ABF" w:rsidRDefault="00754A66">
      <w:pPr>
        <w:pStyle w:val="a3"/>
        <w:spacing w:before="170" w:line="360" w:lineRule="auto"/>
        <w:ind w:left="245" w:right="328" w:firstLine="710"/>
        <w:jc w:val="both"/>
      </w:pPr>
      <w:r>
        <w:t>−</w:t>
      </w:r>
      <w:r>
        <w:rPr>
          <w:spacing w:val="-14"/>
        </w:rPr>
        <w:t xml:space="preserve"> </w:t>
      </w:r>
      <w:r>
        <w:rPr>
          <w:color w:val="000000"/>
          <w:shd w:val="clear" w:color="auto" w:fill="F5F5F5"/>
        </w:rPr>
        <w:t>Для</w:t>
      </w:r>
      <w:r>
        <w:rPr>
          <w:color w:val="000000"/>
          <w:spacing w:val="-13"/>
          <w:shd w:val="clear" w:color="auto" w:fill="F5F5F5"/>
        </w:rPr>
        <w:t xml:space="preserve"> </w:t>
      </w:r>
      <w:r>
        <w:rPr>
          <w:color w:val="000000"/>
          <w:shd w:val="clear" w:color="auto" w:fill="F5F5F5"/>
        </w:rPr>
        <w:t>полі</w:t>
      </w:r>
      <w:r>
        <w:rPr>
          <w:color w:val="000000"/>
          <w:shd w:val="clear" w:color="auto" w:fill="F5F5F5"/>
        </w:rPr>
        <w:t>пшення</w:t>
      </w:r>
      <w:r>
        <w:rPr>
          <w:color w:val="000000"/>
          <w:spacing w:val="-13"/>
          <w:shd w:val="clear" w:color="auto" w:fill="F5F5F5"/>
        </w:rPr>
        <w:t xml:space="preserve"> </w:t>
      </w:r>
      <w:r>
        <w:rPr>
          <w:color w:val="000000"/>
          <w:shd w:val="clear" w:color="auto" w:fill="F5F5F5"/>
        </w:rPr>
        <w:t>якості</w:t>
      </w:r>
      <w:r>
        <w:rPr>
          <w:color w:val="000000"/>
          <w:spacing w:val="-13"/>
          <w:shd w:val="clear" w:color="auto" w:fill="F5F5F5"/>
        </w:rPr>
        <w:t xml:space="preserve"> </w:t>
      </w:r>
      <w:r>
        <w:rPr>
          <w:color w:val="000000"/>
          <w:shd w:val="clear" w:color="auto" w:fill="F5F5F5"/>
        </w:rPr>
        <w:t>передачі</w:t>
      </w:r>
      <w:r>
        <w:rPr>
          <w:color w:val="000000"/>
          <w:spacing w:val="-9"/>
          <w:shd w:val="clear" w:color="auto" w:fill="F5F5F5"/>
        </w:rPr>
        <w:t xml:space="preserve"> </w:t>
      </w:r>
      <w:r>
        <w:rPr>
          <w:color w:val="000000"/>
          <w:shd w:val="clear" w:color="auto" w:fill="F5F5F5"/>
        </w:rPr>
        <w:t>інформації</w:t>
      </w:r>
      <w:r>
        <w:rPr>
          <w:color w:val="000000"/>
          <w:spacing w:val="-13"/>
          <w:shd w:val="clear" w:color="auto" w:fill="F5F5F5"/>
        </w:rPr>
        <w:t xml:space="preserve"> </w:t>
      </w:r>
      <w:r>
        <w:rPr>
          <w:color w:val="000000"/>
          <w:shd w:val="clear" w:color="auto" w:fill="F5F5F5"/>
        </w:rPr>
        <w:t>між</w:t>
      </w:r>
      <w:r>
        <w:rPr>
          <w:color w:val="000000"/>
          <w:spacing w:val="-13"/>
          <w:shd w:val="clear" w:color="auto" w:fill="F5F5F5"/>
        </w:rPr>
        <w:t xml:space="preserve"> </w:t>
      </w:r>
      <w:r>
        <w:rPr>
          <w:color w:val="000000"/>
          <w:shd w:val="clear" w:color="auto" w:fill="F5F5F5"/>
        </w:rPr>
        <w:t>модулями</w:t>
      </w:r>
      <w:r>
        <w:rPr>
          <w:color w:val="000000"/>
          <w:spacing w:val="-15"/>
          <w:shd w:val="clear" w:color="auto" w:fill="F5F5F5"/>
        </w:rPr>
        <w:t xml:space="preserve"> </w:t>
      </w:r>
      <w:r>
        <w:rPr>
          <w:color w:val="000000"/>
          <w:shd w:val="clear" w:color="auto" w:fill="F5F5F5"/>
        </w:rPr>
        <w:t>зв'язку</w:t>
      </w:r>
      <w:r>
        <w:rPr>
          <w:color w:val="000000"/>
          <w:spacing w:val="-17"/>
          <w:shd w:val="clear" w:color="auto" w:fill="F5F5F5"/>
        </w:rPr>
        <w:t xml:space="preserve"> </w:t>
      </w:r>
      <w:r>
        <w:rPr>
          <w:color w:val="000000"/>
          <w:shd w:val="clear" w:color="auto" w:fill="F5F5F5"/>
        </w:rPr>
        <w:t>такої</w:t>
      </w:r>
      <w:r>
        <w:rPr>
          <w:color w:val="000000"/>
          <w:spacing w:val="-13"/>
          <w:shd w:val="clear" w:color="auto" w:fill="F5F5F5"/>
        </w:rPr>
        <w:t xml:space="preserve"> </w:t>
      </w:r>
      <w:r>
        <w:rPr>
          <w:color w:val="000000"/>
          <w:shd w:val="clear" w:color="auto" w:fill="F5F5F5"/>
        </w:rPr>
        <w:t>системи</w:t>
      </w:r>
      <w:r>
        <w:rPr>
          <w:color w:val="000000"/>
        </w:rPr>
        <w:t xml:space="preserve"> </w:t>
      </w:r>
      <w:r>
        <w:rPr>
          <w:color w:val="000000"/>
          <w:shd w:val="clear" w:color="auto" w:fill="F5F5F5"/>
        </w:rPr>
        <w:t>рекомендується спочатку використовувати функцію сканування діапазону частот</w:t>
      </w:r>
      <w:r>
        <w:rPr>
          <w:color w:val="000000"/>
        </w:rPr>
        <w:t xml:space="preserve"> </w:t>
      </w:r>
      <w:r>
        <w:rPr>
          <w:color w:val="000000"/>
          <w:shd w:val="clear" w:color="auto" w:fill="F5F5F5"/>
        </w:rPr>
        <w:t>системи «розумний дім» для ідентифікації загальних та активних каналів зв'язку.</w:t>
      </w:r>
    </w:p>
    <w:p w:rsidR="00FE4ABF" w:rsidRDefault="00754A66">
      <w:pPr>
        <w:pStyle w:val="a3"/>
        <w:spacing w:before="159" w:line="360" w:lineRule="auto"/>
        <w:ind w:left="245" w:right="323" w:firstLine="713"/>
        <w:jc w:val="both"/>
      </w:pPr>
      <w:r>
        <w:t>− На основі аналізу методів і засобів передачі даних в системі "розумного будинку" пропонується апаратно-програмна реалізація адаптивного методу вибору каналів зв'язку в таких системах.</w:t>
      </w:r>
    </w:p>
    <w:p w:rsidR="00FE4ABF" w:rsidRDefault="00754A66">
      <w:pPr>
        <w:spacing w:before="160" w:line="362" w:lineRule="auto"/>
        <w:ind w:left="252" w:right="329" w:firstLine="706"/>
        <w:jc w:val="both"/>
        <w:rPr>
          <w:sz w:val="28"/>
        </w:rPr>
      </w:pPr>
      <w:r>
        <w:rPr>
          <w:b/>
          <w:sz w:val="28"/>
        </w:rPr>
        <w:t>Об’єкт дослідження</w:t>
      </w:r>
      <w:r>
        <w:rPr>
          <w:sz w:val="28"/>
        </w:rPr>
        <w:t xml:space="preserve">: процес передавання інформації в системі розумний </w:t>
      </w:r>
      <w:r>
        <w:rPr>
          <w:spacing w:val="-2"/>
          <w:sz w:val="28"/>
        </w:rPr>
        <w:t>б</w:t>
      </w:r>
      <w:r>
        <w:rPr>
          <w:spacing w:val="-2"/>
          <w:sz w:val="28"/>
        </w:rPr>
        <w:t>удинок.</w:t>
      </w:r>
    </w:p>
    <w:p w:rsidR="00FE4ABF" w:rsidRDefault="00754A66">
      <w:pPr>
        <w:spacing w:before="153" w:line="362" w:lineRule="auto"/>
        <w:ind w:left="252" w:right="326" w:firstLine="706"/>
        <w:jc w:val="both"/>
        <w:rPr>
          <w:sz w:val="28"/>
        </w:rPr>
      </w:pPr>
      <w:r>
        <w:rPr>
          <w:b/>
          <w:sz w:val="28"/>
        </w:rPr>
        <w:t xml:space="preserve">Практичне значення одержаних результатів. </w:t>
      </w:r>
      <w:r>
        <w:rPr>
          <w:sz w:val="28"/>
        </w:rPr>
        <w:t>Отримані результати можуть бути використані для побудови систем «Розумний будинок»</w:t>
      </w:r>
    </w:p>
    <w:p w:rsidR="00FE4ABF" w:rsidRDefault="00FE4ABF">
      <w:pPr>
        <w:spacing w:line="362" w:lineRule="auto"/>
        <w:jc w:val="both"/>
        <w:rPr>
          <w:sz w:val="28"/>
        </w:rPr>
        <w:sectPr w:rsidR="00FE4ABF">
          <w:pgSz w:w="11910" w:h="16840"/>
          <w:pgMar w:top="200" w:right="20" w:bottom="1200" w:left="880" w:header="0" w:footer="982" w:gutter="0"/>
          <w:cols w:space="720"/>
        </w:sectPr>
      </w:pPr>
    </w:p>
    <w:p w:rsidR="00FE4ABF" w:rsidRDefault="00754A66">
      <w:pPr>
        <w:pStyle w:val="2"/>
        <w:spacing w:before="73"/>
        <w:ind w:left="252"/>
      </w:pPr>
      <w:bookmarkStart w:id="2" w:name="_bookmark1"/>
      <w:bookmarkEnd w:id="2"/>
      <w:r>
        <w:lastRenderedPageBreak/>
        <w:t>РОЗДІЛ</w:t>
      </w:r>
      <w:r>
        <w:rPr>
          <w:spacing w:val="-8"/>
        </w:rPr>
        <w:t xml:space="preserve"> </w:t>
      </w:r>
      <w:r>
        <w:t>1</w:t>
      </w:r>
      <w:r>
        <w:rPr>
          <w:spacing w:val="-6"/>
        </w:rPr>
        <w:t xml:space="preserve"> </w:t>
      </w:r>
      <w:r>
        <w:t>Розумний</w:t>
      </w:r>
      <w:r>
        <w:rPr>
          <w:spacing w:val="-6"/>
        </w:rPr>
        <w:t xml:space="preserve"> </w:t>
      </w:r>
      <w:r>
        <w:t>будинок,</w:t>
      </w:r>
      <w:r>
        <w:rPr>
          <w:spacing w:val="-6"/>
        </w:rPr>
        <w:t xml:space="preserve"> </w:t>
      </w:r>
      <w:r>
        <w:t>передача</w:t>
      </w:r>
      <w:r>
        <w:rPr>
          <w:spacing w:val="-5"/>
        </w:rPr>
        <w:t xml:space="preserve"> </w:t>
      </w:r>
      <w:r>
        <w:t>даних</w:t>
      </w:r>
      <w:r>
        <w:rPr>
          <w:spacing w:val="-5"/>
        </w:rPr>
        <w:t xml:space="preserve"> </w:t>
      </w:r>
      <w:r>
        <w:t>в</w:t>
      </w:r>
      <w:r>
        <w:rPr>
          <w:spacing w:val="-6"/>
        </w:rPr>
        <w:t xml:space="preserve"> </w:t>
      </w:r>
      <w:r>
        <w:t>розумному</w:t>
      </w:r>
      <w:r>
        <w:rPr>
          <w:spacing w:val="-7"/>
        </w:rPr>
        <w:t xml:space="preserve"> </w:t>
      </w:r>
      <w:r>
        <w:rPr>
          <w:spacing w:val="-2"/>
        </w:rPr>
        <w:t>будинку</w:t>
      </w:r>
    </w:p>
    <w:p w:rsidR="00FE4ABF" w:rsidRDefault="00FE4ABF">
      <w:pPr>
        <w:pStyle w:val="a3"/>
        <w:rPr>
          <w:b/>
        </w:rPr>
      </w:pPr>
    </w:p>
    <w:p w:rsidR="00FE4ABF" w:rsidRDefault="00FE4ABF">
      <w:pPr>
        <w:pStyle w:val="a3"/>
        <w:spacing w:before="181"/>
        <w:rPr>
          <w:b/>
        </w:rPr>
      </w:pPr>
    </w:p>
    <w:p w:rsidR="00FE4ABF" w:rsidRDefault="00754A66">
      <w:pPr>
        <w:pStyle w:val="2"/>
        <w:numPr>
          <w:ilvl w:val="1"/>
          <w:numId w:val="33"/>
        </w:numPr>
        <w:tabs>
          <w:tab w:val="left" w:pos="743"/>
        </w:tabs>
        <w:ind w:left="743" w:hanging="491"/>
      </w:pPr>
      <w:bookmarkStart w:id="3" w:name="_bookmark2"/>
      <w:bookmarkEnd w:id="3"/>
      <w:r>
        <w:t>Опис</w:t>
      </w:r>
      <w:r>
        <w:rPr>
          <w:spacing w:val="-9"/>
        </w:rPr>
        <w:t xml:space="preserve"> </w:t>
      </w:r>
      <w:r>
        <w:t>принципу</w:t>
      </w:r>
      <w:r>
        <w:rPr>
          <w:spacing w:val="-6"/>
        </w:rPr>
        <w:t xml:space="preserve"> </w:t>
      </w:r>
      <w:r>
        <w:t>дії</w:t>
      </w:r>
      <w:r>
        <w:rPr>
          <w:spacing w:val="-5"/>
        </w:rPr>
        <w:t xml:space="preserve"> </w:t>
      </w:r>
      <w:r>
        <w:t>технології</w:t>
      </w:r>
      <w:r>
        <w:rPr>
          <w:spacing w:val="-6"/>
        </w:rPr>
        <w:t xml:space="preserve"> </w:t>
      </w:r>
      <w:r>
        <w:t>«Розумний</w:t>
      </w:r>
      <w:r>
        <w:rPr>
          <w:spacing w:val="-7"/>
        </w:rPr>
        <w:t xml:space="preserve"> </w:t>
      </w:r>
      <w:r>
        <w:rPr>
          <w:spacing w:val="-2"/>
        </w:rPr>
        <w:t>будинок»</w:t>
      </w:r>
    </w:p>
    <w:p w:rsidR="00FE4ABF" w:rsidRDefault="00FE4ABF">
      <w:pPr>
        <w:pStyle w:val="a3"/>
        <w:rPr>
          <w:b/>
        </w:rPr>
      </w:pPr>
    </w:p>
    <w:p w:rsidR="00FE4ABF" w:rsidRDefault="00FE4ABF">
      <w:pPr>
        <w:pStyle w:val="a3"/>
        <w:spacing w:before="184"/>
        <w:rPr>
          <w:b/>
        </w:rPr>
      </w:pPr>
    </w:p>
    <w:p w:rsidR="00FE4ABF" w:rsidRDefault="00754A66">
      <w:pPr>
        <w:pStyle w:val="a3"/>
        <w:spacing w:line="360" w:lineRule="auto"/>
        <w:ind w:left="250" w:right="325" w:firstLine="710"/>
        <w:jc w:val="both"/>
      </w:pPr>
      <w:r>
        <w:t>Розумний дім, а точніше, система автоматизації будинку є одним із перспективних</w:t>
      </w:r>
      <w:r>
        <w:rPr>
          <w:spacing w:val="-8"/>
        </w:rPr>
        <w:t xml:space="preserve"> </w:t>
      </w:r>
      <w:r>
        <w:t>напрямків</w:t>
      </w:r>
      <w:r>
        <w:rPr>
          <w:spacing w:val="-12"/>
        </w:rPr>
        <w:t xml:space="preserve"> </w:t>
      </w:r>
      <w:r>
        <w:t>розвитку</w:t>
      </w:r>
      <w:r>
        <w:rPr>
          <w:spacing w:val="-12"/>
        </w:rPr>
        <w:t xml:space="preserve"> </w:t>
      </w:r>
      <w:r>
        <w:t>сучасних</w:t>
      </w:r>
      <w:r>
        <w:rPr>
          <w:spacing w:val="-8"/>
        </w:rPr>
        <w:t xml:space="preserve"> </w:t>
      </w:r>
      <w:r>
        <w:t>інформаційних</w:t>
      </w:r>
      <w:r>
        <w:rPr>
          <w:spacing w:val="-10"/>
        </w:rPr>
        <w:t xml:space="preserve"> </w:t>
      </w:r>
      <w:r>
        <w:t>технологій.</w:t>
      </w:r>
      <w:r>
        <w:rPr>
          <w:spacing w:val="-9"/>
        </w:rPr>
        <w:t xml:space="preserve"> </w:t>
      </w:r>
      <w:r>
        <w:t>За</w:t>
      </w:r>
      <w:r>
        <w:rPr>
          <w:spacing w:val="-9"/>
        </w:rPr>
        <w:t xml:space="preserve"> </w:t>
      </w:r>
      <w:r>
        <w:t>допомогою цього</w:t>
      </w:r>
      <w:r>
        <w:rPr>
          <w:spacing w:val="-8"/>
        </w:rPr>
        <w:t xml:space="preserve"> </w:t>
      </w:r>
      <w:r>
        <w:t>типу</w:t>
      </w:r>
      <w:r>
        <w:rPr>
          <w:spacing w:val="-12"/>
        </w:rPr>
        <w:t xml:space="preserve"> </w:t>
      </w:r>
      <w:r>
        <w:t>систем</w:t>
      </w:r>
      <w:r>
        <w:rPr>
          <w:spacing w:val="-9"/>
        </w:rPr>
        <w:t xml:space="preserve"> </w:t>
      </w:r>
      <w:r>
        <w:t>усі</w:t>
      </w:r>
      <w:r>
        <w:rPr>
          <w:spacing w:val="-8"/>
        </w:rPr>
        <w:t xml:space="preserve"> </w:t>
      </w:r>
      <w:r>
        <w:t>електроприлади</w:t>
      </w:r>
      <w:r>
        <w:rPr>
          <w:spacing w:val="-8"/>
        </w:rPr>
        <w:t xml:space="preserve"> </w:t>
      </w:r>
      <w:r>
        <w:t>в</w:t>
      </w:r>
      <w:r>
        <w:rPr>
          <w:spacing w:val="-12"/>
        </w:rPr>
        <w:t xml:space="preserve"> </w:t>
      </w:r>
      <w:r>
        <w:t>кімнаті</w:t>
      </w:r>
      <w:r>
        <w:rPr>
          <w:spacing w:val="-10"/>
        </w:rPr>
        <w:t xml:space="preserve"> </w:t>
      </w:r>
      <w:r>
        <w:t>функціонально</w:t>
      </w:r>
      <w:r>
        <w:rPr>
          <w:spacing w:val="-8"/>
        </w:rPr>
        <w:t xml:space="preserve"> </w:t>
      </w:r>
      <w:r>
        <w:t>взаємопов’язані,</w:t>
      </w:r>
      <w:r>
        <w:rPr>
          <w:spacing w:val="-12"/>
        </w:rPr>
        <w:t xml:space="preserve"> </w:t>
      </w:r>
      <w:r>
        <w:t>якими можна керувати дистанційно та віддалено з пульту-дисплею дистанційного керування або за допомогою певних алгоритмів.</w:t>
      </w:r>
    </w:p>
    <w:p w:rsidR="00FE4ABF" w:rsidRDefault="00754A66">
      <w:pPr>
        <w:pStyle w:val="a3"/>
        <w:spacing w:before="15" w:line="360" w:lineRule="auto"/>
        <w:ind w:left="250" w:right="323" w:firstLine="710"/>
        <w:jc w:val="both"/>
      </w:pPr>
      <w:r>
        <w:t>Основна різниця між "розумним будинком" (РБ) і типовим будинком, повним сучасних</w:t>
      </w:r>
      <w:r>
        <w:rPr>
          <w:spacing w:val="-5"/>
        </w:rPr>
        <w:t xml:space="preserve"> </w:t>
      </w:r>
      <w:r>
        <w:t>технологій,</w:t>
      </w:r>
      <w:r>
        <w:rPr>
          <w:spacing w:val="-6"/>
        </w:rPr>
        <w:t xml:space="preserve"> </w:t>
      </w:r>
      <w:r>
        <w:t>полягає</w:t>
      </w:r>
      <w:r>
        <w:rPr>
          <w:spacing w:val="-5"/>
        </w:rPr>
        <w:t xml:space="preserve"> </w:t>
      </w:r>
      <w:r>
        <w:t>в</w:t>
      </w:r>
      <w:r>
        <w:rPr>
          <w:spacing w:val="-6"/>
        </w:rPr>
        <w:t xml:space="preserve"> </w:t>
      </w:r>
      <w:r>
        <w:t>тому,</w:t>
      </w:r>
      <w:r>
        <w:rPr>
          <w:spacing w:val="-6"/>
        </w:rPr>
        <w:t xml:space="preserve"> </w:t>
      </w:r>
      <w:r>
        <w:t>що</w:t>
      </w:r>
      <w:r>
        <w:rPr>
          <w:spacing w:val="-5"/>
        </w:rPr>
        <w:t xml:space="preserve"> </w:t>
      </w:r>
      <w:r>
        <w:t>РБ</w:t>
      </w:r>
      <w:r>
        <w:rPr>
          <w:spacing w:val="-2"/>
        </w:rPr>
        <w:t xml:space="preserve"> </w:t>
      </w:r>
      <w:r>
        <w:t>інтегрує</w:t>
      </w:r>
      <w:r>
        <w:rPr>
          <w:spacing w:val="-6"/>
        </w:rPr>
        <w:t xml:space="preserve"> </w:t>
      </w:r>
      <w:r>
        <w:t>всі</w:t>
      </w:r>
      <w:r>
        <w:rPr>
          <w:spacing w:val="-4"/>
        </w:rPr>
        <w:t xml:space="preserve"> </w:t>
      </w:r>
      <w:r>
        <w:t>свої</w:t>
      </w:r>
      <w:r>
        <w:rPr>
          <w:spacing w:val="-4"/>
        </w:rPr>
        <w:t xml:space="preserve"> </w:t>
      </w:r>
      <w:r>
        <w:t>пристрої</w:t>
      </w:r>
      <w:r>
        <w:rPr>
          <w:spacing w:val="-4"/>
        </w:rPr>
        <w:t xml:space="preserve"> </w:t>
      </w:r>
      <w:r>
        <w:t>в</w:t>
      </w:r>
      <w:r>
        <w:rPr>
          <w:spacing w:val="-6"/>
        </w:rPr>
        <w:t xml:space="preserve"> </w:t>
      </w:r>
      <w:r>
        <w:t>єдину</w:t>
      </w:r>
      <w:r>
        <w:rPr>
          <w:spacing w:val="-9"/>
        </w:rPr>
        <w:t xml:space="preserve"> </w:t>
      </w:r>
      <w:r>
        <w:t>мережу</w:t>
      </w:r>
      <w:r>
        <w:rPr>
          <w:spacing w:val="-8"/>
        </w:rPr>
        <w:t xml:space="preserve"> </w:t>
      </w:r>
      <w:r>
        <w:t>і управляється</w:t>
      </w:r>
      <w:r>
        <w:rPr>
          <w:spacing w:val="-14"/>
        </w:rPr>
        <w:t xml:space="preserve"> </w:t>
      </w:r>
      <w:r>
        <w:t>за</w:t>
      </w:r>
      <w:r>
        <w:rPr>
          <w:spacing w:val="-15"/>
        </w:rPr>
        <w:t xml:space="preserve"> </w:t>
      </w:r>
      <w:r>
        <w:t>допомогою</w:t>
      </w:r>
      <w:r>
        <w:rPr>
          <w:spacing w:val="-15"/>
        </w:rPr>
        <w:t xml:space="preserve"> </w:t>
      </w:r>
      <w:r>
        <w:t>спеціалізованого</w:t>
      </w:r>
      <w:r>
        <w:rPr>
          <w:spacing w:val="-13"/>
        </w:rPr>
        <w:t xml:space="preserve"> </w:t>
      </w:r>
      <w:r>
        <w:t>програмного</w:t>
      </w:r>
      <w:r>
        <w:rPr>
          <w:spacing w:val="-14"/>
        </w:rPr>
        <w:t xml:space="preserve"> </w:t>
      </w:r>
      <w:r>
        <w:t>забезпечення.</w:t>
      </w:r>
      <w:r>
        <w:rPr>
          <w:spacing w:val="-15"/>
        </w:rPr>
        <w:t xml:space="preserve"> </w:t>
      </w:r>
      <w:r>
        <w:t>Ця</w:t>
      </w:r>
      <w:r>
        <w:rPr>
          <w:spacing w:val="-14"/>
        </w:rPr>
        <w:t xml:space="preserve"> </w:t>
      </w:r>
      <w:r>
        <w:t xml:space="preserve">комбінація побутової техніки та можливість керувати ними дистанційно або автоматично за допомогою попередньо встановленого режиму не тільки робить проживання </w:t>
      </w:r>
      <w:r>
        <w:t xml:space="preserve">в такому будинку комфортним, але й задовольняє багато потреб людини. Наприклад, забезпечити відповідну кліматичну зону, підтримувати контроль температури або найголовніше - безпеку (пожежа, електробезпека, затоплення тощо). Завдяки різноманітним функціям, </w:t>
      </w:r>
      <w:r>
        <w:t>така система може досягти економії коштів (тепло, електроенергія тощо), що значно скорочує час окупності такої системи [1].</w:t>
      </w:r>
    </w:p>
    <w:p w:rsidR="00FE4ABF" w:rsidRDefault="00754A66">
      <w:pPr>
        <w:pStyle w:val="a3"/>
        <w:spacing w:before="14" w:line="360" w:lineRule="auto"/>
        <w:ind w:left="250" w:right="325" w:firstLine="710"/>
        <w:jc w:val="both"/>
      </w:pPr>
      <w:r>
        <w:t>Технології «Розумного будинку» вже широко поширені та відомі громадськості. За підрахунками, в Україні існує близько 100 компаній, я</w:t>
      </w:r>
      <w:r>
        <w:t>кі пропонують послуги з проектів автоматизації та захисту</w:t>
      </w:r>
      <w:r>
        <w:rPr>
          <w:spacing w:val="-4"/>
        </w:rPr>
        <w:t xml:space="preserve"> </w:t>
      </w:r>
      <w:r>
        <w:t>будівель. Однак на українському</w:t>
      </w:r>
      <w:r>
        <w:rPr>
          <w:spacing w:val="-3"/>
        </w:rPr>
        <w:t xml:space="preserve"> </w:t>
      </w:r>
      <w:r>
        <w:t>ринку</w:t>
      </w:r>
      <w:r>
        <w:rPr>
          <w:spacing w:val="-3"/>
        </w:rPr>
        <w:t xml:space="preserve"> </w:t>
      </w:r>
      <w:r>
        <w:t>в основному використовується обладнання, імпортоване з-за кордону. Вартість такої системи починається з 2-3 тисяч євро [2].</w:t>
      </w:r>
    </w:p>
    <w:p w:rsidR="00FE4ABF" w:rsidRDefault="00754A66">
      <w:pPr>
        <w:pStyle w:val="a3"/>
        <w:spacing w:before="14" w:line="360" w:lineRule="auto"/>
        <w:ind w:left="250" w:right="327" w:firstLine="710"/>
        <w:jc w:val="both"/>
      </w:pPr>
      <w:r>
        <w:t>Оскільки такі системи широко поширен</w:t>
      </w:r>
      <w:r>
        <w:t>і сьогодні, на невеликих територіях можуть бути подібні сигнали, наприклад, використання стандартної смуги частот. Це спричиняє взаємодію та навмисне зіткнення з одним і тим же пристроєм одночасно. У таких випадках важливо регулярно і точно передавати дані</w:t>
      </w:r>
      <w:r>
        <w:t xml:space="preserve"> між пристроями однієї системи, приділяючи тим самим особливу увагу їх передачі.</w:t>
      </w:r>
    </w:p>
    <w:p w:rsidR="00FE4ABF" w:rsidRDefault="00FE4ABF">
      <w:pPr>
        <w:spacing w:line="360" w:lineRule="auto"/>
        <w:jc w:val="both"/>
        <w:sectPr w:rsidR="00FE4ABF">
          <w:pgSz w:w="11910" w:h="16840"/>
          <w:pgMar w:top="780" w:right="20" w:bottom="1200" w:left="880" w:header="0" w:footer="982" w:gutter="0"/>
          <w:cols w:space="720"/>
        </w:sectPr>
      </w:pPr>
    </w:p>
    <w:p w:rsidR="00FE4ABF" w:rsidRDefault="00754A66">
      <w:pPr>
        <w:pStyle w:val="a3"/>
        <w:spacing w:before="77" w:line="360" w:lineRule="auto"/>
        <w:ind w:left="252" w:right="260" w:firstLine="708"/>
        <w:jc w:val="both"/>
      </w:pPr>
      <w:r>
        <w:lastRenderedPageBreak/>
        <w:t>Вусьому світі система розумного будинку використовує не ліцензованіий діапазон радіочастот. Ці частоти можна використовувати вільно (10 МВт в діапазоні частот</w:t>
      </w:r>
      <w:r>
        <w:rPr>
          <w:spacing w:val="-12"/>
        </w:rPr>
        <w:t xml:space="preserve"> </w:t>
      </w:r>
      <w:r>
        <w:t>434</w:t>
      </w:r>
      <w:r>
        <w:rPr>
          <w:spacing w:val="-8"/>
        </w:rPr>
        <w:t xml:space="preserve"> </w:t>
      </w:r>
      <w:r>
        <w:t>МГц,</w:t>
      </w:r>
      <w:r>
        <w:rPr>
          <w:spacing w:val="-10"/>
        </w:rPr>
        <w:t xml:space="preserve"> </w:t>
      </w:r>
      <w:r>
        <w:t>25</w:t>
      </w:r>
      <w:r>
        <w:rPr>
          <w:spacing w:val="-8"/>
        </w:rPr>
        <w:t xml:space="preserve"> </w:t>
      </w:r>
      <w:r>
        <w:t>МВт</w:t>
      </w:r>
      <w:r>
        <w:rPr>
          <w:spacing w:val="-9"/>
        </w:rPr>
        <w:t xml:space="preserve"> </w:t>
      </w:r>
      <w:r>
        <w:t>в</w:t>
      </w:r>
      <w:r>
        <w:rPr>
          <w:spacing w:val="-10"/>
        </w:rPr>
        <w:t xml:space="preserve"> </w:t>
      </w:r>
      <w:r>
        <w:t>діапазоні</w:t>
      </w:r>
      <w:r>
        <w:rPr>
          <w:spacing w:val="-11"/>
        </w:rPr>
        <w:t xml:space="preserve"> </w:t>
      </w:r>
      <w:r>
        <w:t>868</w:t>
      </w:r>
      <w:r>
        <w:rPr>
          <w:spacing w:val="-10"/>
        </w:rPr>
        <w:t xml:space="preserve"> </w:t>
      </w:r>
      <w:r>
        <w:t>МГц</w:t>
      </w:r>
      <w:r>
        <w:rPr>
          <w:spacing w:val="-9"/>
        </w:rPr>
        <w:t xml:space="preserve"> </w:t>
      </w:r>
      <w:r>
        <w:t>і</w:t>
      </w:r>
      <w:r>
        <w:rPr>
          <w:spacing w:val="-8"/>
        </w:rPr>
        <w:t xml:space="preserve"> </w:t>
      </w:r>
      <w:r>
        <w:t>100</w:t>
      </w:r>
      <w:r>
        <w:rPr>
          <w:spacing w:val="-8"/>
        </w:rPr>
        <w:t xml:space="preserve"> </w:t>
      </w:r>
      <w:r>
        <w:t>МВт</w:t>
      </w:r>
      <w:r>
        <w:rPr>
          <w:spacing w:val="-9"/>
        </w:rPr>
        <w:t xml:space="preserve"> </w:t>
      </w:r>
      <w:r>
        <w:t>в</w:t>
      </w:r>
      <w:r>
        <w:rPr>
          <w:spacing w:val="-10"/>
        </w:rPr>
        <w:t xml:space="preserve"> </w:t>
      </w:r>
      <w:r>
        <w:t>діапазоні</w:t>
      </w:r>
      <w:r>
        <w:rPr>
          <w:spacing w:val="-8"/>
        </w:rPr>
        <w:t xml:space="preserve"> </w:t>
      </w:r>
      <w:r>
        <w:t>2,4</w:t>
      </w:r>
      <w:r>
        <w:rPr>
          <w:spacing w:val="-11"/>
        </w:rPr>
        <w:t xml:space="preserve"> </w:t>
      </w:r>
      <w:r>
        <w:t>ГГц)</w:t>
      </w:r>
      <w:r>
        <w:rPr>
          <w:spacing w:val="-9"/>
        </w:rPr>
        <w:t xml:space="preserve"> </w:t>
      </w:r>
      <w:r>
        <w:t>залежно</w:t>
      </w:r>
      <w:r>
        <w:rPr>
          <w:spacing w:val="-8"/>
        </w:rPr>
        <w:t xml:space="preserve"> </w:t>
      </w:r>
      <w:r>
        <w:t>від конкретних вимог драйвера та випромінювання.</w:t>
      </w:r>
      <w:r>
        <w:rPr>
          <w:spacing w:val="40"/>
        </w:rPr>
        <w:t xml:space="preserve"> </w:t>
      </w:r>
      <w:r>
        <w:t>Наявність модуля Bluetooth в такій системі також дозволяє користувачеві керувати електрообладнанням будівлі за допомогою програми Android, вбудованої в смартфон користувача. Завдяки інтеграції домашніх інфор</w:t>
      </w:r>
      <w:r>
        <w:t>маційних технологій всі системи та пристрої координують виконання функцій, порівнюючи відображувані програми із зовнішніми показниками [1].</w:t>
      </w:r>
    </w:p>
    <w:p w:rsidR="00FE4ABF" w:rsidRDefault="00754A66">
      <w:pPr>
        <w:pStyle w:val="a3"/>
        <w:spacing w:before="186" w:line="362" w:lineRule="auto"/>
        <w:ind w:left="252" w:right="263" w:firstLine="708"/>
        <w:jc w:val="both"/>
      </w:pPr>
      <w:r>
        <w:t>Класифікація таких систем головним чином пов’язана із середовищем передачі даних</w:t>
      </w:r>
      <w:r>
        <w:rPr>
          <w:spacing w:val="27"/>
        </w:rPr>
        <w:t xml:space="preserve">  </w:t>
      </w:r>
      <w:r>
        <w:t>між</w:t>
      </w:r>
      <w:r>
        <w:rPr>
          <w:spacing w:val="26"/>
        </w:rPr>
        <w:t xml:space="preserve">  </w:t>
      </w:r>
      <w:r>
        <w:t>частинами</w:t>
      </w:r>
      <w:r>
        <w:rPr>
          <w:spacing w:val="27"/>
        </w:rPr>
        <w:t xml:space="preserve">  </w:t>
      </w:r>
      <w:r>
        <w:t>розумного</w:t>
      </w:r>
      <w:r>
        <w:rPr>
          <w:spacing w:val="26"/>
        </w:rPr>
        <w:t xml:space="preserve">  </w:t>
      </w:r>
      <w:r>
        <w:t>будинку</w:t>
      </w:r>
      <w:r>
        <w:rPr>
          <w:spacing w:val="30"/>
        </w:rPr>
        <w:t xml:space="preserve">  </w:t>
      </w:r>
      <w:r>
        <w:t>-</w:t>
      </w:r>
      <w:r>
        <w:rPr>
          <w:spacing w:val="27"/>
        </w:rPr>
        <w:t xml:space="preserve">  </w:t>
      </w:r>
      <w:r>
        <w:t>модулем.</w:t>
      </w:r>
      <w:r>
        <w:rPr>
          <w:spacing w:val="27"/>
        </w:rPr>
        <w:t xml:space="preserve">  </w:t>
      </w:r>
      <w:r>
        <w:t>Усі</w:t>
      </w:r>
      <w:r>
        <w:rPr>
          <w:spacing w:val="27"/>
        </w:rPr>
        <w:t xml:space="preserve">  </w:t>
      </w:r>
      <w:r>
        <w:t>частини</w:t>
      </w:r>
      <w:r>
        <w:rPr>
          <w:spacing w:val="28"/>
        </w:rPr>
        <w:t xml:space="preserve">  </w:t>
      </w:r>
      <w:r>
        <w:t>РБ</w:t>
      </w:r>
      <w:r>
        <w:rPr>
          <w:spacing w:val="26"/>
        </w:rPr>
        <w:t xml:space="preserve">  </w:t>
      </w:r>
      <w:r>
        <w:rPr>
          <w:spacing w:val="-2"/>
        </w:rPr>
        <w:t>повинні</w:t>
      </w:r>
    </w:p>
    <w:p w:rsidR="00FE4ABF" w:rsidRDefault="00754A66">
      <w:pPr>
        <w:pStyle w:val="a3"/>
        <w:spacing w:line="360" w:lineRule="auto"/>
        <w:ind w:left="252" w:right="259"/>
        <w:jc w:val="both"/>
      </w:pPr>
      <w:r>
        <w:t>«спілкуватися» між собою, повідомляти про своє становище та обмінюватися інформацією</w:t>
      </w:r>
      <w:r>
        <w:rPr>
          <w:spacing w:val="-2"/>
        </w:rPr>
        <w:t xml:space="preserve"> </w:t>
      </w:r>
      <w:r>
        <w:t>між пристроями.</w:t>
      </w:r>
      <w:r>
        <w:rPr>
          <w:spacing w:val="-1"/>
        </w:rPr>
        <w:t xml:space="preserve"> </w:t>
      </w:r>
      <w:r>
        <w:t>Деякі системи передають дані через</w:t>
      </w:r>
      <w:r>
        <w:rPr>
          <w:spacing w:val="-1"/>
        </w:rPr>
        <w:t xml:space="preserve"> </w:t>
      </w:r>
      <w:r>
        <w:t>дротові інтерфейси, а деякі через радіостанції. Мережеві пристрої в РБ включают</w:t>
      </w:r>
      <w:r>
        <w:t>ь системи передачі даних за допомогою дротових та бездротових протоколів зв'язку.</w:t>
      </w:r>
    </w:p>
    <w:p w:rsidR="00FE4ABF" w:rsidRDefault="00754A66">
      <w:pPr>
        <w:pStyle w:val="a3"/>
        <w:spacing w:before="180" w:line="360" w:lineRule="auto"/>
        <w:ind w:left="252" w:right="264" w:firstLine="708"/>
        <w:jc w:val="both"/>
      </w:pPr>
      <w:r>
        <w:t>В даний час основні виробники "інтелектуальних" пристроїв або комплектних систем орієнтовані на дротові з'єднання для компонентів системи. Це рішення є фінансово вищим у бага</w:t>
      </w:r>
      <w:r>
        <w:t>тьох відношеннях з точки зору підключення та гнучкості встановлення. Така система вимагає надійної та прихованої проводки під час електрифікації нової будівлі і не чутлива до можливості підключення нового обладнання або його перестановки в просторі [50].</w:t>
      </w:r>
    </w:p>
    <w:p w:rsidR="00FE4ABF" w:rsidRDefault="00754A66">
      <w:pPr>
        <w:pStyle w:val="a3"/>
        <w:spacing w:before="185" w:line="360" w:lineRule="auto"/>
        <w:ind w:left="252" w:right="263" w:firstLine="708"/>
        <w:jc w:val="both"/>
      </w:pPr>
      <w:r>
        <w:t>Р</w:t>
      </w:r>
      <w:r>
        <w:t>адіозв'язок здійснюється без кабелів, але живлення цих модулів надходить із змінного джерела живлення. Деякі модулі все ще потребують силових кабелів. Такі системи дешевші за провідникові. Це рішення вже існує з існуючими та дротовими системами</w:t>
      </w:r>
      <w:r>
        <w:rPr>
          <w:spacing w:val="-8"/>
        </w:rPr>
        <w:t xml:space="preserve"> </w:t>
      </w:r>
      <w:r>
        <w:t>для</w:t>
      </w:r>
      <w:r>
        <w:rPr>
          <w:spacing w:val="-6"/>
        </w:rPr>
        <w:t xml:space="preserve"> </w:t>
      </w:r>
      <w:r>
        <w:t>відремо</w:t>
      </w:r>
      <w:r>
        <w:t>нтованих</w:t>
      </w:r>
      <w:r>
        <w:rPr>
          <w:spacing w:val="-6"/>
        </w:rPr>
        <w:t xml:space="preserve"> </w:t>
      </w:r>
      <w:r>
        <w:t>та</w:t>
      </w:r>
      <w:r>
        <w:rPr>
          <w:spacing w:val="-6"/>
        </w:rPr>
        <w:t xml:space="preserve"> </w:t>
      </w:r>
      <w:r>
        <w:t>побудованих</w:t>
      </w:r>
      <w:r>
        <w:rPr>
          <w:spacing w:val="-8"/>
        </w:rPr>
        <w:t xml:space="preserve"> </w:t>
      </w:r>
      <w:r>
        <w:t>будинків.</w:t>
      </w:r>
      <w:r>
        <w:rPr>
          <w:spacing w:val="-8"/>
        </w:rPr>
        <w:t xml:space="preserve"> </w:t>
      </w:r>
      <w:r>
        <w:t>Завдяки</w:t>
      </w:r>
      <w:r>
        <w:rPr>
          <w:spacing w:val="-6"/>
        </w:rPr>
        <w:t xml:space="preserve"> </w:t>
      </w:r>
      <w:r>
        <w:t>інтеграції</w:t>
      </w:r>
      <w:r>
        <w:rPr>
          <w:spacing w:val="-5"/>
        </w:rPr>
        <w:t xml:space="preserve"> </w:t>
      </w:r>
      <w:r>
        <w:t>домашніх інформаційних технологій усі системи та пристрої виконують функції, що порівнюють дані програмних даних із зовнішніми показниками навколишнього середовища [3].</w:t>
      </w:r>
    </w:p>
    <w:p w:rsidR="00FE4ABF" w:rsidRDefault="00754A66">
      <w:pPr>
        <w:pStyle w:val="2"/>
        <w:numPr>
          <w:ilvl w:val="1"/>
          <w:numId w:val="33"/>
        </w:numPr>
        <w:tabs>
          <w:tab w:val="left" w:pos="743"/>
        </w:tabs>
        <w:spacing w:before="191"/>
        <w:ind w:left="743" w:hanging="491"/>
        <w:jc w:val="both"/>
      </w:pPr>
      <w:bookmarkStart w:id="4" w:name="_bookmark3"/>
      <w:bookmarkEnd w:id="4"/>
      <w:r>
        <w:t>Існуючі</w:t>
      </w:r>
      <w:r>
        <w:rPr>
          <w:spacing w:val="-4"/>
        </w:rPr>
        <w:t xml:space="preserve"> </w:t>
      </w:r>
      <w:r>
        <w:rPr>
          <w:spacing w:val="-2"/>
        </w:rPr>
        <w:t>рішення</w:t>
      </w:r>
    </w:p>
    <w:p w:rsidR="00FE4ABF" w:rsidRDefault="00FE4ABF">
      <w:pPr>
        <w:pStyle w:val="a3"/>
        <w:spacing w:before="283"/>
        <w:rPr>
          <w:b/>
        </w:rPr>
      </w:pPr>
    </w:p>
    <w:p w:rsidR="00FE4ABF" w:rsidRDefault="00754A66">
      <w:pPr>
        <w:pStyle w:val="a4"/>
        <w:numPr>
          <w:ilvl w:val="2"/>
          <w:numId w:val="33"/>
        </w:numPr>
        <w:tabs>
          <w:tab w:val="left" w:pos="1672"/>
        </w:tabs>
        <w:spacing w:line="362" w:lineRule="auto"/>
        <w:ind w:right="325" w:firstLine="710"/>
        <w:rPr>
          <w:sz w:val="28"/>
        </w:rPr>
      </w:pPr>
      <w:bookmarkStart w:id="5" w:name="_bookmark4"/>
      <w:bookmarkEnd w:id="5"/>
      <w:r>
        <w:rPr>
          <w:sz w:val="28"/>
        </w:rPr>
        <w:t>Огляд існуючих рі</w:t>
      </w:r>
      <w:r>
        <w:rPr>
          <w:sz w:val="28"/>
        </w:rPr>
        <w:t>шень систем Розумного будинку Щодо готових рішень, то можна виділити такі відомі компанії::</w:t>
      </w:r>
    </w:p>
    <w:p w:rsidR="00FE4ABF" w:rsidRDefault="00FE4ABF">
      <w:pPr>
        <w:spacing w:line="362" w:lineRule="auto"/>
        <w:rPr>
          <w:sz w:val="28"/>
        </w:rPr>
        <w:sectPr w:rsidR="00FE4ABF">
          <w:pgSz w:w="11910" w:h="16840"/>
          <w:pgMar w:top="180" w:right="20" w:bottom="1200" w:left="880" w:header="0" w:footer="982" w:gutter="0"/>
          <w:cols w:space="720"/>
        </w:sectPr>
      </w:pPr>
    </w:p>
    <w:p w:rsidR="00FE4ABF" w:rsidRDefault="00754A66">
      <w:pPr>
        <w:pStyle w:val="a4"/>
        <w:numPr>
          <w:ilvl w:val="0"/>
          <w:numId w:val="32"/>
        </w:numPr>
        <w:tabs>
          <w:tab w:val="left" w:pos="1666"/>
        </w:tabs>
        <w:spacing w:before="77" w:line="360" w:lineRule="auto"/>
        <w:ind w:right="321" w:firstLine="710"/>
        <w:jc w:val="both"/>
        <w:rPr>
          <w:sz w:val="28"/>
        </w:rPr>
      </w:pPr>
      <w:r>
        <w:rPr>
          <w:sz w:val="28"/>
        </w:rPr>
        <w:lastRenderedPageBreak/>
        <w:t>Aqara Home/ Mi Home - відомий китайський бренд, мабуть найкраще співвідношення ціни та якості в лінійці пристроїв від виробника. Це один з найпростіших і найдешевших способів підключення системи РБ в домашніх умовах. Арсенал виробника включає велику кількі</w:t>
      </w:r>
      <w:r>
        <w:rPr>
          <w:sz w:val="28"/>
        </w:rPr>
        <w:t>сть різноманітних приладів - від датчиків відкривання дверей до пральних машин та холодильників. Він включає використання різних мережевих протоколів та пристроїв Z-Wave, а також протоколів зв'язку Zigbee, Wi-Fi та Bluetooth. Це означає, що якщо ви проекту</w:t>
      </w:r>
      <w:r>
        <w:rPr>
          <w:sz w:val="28"/>
        </w:rPr>
        <w:t>єте систему RB у певному проекті, необхідно</w:t>
      </w:r>
      <w:r>
        <w:rPr>
          <w:spacing w:val="-8"/>
          <w:sz w:val="28"/>
        </w:rPr>
        <w:t xml:space="preserve"> </w:t>
      </w:r>
      <w:r>
        <w:rPr>
          <w:sz w:val="28"/>
        </w:rPr>
        <w:t>передбачити</w:t>
      </w:r>
      <w:r>
        <w:rPr>
          <w:spacing w:val="-8"/>
          <w:sz w:val="28"/>
        </w:rPr>
        <w:t xml:space="preserve"> </w:t>
      </w:r>
      <w:r>
        <w:rPr>
          <w:sz w:val="28"/>
        </w:rPr>
        <w:t>можливість</w:t>
      </w:r>
      <w:r>
        <w:rPr>
          <w:spacing w:val="-9"/>
          <w:sz w:val="28"/>
        </w:rPr>
        <w:t xml:space="preserve"> </w:t>
      </w:r>
      <w:r>
        <w:rPr>
          <w:sz w:val="28"/>
        </w:rPr>
        <w:t>виділення</w:t>
      </w:r>
      <w:r>
        <w:rPr>
          <w:spacing w:val="-10"/>
          <w:sz w:val="28"/>
        </w:rPr>
        <w:t xml:space="preserve"> </w:t>
      </w:r>
      <w:r>
        <w:rPr>
          <w:sz w:val="28"/>
        </w:rPr>
        <w:t>окремого</w:t>
      </w:r>
      <w:r>
        <w:rPr>
          <w:spacing w:val="-8"/>
          <w:sz w:val="28"/>
        </w:rPr>
        <w:t xml:space="preserve"> </w:t>
      </w:r>
      <w:r>
        <w:rPr>
          <w:sz w:val="28"/>
        </w:rPr>
        <w:t>маршрутизатора</w:t>
      </w:r>
      <w:r>
        <w:rPr>
          <w:spacing w:val="-9"/>
          <w:sz w:val="28"/>
        </w:rPr>
        <w:t xml:space="preserve"> </w:t>
      </w:r>
      <w:r>
        <w:rPr>
          <w:sz w:val="28"/>
        </w:rPr>
        <w:t>Wi-Fi</w:t>
      </w:r>
      <w:r>
        <w:rPr>
          <w:spacing w:val="-8"/>
          <w:sz w:val="28"/>
        </w:rPr>
        <w:t xml:space="preserve"> </w:t>
      </w:r>
      <w:r>
        <w:rPr>
          <w:sz w:val="28"/>
        </w:rPr>
        <w:t>для</w:t>
      </w:r>
      <w:r>
        <w:rPr>
          <w:spacing w:val="-8"/>
          <w:sz w:val="28"/>
        </w:rPr>
        <w:t xml:space="preserve"> </w:t>
      </w:r>
      <w:r>
        <w:rPr>
          <w:sz w:val="28"/>
        </w:rPr>
        <w:t>цих модулів через можливість перекриття частот.</w:t>
      </w:r>
    </w:p>
    <w:p w:rsidR="00FE4ABF" w:rsidRDefault="00754A66">
      <w:pPr>
        <w:pStyle w:val="a3"/>
        <w:spacing w:before="193" w:line="360" w:lineRule="auto"/>
        <w:ind w:left="250" w:right="322" w:firstLine="710"/>
        <w:jc w:val="both"/>
      </w:pPr>
      <w:r>
        <w:t>Для зручності користувача така система забезпечує реалізацію програми для смартфона, який пропону</w:t>
      </w:r>
      <w:r>
        <w:t>є дистанційне управління будинком. На додаток до різних виробників, таких як Sonof та Philips Hue, програмне забезпечення також дозволяє підключати кілька пристроїв за допомогою інтеграції хмарних кластерів. Але мінусом цієї системи є те, що вона використо</w:t>
      </w:r>
      <w:r>
        <w:t>вує китайський хмарний хмарний сервер, який взаємодіє з пристроями. Він найкраще описує ситуації місцевого спілкування, такі як схід</w:t>
      </w:r>
      <w:r>
        <w:rPr>
          <w:spacing w:val="-18"/>
        </w:rPr>
        <w:t xml:space="preserve"> </w:t>
      </w:r>
      <w:r>
        <w:t>і</w:t>
      </w:r>
      <w:r>
        <w:rPr>
          <w:spacing w:val="-17"/>
        </w:rPr>
        <w:t xml:space="preserve"> </w:t>
      </w:r>
      <w:r>
        <w:t>захід</w:t>
      </w:r>
      <w:r>
        <w:rPr>
          <w:spacing w:val="-18"/>
        </w:rPr>
        <w:t xml:space="preserve"> </w:t>
      </w:r>
      <w:r>
        <w:t>сонця,</w:t>
      </w:r>
      <w:r>
        <w:rPr>
          <w:spacing w:val="-17"/>
        </w:rPr>
        <w:t xml:space="preserve"> </w:t>
      </w:r>
      <w:r>
        <w:t>які</w:t>
      </w:r>
      <w:r>
        <w:rPr>
          <w:spacing w:val="-18"/>
        </w:rPr>
        <w:t xml:space="preserve"> </w:t>
      </w:r>
      <w:r>
        <w:t>вимагають</w:t>
      </w:r>
      <w:r>
        <w:rPr>
          <w:spacing w:val="-17"/>
        </w:rPr>
        <w:t xml:space="preserve"> </w:t>
      </w:r>
      <w:r>
        <w:t>локальної</w:t>
      </w:r>
      <w:r>
        <w:rPr>
          <w:spacing w:val="-18"/>
        </w:rPr>
        <w:t xml:space="preserve"> </w:t>
      </w:r>
      <w:r>
        <w:t>взаємодії</w:t>
      </w:r>
      <w:r>
        <w:rPr>
          <w:spacing w:val="-17"/>
        </w:rPr>
        <w:t xml:space="preserve"> </w:t>
      </w:r>
      <w:r>
        <w:t>з</w:t>
      </w:r>
      <w:r>
        <w:rPr>
          <w:spacing w:val="-18"/>
        </w:rPr>
        <w:t xml:space="preserve"> </w:t>
      </w:r>
      <w:r>
        <w:t>датчиками,</w:t>
      </w:r>
      <w:r>
        <w:rPr>
          <w:spacing w:val="-17"/>
        </w:rPr>
        <w:t xml:space="preserve"> </w:t>
      </w:r>
      <w:r>
        <w:t>коли</w:t>
      </w:r>
      <w:r>
        <w:rPr>
          <w:spacing w:val="-18"/>
        </w:rPr>
        <w:t xml:space="preserve"> </w:t>
      </w:r>
      <w:r>
        <w:t>доступний</w:t>
      </w:r>
      <w:r>
        <w:rPr>
          <w:spacing w:val="-17"/>
        </w:rPr>
        <w:t xml:space="preserve"> </w:t>
      </w:r>
      <w:r>
        <w:t>шлюз до</w:t>
      </w:r>
      <w:r>
        <w:rPr>
          <w:spacing w:val="-15"/>
        </w:rPr>
        <w:t xml:space="preserve"> </w:t>
      </w:r>
      <w:r>
        <w:t>серверів</w:t>
      </w:r>
      <w:r>
        <w:rPr>
          <w:spacing w:val="-16"/>
        </w:rPr>
        <w:t xml:space="preserve"> </w:t>
      </w:r>
      <w:r>
        <w:t>у</w:t>
      </w:r>
      <w:r>
        <w:rPr>
          <w:spacing w:val="-18"/>
        </w:rPr>
        <w:t xml:space="preserve"> </w:t>
      </w:r>
      <w:r>
        <w:t>головному</w:t>
      </w:r>
      <w:r>
        <w:rPr>
          <w:spacing w:val="-17"/>
        </w:rPr>
        <w:t xml:space="preserve"> </w:t>
      </w:r>
      <w:r>
        <w:t>кінці</w:t>
      </w:r>
      <w:r>
        <w:rPr>
          <w:spacing w:val="-14"/>
        </w:rPr>
        <w:t xml:space="preserve"> </w:t>
      </w:r>
      <w:r>
        <w:t>Китайської</w:t>
      </w:r>
      <w:r>
        <w:rPr>
          <w:spacing w:val="-14"/>
        </w:rPr>
        <w:t xml:space="preserve"> </w:t>
      </w:r>
      <w:r>
        <w:t>Республіки.</w:t>
      </w:r>
      <w:r>
        <w:rPr>
          <w:spacing w:val="-15"/>
        </w:rPr>
        <w:t xml:space="preserve"> </w:t>
      </w:r>
      <w:r>
        <w:t>Це</w:t>
      </w:r>
      <w:r>
        <w:rPr>
          <w:spacing w:val="-15"/>
        </w:rPr>
        <w:t xml:space="preserve"> </w:t>
      </w:r>
      <w:r>
        <w:t>спричиняє</w:t>
      </w:r>
      <w:r>
        <w:rPr>
          <w:spacing w:val="-18"/>
        </w:rPr>
        <w:t xml:space="preserve"> </w:t>
      </w:r>
      <w:r>
        <w:t>деякі</w:t>
      </w:r>
      <w:r>
        <w:rPr>
          <w:spacing w:val="-15"/>
        </w:rPr>
        <w:t xml:space="preserve"> </w:t>
      </w:r>
      <w:r>
        <w:t>несправності, затримки та операційні помилки в системі [49].</w:t>
      </w:r>
    </w:p>
    <w:p w:rsidR="00FE4ABF" w:rsidRDefault="00754A66">
      <w:pPr>
        <w:pStyle w:val="a3"/>
        <w:spacing w:before="15" w:line="360" w:lineRule="auto"/>
        <w:ind w:left="252" w:right="327" w:firstLine="708"/>
        <w:jc w:val="both"/>
      </w:pPr>
      <w:r>
        <w:t>Mi</w:t>
      </w:r>
      <w:r>
        <w:rPr>
          <w:spacing w:val="-8"/>
        </w:rPr>
        <w:t xml:space="preserve"> </w:t>
      </w:r>
      <w:r>
        <w:t>Home</w:t>
      </w:r>
      <w:r>
        <w:rPr>
          <w:spacing w:val="-9"/>
        </w:rPr>
        <w:t xml:space="preserve"> </w:t>
      </w:r>
      <w:r>
        <w:t>частково</w:t>
      </w:r>
      <w:r>
        <w:rPr>
          <w:spacing w:val="-10"/>
        </w:rPr>
        <w:t xml:space="preserve"> </w:t>
      </w:r>
      <w:r>
        <w:t>сумісний</w:t>
      </w:r>
      <w:r>
        <w:rPr>
          <w:spacing w:val="-8"/>
        </w:rPr>
        <w:t xml:space="preserve"> </w:t>
      </w:r>
      <w:r>
        <w:t>з</w:t>
      </w:r>
      <w:r>
        <w:rPr>
          <w:spacing w:val="-11"/>
        </w:rPr>
        <w:t xml:space="preserve"> </w:t>
      </w:r>
      <w:r>
        <w:t>Google</w:t>
      </w:r>
      <w:r>
        <w:rPr>
          <w:spacing w:val="-9"/>
        </w:rPr>
        <w:t xml:space="preserve"> </w:t>
      </w:r>
      <w:r>
        <w:t>Home,</w:t>
      </w:r>
      <w:r>
        <w:rPr>
          <w:spacing w:val="-9"/>
        </w:rPr>
        <w:t xml:space="preserve"> </w:t>
      </w:r>
      <w:r>
        <w:t>а</w:t>
      </w:r>
      <w:r>
        <w:rPr>
          <w:spacing w:val="-9"/>
        </w:rPr>
        <w:t xml:space="preserve"> </w:t>
      </w:r>
      <w:r>
        <w:t>Alyssa</w:t>
      </w:r>
      <w:r>
        <w:rPr>
          <w:spacing w:val="-9"/>
        </w:rPr>
        <w:t xml:space="preserve"> </w:t>
      </w:r>
      <w:r>
        <w:t>частково</w:t>
      </w:r>
      <w:r>
        <w:rPr>
          <w:spacing w:val="-8"/>
        </w:rPr>
        <w:t xml:space="preserve"> </w:t>
      </w:r>
      <w:r>
        <w:t>сумісний</w:t>
      </w:r>
      <w:r>
        <w:rPr>
          <w:spacing w:val="-8"/>
        </w:rPr>
        <w:t xml:space="preserve"> </w:t>
      </w:r>
      <w:r>
        <w:t>з</w:t>
      </w:r>
      <w:r>
        <w:rPr>
          <w:spacing w:val="-11"/>
        </w:rPr>
        <w:t xml:space="preserve"> </w:t>
      </w:r>
      <w:r>
        <w:t>API,</w:t>
      </w:r>
      <w:r>
        <w:rPr>
          <w:spacing w:val="-9"/>
        </w:rPr>
        <w:t xml:space="preserve"> </w:t>
      </w:r>
      <w:r>
        <w:t>що підтримуються Яндексом. Побутова техніка включає HomeKit, Яндекс Аліса та часткову підтримку Google Home.</w:t>
      </w:r>
    </w:p>
    <w:p w:rsidR="00FE4ABF" w:rsidRDefault="00754A66">
      <w:pPr>
        <w:pStyle w:val="a4"/>
        <w:numPr>
          <w:ilvl w:val="0"/>
          <w:numId w:val="32"/>
        </w:numPr>
        <w:tabs>
          <w:tab w:val="left" w:pos="1666"/>
        </w:tabs>
        <w:spacing w:before="13" w:line="360" w:lineRule="auto"/>
        <w:ind w:right="321" w:firstLine="710"/>
        <w:jc w:val="both"/>
        <w:rPr>
          <w:sz w:val="28"/>
        </w:rPr>
      </w:pPr>
      <w:r>
        <w:rPr>
          <w:sz w:val="28"/>
        </w:rPr>
        <w:t>Rubetek. Цей представник розробляє пристрої для систем Розумного б3динку</w:t>
      </w:r>
      <w:r>
        <w:rPr>
          <w:spacing w:val="-3"/>
          <w:sz w:val="28"/>
        </w:rPr>
        <w:t xml:space="preserve"> </w:t>
      </w:r>
      <w:r>
        <w:rPr>
          <w:sz w:val="28"/>
        </w:rPr>
        <w:t>і використовує</w:t>
      </w:r>
      <w:r>
        <w:rPr>
          <w:spacing w:val="-1"/>
          <w:sz w:val="28"/>
        </w:rPr>
        <w:t xml:space="preserve"> </w:t>
      </w:r>
      <w:r>
        <w:rPr>
          <w:sz w:val="28"/>
        </w:rPr>
        <w:t>бездротові протоколи RF</w:t>
      </w:r>
      <w:r>
        <w:rPr>
          <w:spacing w:val="-1"/>
          <w:sz w:val="28"/>
        </w:rPr>
        <w:t xml:space="preserve"> </w:t>
      </w:r>
      <w:r>
        <w:rPr>
          <w:sz w:val="28"/>
        </w:rPr>
        <w:t>433 МГц</w:t>
      </w:r>
      <w:r>
        <w:rPr>
          <w:spacing w:val="-2"/>
          <w:sz w:val="28"/>
        </w:rPr>
        <w:t xml:space="preserve"> </w:t>
      </w:r>
      <w:r>
        <w:rPr>
          <w:sz w:val="28"/>
        </w:rPr>
        <w:t>(без</w:t>
      </w:r>
      <w:r>
        <w:rPr>
          <w:spacing w:val="-1"/>
          <w:sz w:val="28"/>
        </w:rPr>
        <w:t xml:space="preserve"> </w:t>
      </w:r>
      <w:r>
        <w:rPr>
          <w:sz w:val="28"/>
        </w:rPr>
        <w:t>звуку),</w:t>
      </w:r>
      <w:r>
        <w:rPr>
          <w:spacing w:val="-1"/>
          <w:sz w:val="28"/>
        </w:rPr>
        <w:t xml:space="preserve"> </w:t>
      </w:r>
      <w:r>
        <w:rPr>
          <w:sz w:val="28"/>
        </w:rPr>
        <w:t>Z-хвилю</w:t>
      </w:r>
      <w:r>
        <w:rPr>
          <w:spacing w:val="-4"/>
          <w:sz w:val="28"/>
        </w:rPr>
        <w:t xml:space="preserve"> </w:t>
      </w:r>
      <w:r>
        <w:rPr>
          <w:sz w:val="28"/>
        </w:rPr>
        <w:t>та</w:t>
      </w:r>
      <w:r>
        <w:rPr>
          <w:spacing w:val="-1"/>
          <w:sz w:val="28"/>
        </w:rPr>
        <w:t xml:space="preserve"> </w:t>
      </w:r>
      <w:r>
        <w:rPr>
          <w:sz w:val="28"/>
        </w:rPr>
        <w:t>Wi-</w:t>
      </w:r>
      <w:r>
        <w:rPr>
          <w:sz w:val="28"/>
        </w:rPr>
        <w:t xml:space="preserve"> Fi.</w:t>
      </w:r>
      <w:r>
        <w:rPr>
          <w:spacing w:val="-6"/>
          <w:sz w:val="28"/>
        </w:rPr>
        <w:t xml:space="preserve"> </w:t>
      </w:r>
      <w:r>
        <w:rPr>
          <w:sz w:val="28"/>
        </w:rPr>
        <w:t>Ці</w:t>
      </w:r>
      <w:r>
        <w:rPr>
          <w:spacing w:val="-4"/>
          <w:sz w:val="28"/>
        </w:rPr>
        <w:t xml:space="preserve"> </w:t>
      </w:r>
      <w:r>
        <w:rPr>
          <w:sz w:val="28"/>
        </w:rPr>
        <w:t>пристрої</w:t>
      </w:r>
      <w:r>
        <w:rPr>
          <w:spacing w:val="-4"/>
          <w:sz w:val="28"/>
        </w:rPr>
        <w:t xml:space="preserve"> </w:t>
      </w:r>
      <w:r>
        <w:rPr>
          <w:sz w:val="28"/>
        </w:rPr>
        <w:t>широко</w:t>
      </w:r>
      <w:r>
        <w:rPr>
          <w:spacing w:val="-5"/>
          <w:sz w:val="28"/>
        </w:rPr>
        <w:t xml:space="preserve"> </w:t>
      </w:r>
      <w:r>
        <w:rPr>
          <w:sz w:val="28"/>
        </w:rPr>
        <w:t>використовуються</w:t>
      </w:r>
      <w:r>
        <w:rPr>
          <w:spacing w:val="-5"/>
          <w:sz w:val="28"/>
        </w:rPr>
        <w:t xml:space="preserve"> </w:t>
      </w:r>
      <w:r>
        <w:rPr>
          <w:sz w:val="28"/>
        </w:rPr>
        <w:t>в</w:t>
      </w:r>
      <w:r>
        <w:rPr>
          <w:spacing w:val="-6"/>
          <w:sz w:val="28"/>
        </w:rPr>
        <w:t xml:space="preserve"> </w:t>
      </w:r>
      <w:r>
        <w:rPr>
          <w:sz w:val="28"/>
        </w:rPr>
        <w:t>промислових</w:t>
      </w:r>
      <w:r>
        <w:rPr>
          <w:spacing w:val="-5"/>
          <w:sz w:val="28"/>
        </w:rPr>
        <w:t xml:space="preserve"> </w:t>
      </w:r>
      <w:r>
        <w:rPr>
          <w:sz w:val="28"/>
        </w:rPr>
        <w:t>магазинах</w:t>
      </w:r>
      <w:r>
        <w:rPr>
          <w:spacing w:val="-4"/>
          <w:sz w:val="28"/>
        </w:rPr>
        <w:t xml:space="preserve"> </w:t>
      </w:r>
      <w:r>
        <w:rPr>
          <w:sz w:val="28"/>
        </w:rPr>
        <w:t>через</w:t>
      </w:r>
      <w:r>
        <w:rPr>
          <w:spacing w:val="-6"/>
          <w:sz w:val="28"/>
        </w:rPr>
        <w:t xml:space="preserve"> </w:t>
      </w:r>
      <w:r>
        <w:rPr>
          <w:sz w:val="28"/>
        </w:rPr>
        <w:t>низьку</w:t>
      </w:r>
      <w:r>
        <w:rPr>
          <w:spacing w:val="-6"/>
          <w:sz w:val="28"/>
        </w:rPr>
        <w:t xml:space="preserve"> </w:t>
      </w:r>
      <w:r>
        <w:rPr>
          <w:sz w:val="28"/>
        </w:rPr>
        <w:t>ціну. Переваги в логістиці невеликі, але недоліки - це загальні проблеми з Wi-Fi. Датчики, що</w:t>
      </w:r>
      <w:r>
        <w:rPr>
          <w:spacing w:val="-7"/>
          <w:sz w:val="28"/>
        </w:rPr>
        <w:t xml:space="preserve"> </w:t>
      </w:r>
      <w:r>
        <w:rPr>
          <w:sz w:val="28"/>
        </w:rPr>
        <w:t>працюють</w:t>
      </w:r>
      <w:r>
        <w:rPr>
          <w:spacing w:val="-9"/>
          <w:sz w:val="28"/>
        </w:rPr>
        <w:t xml:space="preserve"> </w:t>
      </w:r>
      <w:r>
        <w:rPr>
          <w:sz w:val="28"/>
        </w:rPr>
        <w:t>від</w:t>
      </w:r>
      <w:r>
        <w:rPr>
          <w:spacing w:val="-6"/>
          <w:sz w:val="28"/>
        </w:rPr>
        <w:t xml:space="preserve"> </w:t>
      </w:r>
      <w:r>
        <w:rPr>
          <w:sz w:val="28"/>
        </w:rPr>
        <w:t>акумуляторів,</w:t>
      </w:r>
      <w:r>
        <w:rPr>
          <w:spacing w:val="-9"/>
          <w:sz w:val="28"/>
        </w:rPr>
        <w:t xml:space="preserve"> </w:t>
      </w:r>
      <w:r>
        <w:rPr>
          <w:sz w:val="28"/>
        </w:rPr>
        <w:t>широко</w:t>
      </w:r>
      <w:r>
        <w:rPr>
          <w:spacing w:val="-9"/>
          <w:sz w:val="28"/>
        </w:rPr>
        <w:t xml:space="preserve"> </w:t>
      </w:r>
      <w:r>
        <w:rPr>
          <w:sz w:val="28"/>
        </w:rPr>
        <w:t>використовуються,</w:t>
      </w:r>
      <w:r>
        <w:rPr>
          <w:spacing w:val="-8"/>
          <w:sz w:val="28"/>
        </w:rPr>
        <w:t xml:space="preserve"> </w:t>
      </w:r>
      <w:r>
        <w:rPr>
          <w:sz w:val="28"/>
        </w:rPr>
        <w:t>і</w:t>
      </w:r>
      <w:r>
        <w:rPr>
          <w:spacing w:val="-7"/>
          <w:sz w:val="28"/>
        </w:rPr>
        <w:t xml:space="preserve"> </w:t>
      </w:r>
      <w:r>
        <w:rPr>
          <w:sz w:val="28"/>
        </w:rPr>
        <w:t>їх</w:t>
      </w:r>
      <w:r>
        <w:rPr>
          <w:spacing w:val="-7"/>
          <w:sz w:val="28"/>
        </w:rPr>
        <w:t xml:space="preserve"> </w:t>
      </w:r>
      <w:r>
        <w:rPr>
          <w:sz w:val="28"/>
        </w:rPr>
        <w:t>слід</w:t>
      </w:r>
      <w:r>
        <w:rPr>
          <w:spacing w:val="-7"/>
          <w:sz w:val="28"/>
        </w:rPr>
        <w:t xml:space="preserve"> </w:t>
      </w:r>
      <w:r>
        <w:rPr>
          <w:sz w:val="28"/>
        </w:rPr>
        <w:t>замінити</w:t>
      </w:r>
      <w:r>
        <w:rPr>
          <w:spacing w:val="-9"/>
          <w:sz w:val="28"/>
        </w:rPr>
        <w:t xml:space="preserve"> </w:t>
      </w:r>
      <w:r>
        <w:rPr>
          <w:sz w:val="28"/>
        </w:rPr>
        <w:t>протягом двох</w:t>
      </w:r>
      <w:r>
        <w:rPr>
          <w:sz w:val="28"/>
        </w:rPr>
        <w:t>-трьох місяців.</w:t>
      </w:r>
    </w:p>
    <w:p w:rsidR="00FE4ABF" w:rsidRDefault="00754A66">
      <w:pPr>
        <w:pStyle w:val="a3"/>
        <w:spacing w:before="16" w:line="360" w:lineRule="auto"/>
        <w:ind w:left="252" w:right="333" w:firstLine="708"/>
        <w:jc w:val="both"/>
      </w:pPr>
      <w:r>
        <w:t>Виробник заявив, що підтримує Яндекс Alice, HomeKit, Alexa та Google Home. Можливостей величезна, і пересічному користувачеві вистачить. Існує програмне забезпечення для популярних платформ у різних ситуаціях.</w:t>
      </w:r>
    </w:p>
    <w:p w:rsidR="00FE4ABF" w:rsidRDefault="00FE4ABF">
      <w:pPr>
        <w:spacing w:line="360" w:lineRule="auto"/>
        <w:jc w:val="both"/>
        <w:sectPr w:rsidR="00FE4ABF">
          <w:pgSz w:w="11910" w:h="16840"/>
          <w:pgMar w:top="180" w:right="20" w:bottom="1200" w:left="880" w:header="0" w:footer="982" w:gutter="0"/>
          <w:cols w:space="720"/>
        </w:sectPr>
      </w:pPr>
    </w:p>
    <w:p w:rsidR="00FE4ABF" w:rsidRDefault="00754A66">
      <w:pPr>
        <w:pStyle w:val="a4"/>
        <w:numPr>
          <w:ilvl w:val="0"/>
          <w:numId w:val="32"/>
        </w:numPr>
        <w:tabs>
          <w:tab w:val="left" w:pos="1666"/>
        </w:tabs>
        <w:spacing w:before="77" w:line="360" w:lineRule="auto"/>
        <w:ind w:right="320" w:firstLine="710"/>
        <w:jc w:val="both"/>
        <w:rPr>
          <w:sz w:val="28"/>
        </w:rPr>
      </w:pPr>
      <w:r>
        <w:rPr>
          <w:sz w:val="28"/>
        </w:rPr>
        <w:lastRenderedPageBreak/>
        <w:t>Vera</w:t>
      </w:r>
      <w:r>
        <w:rPr>
          <w:spacing w:val="-15"/>
          <w:sz w:val="28"/>
        </w:rPr>
        <w:t xml:space="preserve"> </w:t>
      </w:r>
      <w:r>
        <w:rPr>
          <w:sz w:val="28"/>
        </w:rPr>
        <w:t>Plus.</w:t>
      </w:r>
      <w:r>
        <w:rPr>
          <w:spacing w:val="-14"/>
          <w:sz w:val="28"/>
        </w:rPr>
        <w:t xml:space="preserve"> </w:t>
      </w:r>
      <w:r>
        <w:rPr>
          <w:sz w:val="28"/>
        </w:rPr>
        <w:t>Це</w:t>
      </w:r>
      <w:r>
        <w:rPr>
          <w:spacing w:val="-17"/>
          <w:sz w:val="28"/>
        </w:rPr>
        <w:t xml:space="preserve"> </w:t>
      </w:r>
      <w:r>
        <w:rPr>
          <w:sz w:val="28"/>
        </w:rPr>
        <w:t>перша</w:t>
      </w:r>
      <w:r>
        <w:rPr>
          <w:spacing w:val="-17"/>
          <w:sz w:val="28"/>
        </w:rPr>
        <w:t xml:space="preserve"> </w:t>
      </w:r>
      <w:r>
        <w:rPr>
          <w:sz w:val="28"/>
        </w:rPr>
        <w:t>компанія,</w:t>
      </w:r>
      <w:r>
        <w:rPr>
          <w:spacing w:val="-17"/>
          <w:sz w:val="28"/>
        </w:rPr>
        <w:t xml:space="preserve"> </w:t>
      </w:r>
      <w:r>
        <w:rPr>
          <w:sz w:val="28"/>
        </w:rPr>
        <w:t>яка</w:t>
      </w:r>
      <w:r>
        <w:rPr>
          <w:spacing w:val="-17"/>
          <w:sz w:val="28"/>
        </w:rPr>
        <w:t xml:space="preserve"> </w:t>
      </w:r>
      <w:r>
        <w:rPr>
          <w:sz w:val="28"/>
        </w:rPr>
        <w:t>претендує</w:t>
      </w:r>
      <w:r>
        <w:rPr>
          <w:spacing w:val="-16"/>
          <w:sz w:val="28"/>
        </w:rPr>
        <w:t xml:space="preserve"> </w:t>
      </w:r>
      <w:r>
        <w:rPr>
          <w:sz w:val="28"/>
        </w:rPr>
        <w:t>на</w:t>
      </w:r>
      <w:r>
        <w:rPr>
          <w:spacing w:val="-15"/>
          <w:sz w:val="28"/>
        </w:rPr>
        <w:t xml:space="preserve"> </w:t>
      </w:r>
      <w:r>
        <w:rPr>
          <w:sz w:val="28"/>
        </w:rPr>
        <w:t>"преміум"</w:t>
      </w:r>
      <w:r>
        <w:rPr>
          <w:spacing w:val="-14"/>
          <w:sz w:val="28"/>
        </w:rPr>
        <w:t xml:space="preserve"> </w:t>
      </w:r>
      <w:r>
        <w:rPr>
          <w:sz w:val="28"/>
        </w:rPr>
        <w:t>сегмент</w:t>
      </w:r>
      <w:r>
        <w:rPr>
          <w:spacing w:val="-18"/>
          <w:sz w:val="28"/>
        </w:rPr>
        <w:t xml:space="preserve"> </w:t>
      </w:r>
      <w:r>
        <w:rPr>
          <w:sz w:val="28"/>
        </w:rPr>
        <w:t xml:space="preserve">покупців у системах, що розглядаються. Дорогий монітор, який працює за найпопулярнішими сучасними протоколами. Z-Wave Plus, Bluetooth 4.0 + BLE, Wi-Fi 802.11a/b/g/n/ac, </w:t>
      </w:r>
      <w:r>
        <w:rPr>
          <w:spacing w:val="-2"/>
          <w:sz w:val="28"/>
        </w:rPr>
        <w:t>ZigBee.</w:t>
      </w:r>
    </w:p>
    <w:p w:rsidR="00FE4ABF" w:rsidRDefault="00754A66">
      <w:pPr>
        <w:pStyle w:val="a3"/>
        <w:spacing w:before="15" w:line="360" w:lineRule="auto"/>
        <w:ind w:left="252" w:right="334" w:firstLine="708"/>
        <w:jc w:val="both"/>
      </w:pPr>
      <w:r>
        <w:t>Крім того,</w:t>
      </w:r>
      <w:r>
        <w:rPr>
          <w:spacing w:val="-1"/>
        </w:rPr>
        <w:t xml:space="preserve"> </w:t>
      </w:r>
      <w:r>
        <w:t>першу</w:t>
      </w:r>
      <w:r>
        <w:rPr>
          <w:spacing w:val="-2"/>
        </w:rPr>
        <w:t xml:space="preserve"> </w:t>
      </w:r>
      <w:r>
        <w:t>систему</w:t>
      </w:r>
      <w:r>
        <w:rPr>
          <w:spacing w:val="-2"/>
        </w:rPr>
        <w:t xml:space="preserve"> </w:t>
      </w:r>
      <w:r>
        <w:t>з протоколом</w:t>
      </w:r>
      <w:r>
        <w:rPr>
          <w:spacing w:val="-1"/>
        </w:rPr>
        <w:t xml:space="preserve"> </w:t>
      </w:r>
      <w:r>
        <w:t>ZWave, що є головною перевагою</w:t>
      </w:r>
      <w:r>
        <w:rPr>
          <w:spacing w:val="-2"/>
        </w:rPr>
        <w:t xml:space="preserve"> </w:t>
      </w:r>
      <w:r>
        <w:t>цього виробника, можна вважати "людиною".</w:t>
      </w:r>
    </w:p>
    <w:p w:rsidR="00FE4ABF" w:rsidRDefault="00754A66">
      <w:pPr>
        <w:pStyle w:val="a3"/>
        <w:spacing w:before="139" w:line="360" w:lineRule="auto"/>
        <w:ind w:left="252" w:right="321" w:firstLine="708"/>
        <w:jc w:val="both"/>
      </w:pPr>
      <w:r>
        <w:t>Підтримка виробників сторонніх пристроїв також дуже висока. Основне управління пристроєм здійснюється через веб-інтерфейс або додаток для смартфона, але друге, у</w:t>
      </w:r>
      <w:r>
        <w:rPr>
          <w:spacing w:val="-1"/>
        </w:rPr>
        <w:t xml:space="preserve"> </w:t>
      </w:r>
      <w:r>
        <w:t>більшості своїх функцій, повторює те, що він може зробити з дизайном та функціональністю браузера. Веб-інтерфейс не зручний, але ви можете робити все, що завгодно, без зайвих клопотів. Одним із серйозних недоліків Vera є неможливість додавати інструменти б</w:t>
      </w:r>
      <w:r>
        <w:t>ез шифрування під час шифрування (не реалізовано розробниками</w:t>
      </w:r>
      <w:r>
        <w:rPr>
          <w:spacing w:val="-18"/>
        </w:rPr>
        <w:t xml:space="preserve"> </w:t>
      </w:r>
      <w:r>
        <w:t>-</w:t>
      </w:r>
      <w:r>
        <w:rPr>
          <w:spacing w:val="-17"/>
        </w:rPr>
        <w:t xml:space="preserve"> </w:t>
      </w:r>
      <w:r>
        <w:t>тобто</w:t>
      </w:r>
      <w:r>
        <w:rPr>
          <w:spacing w:val="-18"/>
        </w:rPr>
        <w:t xml:space="preserve"> </w:t>
      </w:r>
      <w:r>
        <w:t>стандартна</w:t>
      </w:r>
      <w:r>
        <w:rPr>
          <w:spacing w:val="-17"/>
        </w:rPr>
        <w:t xml:space="preserve"> </w:t>
      </w:r>
      <w:r>
        <w:t>інтерпретація</w:t>
      </w:r>
      <w:r>
        <w:rPr>
          <w:spacing w:val="-18"/>
        </w:rPr>
        <w:t xml:space="preserve"> </w:t>
      </w:r>
      <w:r>
        <w:t>-</w:t>
      </w:r>
      <w:r>
        <w:rPr>
          <w:spacing w:val="-17"/>
        </w:rPr>
        <w:t xml:space="preserve"> </w:t>
      </w:r>
      <w:r>
        <w:t>високий</w:t>
      </w:r>
      <w:r>
        <w:rPr>
          <w:spacing w:val="-18"/>
        </w:rPr>
        <w:t xml:space="preserve"> </w:t>
      </w:r>
      <w:r>
        <w:t>рівень</w:t>
      </w:r>
      <w:r>
        <w:rPr>
          <w:spacing w:val="-17"/>
        </w:rPr>
        <w:t xml:space="preserve"> </w:t>
      </w:r>
      <w:r>
        <w:t>безпеки).</w:t>
      </w:r>
      <w:r>
        <w:rPr>
          <w:spacing w:val="-18"/>
        </w:rPr>
        <w:t xml:space="preserve"> </w:t>
      </w:r>
      <w:r>
        <w:t>Як</w:t>
      </w:r>
      <w:r>
        <w:rPr>
          <w:spacing w:val="-17"/>
        </w:rPr>
        <w:t xml:space="preserve"> </w:t>
      </w:r>
      <w:r>
        <w:t>результат, два пристрої не можна поєднати, коли один зашифрований, а інший зашифрований. Основним недоліком цієї системи є те, що в</w:t>
      </w:r>
      <w:r>
        <w:t xml:space="preserve">она зупиняє зростання довіри та моральне старіння системи при швидкому зростанні ринку. Хоча Віра має можливість створювати плагіни, які користувачі можуть розробляти та встановлювати самостійно </w:t>
      </w:r>
      <w:r>
        <w:rPr>
          <w:spacing w:val="-4"/>
        </w:rPr>
        <w:t>[3].</w:t>
      </w:r>
    </w:p>
    <w:p w:rsidR="00FE4ABF" w:rsidRDefault="00754A66">
      <w:pPr>
        <w:pStyle w:val="a4"/>
        <w:numPr>
          <w:ilvl w:val="0"/>
          <w:numId w:val="32"/>
        </w:numPr>
        <w:tabs>
          <w:tab w:val="left" w:pos="1666"/>
        </w:tabs>
        <w:spacing w:before="140" w:line="360" w:lineRule="auto"/>
        <w:ind w:right="322" w:firstLine="710"/>
        <w:jc w:val="both"/>
        <w:rPr>
          <w:sz w:val="28"/>
        </w:rPr>
      </w:pPr>
      <w:r>
        <w:rPr>
          <w:sz w:val="28"/>
        </w:rPr>
        <w:t>Fibaro Home Cente - другий представник сегменту компанії</w:t>
      </w:r>
      <w:r>
        <w:rPr>
          <w:sz w:val="28"/>
        </w:rPr>
        <w:t xml:space="preserve"> «преміум» Клітковина. Ця система дозволяє підключити два домашні пристрої. Він працює лише на протоколі Z-Wave, і більше, якщо ви хочете розширити перелік пристроїв для Білорусі від інших виробників за допомогою цього протоколу зв'язку. Система є стабільн</w:t>
      </w:r>
      <w:r>
        <w:rPr>
          <w:sz w:val="28"/>
        </w:rPr>
        <w:t>ішою, ніж Vera Plus, але така ж дорога, як і її попередниця. Вартість локально керованої</w:t>
      </w:r>
      <w:r>
        <w:rPr>
          <w:spacing w:val="-18"/>
          <w:sz w:val="28"/>
        </w:rPr>
        <w:t xml:space="preserve"> </w:t>
      </w:r>
      <w:r>
        <w:rPr>
          <w:sz w:val="28"/>
        </w:rPr>
        <w:t>периферії</w:t>
      </w:r>
      <w:r>
        <w:rPr>
          <w:spacing w:val="-17"/>
          <w:sz w:val="28"/>
        </w:rPr>
        <w:t xml:space="preserve"> </w:t>
      </w:r>
      <w:r>
        <w:rPr>
          <w:sz w:val="28"/>
        </w:rPr>
        <w:t>Z-Wave</w:t>
      </w:r>
      <w:r>
        <w:rPr>
          <w:spacing w:val="-18"/>
          <w:sz w:val="28"/>
        </w:rPr>
        <w:t xml:space="preserve"> </w:t>
      </w:r>
      <w:r>
        <w:rPr>
          <w:sz w:val="28"/>
        </w:rPr>
        <w:t>(наприклад,</w:t>
      </w:r>
      <w:r>
        <w:rPr>
          <w:spacing w:val="-17"/>
          <w:sz w:val="28"/>
        </w:rPr>
        <w:t xml:space="preserve"> </w:t>
      </w:r>
      <w:r>
        <w:rPr>
          <w:sz w:val="28"/>
        </w:rPr>
        <w:t>пристрої,</w:t>
      </w:r>
      <w:r>
        <w:rPr>
          <w:spacing w:val="-18"/>
          <w:sz w:val="28"/>
        </w:rPr>
        <w:t xml:space="preserve"> </w:t>
      </w:r>
      <w:r>
        <w:rPr>
          <w:sz w:val="28"/>
        </w:rPr>
        <w:t>виготовлені</w:t>
      </w:r>
      <w:r>
        <w:rPr>
          <w:spacing w:val="-17"/>
          <w:sz w:val="28"/>
        </w:rPr>
        <w:t xml:space="preserve"> </w:t>
      </w:r>
      <w:r>
        <w:rPr>
          <w:sz w:val="28"/>
        </w:rPr>
        <w:t>для</w:t>
      </w:r>
      <w:r>
        <w:rPr>
          <w:spacing w:val="-18"/>
          <w:sz w:val="28"/>
        </w:rPr>
        <w:t xml:space="preserve"> </w:t>
      </w:r>
      <w:r>
        <w:rPr>
          <w:sz w:val="28"/>
        </w:rPr>
        <w:t>Європи,</w:t>
      </w:r>
      <w:r>
        <w:rPr>
          <w:spacing w:val="-17"/>
          <w:sz w:val="28"/>
        </w:rPr>
        <w:t xml:space="preserve"> </w:t>
      </w:r>
      <w:r>
        <w:rPr>
          <w:sz w:val="28"/>
        </w:rPr>
        <w:t>та</w:t>
      </w:r>
      <w:r>
        <w:rPr>
          <w:spacing w:val="-18"/>
          <w:sz w:val="28"/>
        </w:rPr>
        <w:t xml:space="preserve"> </w:t>
      </w:r>
      <w:r>
        <w:rPr>
          <w:sz w:val="28"/>
        </w:rPr>
        <w:t>пристрої, створені для країн СНД (через різницю частот)) можуть коштувати кінцевому користувачеві значної суми грошей, але якщо ви підключите свій пристрій до сторонньої системи із власними вбудованими пристроями Може спричинити нестабільність системи.</w:t>
      </w:r>
    </w:p>
    <w:p w:rsidR="00FE4ABF" w:rsidRDefault="00754A66">
      <w:pPr>
        <w:pStyle w:val="a3"/>
        <w:spacing w:before="99" w:line="360" w:lineRule="auto"/>
        <w:ind w:left="252" w:right="330" w:firstLine="708"/>
        <w:jc w:val="both"/>
      </w:pPr>
      <w:r>
        <w:t>Веб</w:t>
      </w:r>
      <w:r>
        <w:t>-додаток Fiboro має власний дизайн, а нещодавно оновлений мобільний додаток привабливий та зрозумілий для кінцевого користувача. Однак важливо розглянути</w:t>
      </w:r>
      <w:r>
        <w:rPr>
          <w:spacing w:val="64"/>
          <w:w w:val="150"/>
        </w:rPr>
        <w:t xml:space="preserve"> </w:t>
      </w:r>
      <w:r>
        <w:t>можливість</w:t>
      </w:r>
      <w:r>
        <w:rPr>
          <w:spacing w:val="65"/>
          <w:w w:val="150"/>
        </w:rPr>
        <w:t xml:space="preserve"> </w:t>
      </w:r>
      <w:r>
        <w:t>управління</w:t>
      </w:r>
      <w:r>
        <w:rPr>
          <w:spacing w:val="67"/>
          <w:w w:val="150"/>
        </w:rPr>
        <w:t xml:space="preserve"> </w:t>
      </w:r>
      <w:r>
        <w:t>лише</w:t>
      </w:r>
      <w:r>
        <w:rPr>
          <w:spacing w:val="66"/>
          <w:w w:val="150"/>
        </w:rPr>
        <w:t xml:space="preserve"> </w:t>
      </w:r>
      <w:r>
        <w:t>одним</w:t>
      </w:r>
      <w:r>
        <w:rPr>
          <w:spacing w:val="67"/>
          <w:w w:val="150"/>
        </w:rPr>
        <w:t xml:space="preserve"> </w:t>
      </w:r>
      <w:r>
        <w:t>користувачем,</w:t>
      </w:r>
      <w:r>
        <w:rPr>
          <w:spacing w:val="65"/>
          <w:w w:val="150"/>
        </w:rPr>
        <w:t xml:space="preserve"> </w:t>
      </w:r>
      <w:r>
        <w:t>тобто</w:t>
      </w:r>
      <w:r>
        <w:rPr>
          <w:spacing w:val="68"/>
          <w:w w:val="150"/>
        </w:rPr>
        <w:t xml:space="preserve"> </w:t>
      </w:r>
      <w:r>
        <w:rPr>
          <w:spacing w:val="-2"/>
        </w:rPr>
        <w:t>відсутність</w:t>
      </w:r>
    </w:p>
    <w:p w:rsidR="00FE4ABF" w:rsidRDefault="00FE4ABF">
      <w:pPr>
        <w:spacing w:line="360" w:lineRule="auto"/>
        <w:jc w:val="both"/>
        <w:sectPr w:rsidR="00FE4ABF">
          <w:pgSz w:w="11910" w:h="16840"/>
          <w:pgMar w:top="180" w:right="20" w:bottom="1200" w:left="880" w:header="0" w:footer="982" w:gutter="0"/>
          <w:cols w:space="720"/>
        </w:sectPr>
      </w:pPr>
    </w:p>
    <w:p w:rsidR="00FE4ABF" w:rsidRDefault="00754A66">
      <w:pPr>
        <w:pStyle w:val="a3"/>
        <w:spacing w:before="77" w:line="360" w:lineRule="auto"/>
        <w:ind w:left="252" w:right="325"/>
        <w:jc w:val="both"/>
      </w:pPr>
      <w:r>
        <w:lastRenderedPageBreak/>
        <w:t>управління</w:t>
      </w:r>
      <w:r>
        <w:rPr>
          <w:spacing w:val="-11"/>
        </w:rPr>
        <w:t xml:space="preserve"> </w:t>
      </w:r>
      <w:r>
        <w:t>спільним</w:t>
      </w:r>
      <w:r>
        <w:rPr>
          <w:spacing w:val="-11"/>
        </w:rPr>
        <w:t xml:space="preserve"> </w:t>
      </w:r>
      <w:r>
        <w:t>використанням</w:t>
      </w:r>
      <w:r>
        <w:rPr>
          <w:spacing w:val="-11"/>
        </w:rPr>
        <w:t xml:space="preserve"> </w:t>
      </w:r>
      <w:r>
        <w:t>з</w:t>
      </w:r>
      <w:r>
        <w:rPr>
          <w:spacing w:val="-12"/>
        </w:rPr>
        <w:t xml:space="preserve"> </w:t>
      </w:r>
      <w:r>
        <w:t>іншим</w:t>
      </w:r>
      <w:r>
        <w:rPr>
          <w:spacing w:val="-11"/>
        </w:rPr>
        <w:t xml:space="preserve"> </w:t>
      </w:r>
      <w:r>
        <w:t>користувачем</w:t>
      </w:r>
      <w:r>
        <w:rPr>
          <w:spacing w:val="-11"/>
        </w:rPr>
        <w:t xml:space="preserve"> </w:t>
      </w:r>
      <w:r>
        <w:t>або</w:t>
      </w:r>
      <w:r>
        <w:rPr>
          <w:spacing w:val="-10"/>
        </w:rPr>
        <w:t xml:space="preserve"> </w:t>
      </w:r>
      <w:r>
        <w:t>групою,</w:t>
      </w:r>
      <w:r>
        <w:rPr>
          <w:spacing w:val="-12"/>
        </w:rPr>
        <w:t xml:space="preserve"> </w:t>
      </w:r>
      <w:r>
        <w:t>що</w:t>
      </w:r>
      <w:r>
        <w:rPr>
          <w:spacing w:val="-10"/>
        </w:rPr>
        <w:t xml:space="preserve"> </w:t>
      </w:r>
      <w:r>
        <w:t>є</w:t>
      </w:r>
      <w:r>
        <w:rPr>
          <w:spacing w:val="-11"/>
        </w:rPr>
        <w:t xml:space="preserve"> </w:t>
      </w:r>
      <w:r>
        <w:t>основним недоліком при використанні цієї групи, наприклад, членами сім'ї або офісними працівниками. Крім того, якщо ви хочете налаштувати сценарій, ви можете налаштувати його безпосередньо на пристрої, н</w:t>
      </w:r>
      <w:r>
        <w:t>априклад, щоб увімкнути світло, але якщо ви хочете налаштувати сценарій у домашньому центрі, можуть виникнути проблеми із збоями системи, а операції можуть бути різними [2].</w:t>
      </w:r>
    </w:p>
    <w:p w:rsidR="00FE4ABF" w:rsidRDefault="00754A66">
      <w:pPr>
        <w:pStyle w:val="a3"/>
        <w:spacing w:before="142" w:line="360" w:lineRule="auto"/>
        <w:ind w:left="252" w:right="324" w:firstLine="708"/>
        <w:jc w:val="both"/>
      </w:pPr>
      <w:r>
        <w:t>Постачальник</w:t>
      </w:r>
      <w:r>
        <w:rPr>
          <w:spacing w:val="-6"/>
        </w:rPr>
        <w:t xml:space="preserve"> </w:t>
      </w:r>
      <w:r>
        <w:t>цієї</w:t>
      </w:r>
      <w:r>
        <w:rPr>
          <w:spacing w:val="-2"/>
        </w:rPr>
        <w:t xml:space="preserve"> </w:t>
      </w:r>
      <w:r>
        <w:t>компанії</w:t>
      </w:r>
      <w:r>
        <w:rPr>
          <w:spacing w:val="-2"/>
        </w:rPr>
        <w:t xml:space="preserve"> </w:t>
      </w:r>
      <w:r>
        <w:t>має</w:t>
      </w:r>
      <w:r>
        <w:rPr>
          <w:spacing w:val="40"/>
        </w:rPr>
        <w:t xml:space="preserve"> </w:t>
      </w:r>
      <w:r>
        <w:t>магазин</w:t>
      </w:r>
      <w:r>
        <w:rPr>
          <w:spacing w:val="-2"/>
        </w:rPr>
        <w:t xml:space="preserve"> </w:t>
      </w:r>
      <w:r>
        <w:t>додатків,</w:t>
      </w:r>
      <w:r>
        <w:rPr>
          <w:spacing w:val="-4"/>
        </w:rPr>
        <w:t xml:space="preserve"> </w:t>
      </w:r>
      <w:r>
        <w:t>але</w:t>
      </w:r>
      <w:r>
        <w:rPr>
          <w:spacing w:val="-5"/>
        </w:rPr>
        <w:t xml:space="preserve"> </w:t>
      </w:r>
      <w:r>
        <w:t>лише</w:t>
      </w:r>
      <w:r>
        <w:rPr>
          <w:spacing w:val="-3"/>
        </w:rPr>
        <w:t xml:space="preserve"> </w:t>
      </w:r>
      <w:r>
        <w:t>плагіни,</w:t>
      </w:r>
      <w:r>
        <w:rPr>
          <w:spacing w:val="-4"/>
        </w:rPr>
        <w:t xml:space="preserve"> </w:t>
      </w:r>
      <w:r>
        <w:t>виготовлені вир</w:t>
      </w:r>
      <w:r>
        <w:t>обником Fibero. Цих плагінів замало і вони не можуть бути встановлені третьою стороною. Отже, ця система є односторонньою і закритою..</w:t>
      </w:r>
    </w:p>
    <w:p w:rsidR="00FE4ABF" w:rsidRDefault="00754A66">
      <w:pPr>
        <w:pStyle w:val="a4"/>
        <w:numPr>
          <w:ilvl w:val="0"/>
          <w:numId w:val="32"/>
        </w:numPr>
        <w:tabs>
          <w:tab w:val="left" w:pos="1666"/>
        </w:tabs>
        <w:spacing w:before="137" w:line="360" w:lineRule="auto"/>
        <w:ind w:right="325" w:firstLine="710"/>
        <w:jc w:val="both"/>
        <w:rPr>
          <w:sz w:val="28"/>
        </w:rPr>
      </w:pPr>
      <w:r>
        <w:rPr>
          <w:sz w:val="28"/>
        </w:rPr>
        <w:t xml:space="preserve">Wirenboard. Однак наступного представника можна назвати умовним. Це апаратний комплекс із власним контролером та різними </w:t>
      </w:r>
      <w:r>
        <w:rPr>
          <w:sz w:val="28"/>
        </w:rPr>
        <w:t>модулями. Він може працювати з периферійними пристроями, підключеними за допомогою проводів (включаючи</w:t>
      </w:r>
      <w:r>
        <w:rPr>
          <w:spacing w:val="-5"/>
          <w:sz w:val="28"/>
        </w:rPr>
        <w:t xml:space="preserve"> </w:t>
      </w:r>
      <w:r>
        <w:rPr>
          <w:sz w:val="28"/>
        </w:rPr>
        <w:t>різні</w:t>
      </w:r>
      <w:r>
        <w:rPr>
          <w:spacing w:val="-4"/>
          <w:sz w:val="28"/>
        </w:rPr>
        <w:t xml:space="preserve"> </w:t>
      </w:r>
      <w:r>
        <w:rPr>
          <w:sz w:val="28"/>
        </w:rPr>
        <w:t>датчики</w:t>
      </w:r>
      <w:r>
        <w:rPr>
          <w:spacing w:val="-5"/>
          <w:sz w:val="28"/>
        </w:rPr>
        <w:t xml:space="preserve"> </w:t>
      </w:r>
      <w:r>
        <w:rPr>
          <w:sz w:val="28"/>
        </w:rPr>
        <w:t>та</w:t>
      </w:r>
      <w:r>
        <w:rPr>
          <w:spacing w:val="-5"/>
          <w:sz w:val="28"/>
        </w:rPr>
        <w:t xml:space="preserve"> </w:t>
      </w:r>
      <w:r>
        <w:rPr>
          <w:sz w:val="28"/>
        </w:rPr>
        <w:t>пускачі)</w:t>
      </w:r>
      <w:r>
        <w:rPr>
          <w:spacing w:val="-5"/>
          <w:sz w:val="28"/>
        </w:rPr>
        <w:t xml:space="preserve"> </w:t>
      </w:r>
      <w:r>
        <w:rPr>
          <w:sz w:val="28"/>
        </w:rPr>
        <w:t>та</w:t>
      </w:r>
      <w:r>
        <w:rPr>
          <w:spacing w:val="-5"/>
          <w:sz w:val="28"/>
        </w:rPr>
        <w:t xml:space="preserve"> </w:t>
      </w:r>
      <w:r>
        <w:rPr>
          <w:sz w:val="28"/>
        </w:rPr>
        <w:t>бездротовими</w:t>
      </w:r>
      <w:r>
        <w:rPr>
          <w:spacing w:val="-5"/>
          <w:sz w:val="28"/>
        </w:rPr>
        <w:t xml:space="preserve"> </w:t>
      </w:r>
      <w:r>
        <w:rPr>
          <w:sz w:val="28"/>
        </w:rPr>
        <w:t>пристроями,</w:t>
      </w:r>
      <w:r>
        <w:rPr>
          <w:spacing w:val="-6"/>
          <w:sz w:val="28"/>
        </w:rPr>
        <w:t xml:space="preserve"> </w:t>
      </w:r>
      <w:r>
        <w:rPr>
          <w:sz w:val="28"/>
        </w:rPr>
        <w:t>що</w:t>
      </w:r>
      <w:r>
        <w:rPr>
          <w:spacing w:val="-5"/>
          <w:sz w:val="28"/>
        </w:rPr>
        <w:t xml:space="preserve"> </w:t>
      </w:r>
      <w:r>
        <w:rPr>
          <w:sz w:val="28"/>
        </w:rPr>
        <w:t>підтримуються USB-накопичувачами, наприклад, RF433, Z-Wave або Zigbee. Незабаром деякі модулі будуть інтегровані в контролер. Дротові рішення вважаються більш надійними, і користувачеві не потрібно замінювати батареї на фіксовану частоту, але вони також ма</w:t>
      </w:r>
      <w:r>
        <w:rPr>
          <w:sz w:val="28"/>
        </w:rPr>
        <w:t>ють суттєвий недолік - доводиться прокладати багато проводів, що не завжди можливо. Ось чому ДВП вважається одним з найбільш універсальних рішень. Забезпечується сумісність з датчиками та реле інших виробників, але, звичайно, не з усіма пристроями.</w:t>
      </w:r>
    </w:p>
    <w:p w:rsidR="00FE4ABF" w:rsidRDefault="00754A66">
      <w:pPr>
        <w:pStyle w:val="a3"/>
        <w:spacing w:before="17" w:line="360" w:lineRule="auto"/>
        <w:ind w:left="252" w:right="322" w:firstLine="708"/>
        <w:jc w:val="both"/>
      </w:pPr>
      <w:r>
        <w:t>До недо</w:t>
      </w:r>
      <w:r>
        <w:t>ліків</w:t>
      </w:r>
      <w:r>
        <w:rPr>
          <w:spacing w:val="-1"/>
        </w:rPr>
        <w:t xml:space="preserve"> </w:t>
      </w:r>
      <w:r>
        <w:t>цього пристрою</w:t>
      </w:r>
      <w:r>
        <w:rPr>
          <w:spacing w:val="-2"/>
        </w:rPr>
        <w:t xml:space="preserve"> </w:t>
      </w:r>
      <w:r>
        <w:t>належать</w:t>
      </w:r>
      <w:r>
        <w:rPr>
          <w:spacing w:val="-4"/>
        </w:rPr>
        <w:t xml:space="preserve"> </w:t>
      </w:r>
      <w:r>
        <w:t>нетрадиційний</w:t>
      </w:r>
      <w:r>
        <w:rPr>
          <w:spacing w:val="-2"/>
        </w:rPr>
        <w:t xml:space="preserve"> </w:t>
      </w:r>
      <w:r>
        <w:t>інтерфейс</w:t>
      </w:r>
      <w:r>
        <w:rPr>
          <w:spacing w:val="-1"/>
        </w:rPr>
        <w:t xml:space="preserve"> </w:t>
      </w:r>
      <w:r>
        <w:t>конфігурації та великий перелік різних периферійних пристроїв, що може бути важко зрозуміти непідготовленому. Крім того, система є надзвичайно гнучкою і придатною для використання в якості контролера ро</w:t>
      </w:r>
      <w:r>
        <w:t>зумного будинку [5].</w:t>
      </w:r>
    </w:p>
    <w:p w:rsidR="00FE4ABF" w:rsidRDefault="00754A66">
      <w:pPr>
        <w:pStyle w:val="a4"/>
        <w:numPr>
          <w:ilvl w:val="0"/>
          <w:numId w:val="32"/>
        </w:numPr>
        <w:tabs>
          <w:tab w:val="left" w:pos="1666"/>
        </w:tabs>
        <w:spacing w:before="12" w:line="360" w:lineRule="auto"/>
        <w:ind w:right="324" w:firstLine="710"/>
        <w:jc w:val="both"/>
        <w:rPr>
          <w:sz w:val="28"/>
        </w:rPr>
      </w:pPr>
      <w:r>
        <w:rPr>
          <w:sz w:val="28"/>
        </w:rPr>
        <w:t>Athom Homey. Цей пристрій є непрямим, але належить до групи готових рішень,</w:t>
      </w:r>
      <w:r>
        <w:rPr>
          <w:spacing w:val="-18"/>
          <w:sz w:val="28"/>
        </w:rPr>
        <w:t xml:space="preserve"> </w:t>
      </w:r>
      <w:r>
        <w:rPr>
          <w:sz w:val="28"/>
        </w:rPr>
        <w:t>оскільки</w:t>
      </w:r>
      <w:r>
        <w:rPr>
          <w:spacing w:val="-17"/>
          <w:sz w:val="28"/>
        </w:rPr>
        <w:t xml:space="preserve"> </w:t>
      </w:r>
      <w:r>
        <w:rPr>
          <w:sz w:val="28"/>
        </w:rPr>
        <w:t>має</w:t>
      </w:r>
      <w:r>
        <w:rPr>
          <w:spacing w:val="-18"/>
          <w:sz w:val="28"/>
        </w:rPr>
        <w:t xml:space="preserve"> </w:t>
      </w:r>
      <w:r>
        <w:rPr>
          <w:sz w:val="28"/>
        </w:rPr>
        <w:t>майже</w:t>
      </w:r>
      <w:r>
        <w:rPr>
          <w:spacing w:val="-17"/>
          <w:sz w:val="28"/>
        </w:rPr>
        <w:t xml:space="preserve"> </w:t>
      </w:r>
      <w:r>
        <w:rPr>
          <w:sz w:val="28"/>
        </w:rPr>
        <w:t>всі</w:t>
      </w:r>
      <w:r>
        <w:rPr>
          <w:spacing w:val="-18"/>
          <w:sz w:val="28"/>
        </w:rPr>
        <w:t xml:space="preserve"> </w:t>
      </w:r>
      <w:r>
        <w:rPr>
          <w:sz w:val="28"/>
        </w:rPr>
        <w:t>сучасні</w:t>
      </w:r>
      <w:r>
        <w:rPr>
          <w:spacing w:val="-17"/>
          <w:sz w:val="28"/>
        </w:rPr>
        <w:t xml:space="preserve"> </w:t>
      </w:r>
      <w:r>
        <w:rPr>
          <w:sz w:val="28"/>
        </w:rPr>
        <w:t>комунікаційні</w:t>
      </w:r>
      <w:r>
        <w:rPr>
          <w:spacing w:val="-18"/>
          <w:sz w:val="28"/>
        </w:rPr>
        <w:t xml:space="preserve"> </w:t>
      </w:r>
      <w:r>
        <w:rPr>
          <w:sz w:val="28"/>
        </w:rPr>
        <w:t>протоколи</w:t>
      </w:r>
      <w:r>
        <w:rPr>
          <w:spacing w:val="-17"/>
          <w:sz w:val="28"/>
        </w:rPr>
        <w:t xml:space="preserve"> </w:t>
      </w:r>
      <w:r>
        <w:rPr>
          <w:sz w:val="28"/>
        </w:rPr>
        <w:t>з</w:t>
      </w:r>
      <w:r>
        <w:rPr>
          <w:spacing w:val="-18"/>
          <w:sz w:val="28"/>
        </w:rPr>
        <w:t xml:space="preserve"> </w:t>
      </w:r>
      <w:r>
        <w:rPr>
          <w:sz w:val="28"/>
        </w:rPr>
        <w:t>датчиками</w:t>
      </w:r>
      <w:r>
        <w:rPr>
          <w:spacing w:val="-17"/>
          <w:sz w:val="28"/>
        </w:rPr>
        <w:t xml:space="preserve"> </w:t>
      </w:r>
      <w:r>
        <w:rPr>
          <w:sz w:val="28"/>
        </w:rPr>
        <w:t>та</w:t>
      </w:r>
      <w:r>
        <w:rPr>
          <w:spacing w:val="-18"/>
          <w:sz w:val="28"/>
        </w:rPr>
        <w:t xml:space="preserve"> </w:t>
      </w:r>
      <w:r>
        <w:rPr>
          <w:sz w:val="28"/>
        </w:rPr>
        <w:t>іншими пристроями. Це також допомагає йому в більш активному співтоваристві, додаючи плагіни, які додають все більше і більше можливостей. Для налаштування пристроїв користувачам пропонується мобільний додаток, вбудована пам’ять пристрою управляється телеф</w:t>
      </w:r>
      <w:r>
        <w:rPr>
          <w:sz w:val="28"/>
        </w:rPr>
        <w:t>оном, а пристрій не управляється веб-модемом [4].</w:t>
      </w:r>
    </w:p>
    <w:p w:rsidR="00FE4ABF" w:rsidRDefault="00FE4ABF">
      <w:pPr>
        <w:spacing w:line="360" w:lineRule="auto"/>
        <w:jc w:val="both"/>
        <w:rPr>
          <w:sz w:val="28"/>
        </w:rPr>
        <w:sectPr w:rsidR="00FE4ABF">
          <w:pgSz w:w="11910" w:h="16840"/>
          <w:pgMar w:top="180" w:right="20" w:bottom="1200" w:left="880" w:header="0" w:footer="982" w:gutter="0"/>
          <w:cols w:space="720"/>
        </w:sectPr>
      </w:pPr>
    </w:p>
    <w:p w:rsidR="00FE4ABF" w:rsidRDefault="00754A66">
      <w:pPr>
        <w:pStyle w:val="a4"/>
        <w:numPr>
          <w:ilvl w:val="2"/>
          <w:numId w:val="33"/>
        </w:numPr>
        <w:tabs>
          <w:tab w:val="left" w:pos="1669"/>
        </w:tabs>
        <w:spacing w:before="77" w:line="360" w:lineRule="auto"/>
        <w:ind w:right="325" w:firstLine="710"/>
        <w:jc w:val="both"/>
        <w:rPr>
          <w:sz w:val="28"/>
        </w:rPr>
      </w:pPr>
      <w:bookmarkStart w:id="6" w:name="_bookmark5"/>
      <w:bookmarkEnd w:id="6"/>
      <w:r>
        <w:rPr>
          <w:sz w:val="28"/>
        </w:rPr>
        <w:lastRenderedPageBreak/>
        <w:t>Розумний будинок в поєднанні з охоронними системами. З кожним роком все більше виробників систем безпеки намагаються вдосконалити свої системи, використовуючи технології розумного будинку.</w:t>
      </w:r>
      <w:r>
        <w:rPr>
          <w:sz w:val="28"/>
        </w:rPr>
        <w:t xml:space="preserve"> Це пояснюється тим, що автономні сигналізації зазвичай встановлюються за містом, наприклад, у країні користувачі із задоволенням</w:t>
      </w:r>
      <w:r>
        <w:rPr>
          <w:spacing w:val="-15"/>
          <w:sz w:val="28"/>
        </w:rPr>
        <w:t xml:space="preserve"> </w:t>
      </w:r>
      <w:r>
        <w:rPr>
          <w:sz w:val="28"/>
        </w:rPr>
        <w:t>приймають</w:t>
      </w:r>
      <w:r>
        <w:rPr>
          <w:spacing w:val="-16"/>
          <w:sz w:val="28"/>
        </w:rPr>
        <w:t xml:space="preserve"> </w:t>
      </w:r>
      <w:r>
        <w:rPr>
          <w:sz w:val="28"/>
        </w:rPr>
        <w:t>можливість</w:t>
      </w:r>
      <w:r>
        <w:rPr>
          <w:spacing w:val="-16"/>
          <w:sz w:val="28"/>
        </w:rPr>
        <w:t xml:space="preserve"> </w:t>
      </w:r>
      <w:r>
        <w:rPr>
          <w:sz w:val="28"/>
        </w:rPr>
        <w:t>активації</w:t>
      </w:r>
      <w:r>
        <w:rPr>
          <w:spacing w:val="-14"/>
          <w:sz w:val="28"/>
        </w:rPr>
        <w:t xml:space="preserve"> </w:t>
      </w:r>
      <w:r>
        <w:rPr>
          <w:sz w:val="28"/>
        </w:rPr>
        <w:t>охоронної</w:t>
      </w:r>
      <w:r>
        <w:rPr>
          <w:spacing w:val="-14"/>
          <w:sz w:val="28"/>
        </w:rPr>
        <w:t xml:space="preserve"> </w:t>
      </w:r>
      <w:r>
        <w:rPr>
          <w:sz w:val="28"/>
        </w:rPr>
        <w:t>сигналізації</w:t>
      </w:r>
      <w:r>
        <w:rPr>
          <w:spacing w:val="-14"/>
          <w:sz w:val="28"/>
        </w:rPr>
        <w:t xml:space="preserve"> </w:t>
      </w:r>
      <w:r>
        <w:rPr>
          <w:sz w:val="28"/>
        </w:rPr>
        <w:t>та</w:t>
      </w:r>
      <w:r>
        <w:rPr>
          <w:spacing w:val="-15"/>
          <w:sz w:val="28"/>
        </w:rPr>
        <w:t xml:space="preserve"> </w:t>
      </w:r>
      <w:r>
        <w:rPr>
          <w:sz w:val="28"/>
        </w:rPr>
        <w:t>автоматизації побутових процесів.</w:t>
      </w:r>
    </w:p>
    <w:p w:rsidR="00FE4ABF" w:rsidRDefault="00754A66">
      <w:pPr>
        <w:pStyle w:val="a3"/>
        <w:spacing w:before="17" w:line="360" w:lineRule="auto"/>
        <w:ind w:left="250" w:right="323" w:firstLine="710"/>
        <w:jc w:val="both"/>
      </w:pPr>
      <w:r>
        <w:t>Сучасні охоронні системи підтримуют</w:t>
      </w:r>
      <w:r>
        <w:t>ь протокол передачі даних не тільки на GSM, але і через Ethernet та Wi-Fi, а також управління через додаток на смартфоні. Охоронні</w:t>
      </w:r>
      <w:r>
        <w:rPr>
          <w:spacing w:val="-1"/>
        </w:rPr>
        <w:t xml:space="preserve"> </w:t>
      </w:r>
      <w:r>
        <w:t>системи включають</w:t>
      </w:r>
      <w:r>
        <w:rPr>
          <w:spacing w:val="-4"/>
        </w:rPr>
        <w:t xml:space="preserve"> </w:t>
      </w:r>
      <w:r>
        <w:t>датчики</w:t>
      </w:r>
      <w:r>
        <w:rPr>
          <w:spacing w:val="-1"/>
        </w:rPr>
        <w:t xml:space="preserve"> </w:t>
      </w:r>
      <w:r>
        <w:t>відкриття</w:t>
      </w:r>
      <w:r>
        <w:rPr>
          <w:spacing w:val="-2"/>
        </w:rPr>
        <w:t xml:space="preserve"> </w:t>
      </w:r>
      <w:r>
        <w:t>та</w:t>
      </w:r>
      <w:r>
        <w:rPr>
          <w:spacing w:val="-4"/>
        </w:rPr>
        <w:t xml:space="preserve"> </w:t>
      </w:r>
      <w:r>
        <w:t>руху,</w:t>
      </w:r>
      <w:r>
        <w:rPr>
          <w:spacing w:val="-2"/>
        </w:rPr>
        <w:t xml:space="preserve"> </w:t>
      </w:r>
      <w:r>
        <w:t>а</w:t>
      </w:r>
      <w:r>
        <w:rPr>
          <w:spacing w:val="-2"/>
        </w:rPr>
        <w:t xml:space="preserve"> </w:t>
      </w:r>
      <w:r>
        <w:t>деякі</w:t>
      </w:r>
      <w:r>
        <w:rPr>
          <w:spacing w:val="-3"/>
        </w:rPr>
        <w:t xml:space="preserve"> </w:t>
      </w:r>
      <w:r>
        <w:t>системи</w:t>
      </w:r>
      <w:r>
        <w:rPr>
          <w:spacing w:val="-1"/>
        </w:rPr>
        <w:t xml:space="preserve"> </w:t>
      </w:r>
      <w:r>
        <w:t>підтримують можливість виявлення води, газу та пожежі. З появою протоколу Ethernet з'явилося багато пристроїв, які його підтримують - датчики температури та вологості, контрольовані розетки, реле та камери.</w:t>
      </w:r>
    </w:p>
    <w:p w:rsidR="00FE4ABF" w:rsidRDefault="00754A66">
      <w:pPr>
        <w:pStyle w:val="a3"/>
        <w:spacing w:before="14" w:line="360" w:lineRule="auto"/>
        <w:ind w:left="250" w:right="323" w:firstLine="710"/>
        <w:jc w:val="both"/>
      </w:pPr>
      <w:r>
        <w:t>Встановлення системи безпеки в країні дозволяє уп</w:t>
      </w:r>
      <w:r>
        <w:t>равляти базовою станцією за допомогою програми на смартфоні, віддалено контролювати те, що відбувається, переглядати історію будь-якого датчика, переглядати зображення з камер відеоспостереження та отримувати інформацію про кімнатну температуру. За допомог</w:t>
      </w:r>
      <w:r>
        <w:t>ою реле або розумного туалету ввімкніть опалення. Ви також можете налаштувати такі ситуації, як надсилання повідомлень, увімкнення опалення приміщення тощо. Для створення таких умов не потрібне додаткове обладнання, а також рутинний блок управління сучасно</w:t>
      </w:r>
      <w:r>
        <w:t>ї системи безпеки [5].</w:t>
      </w:r>
    </w:p>
    <w:p w:rsidR="00FE4ABF" w:rsidRDefault="00754A66">
      <w:pPr>
        <w:pStyle w:val="a3"/>
        <w:spacing w:before="13" w:line="360" w:lineRule="auto"/>
        <w:ind w:left="250" w:right="326" w:firstLine="710"/>
        <w:jc w:val="both"/>
      </w:pPr>
      <w:r>
        <w:t>Однак не завжди маючи систему РБ, що означає, що датчики для відкривання дверей та вікон вже встановлені, а датчики руху та системи безпеки можуть бути встановлені в кімнатах для створення умов для присутності. Це пов’язано із сертиф</w:t>
      </w:r>
      <w:r>
        <w:t>ікацією обладнання, оскільки жодна охоронна компанія не дозволить використовувати несертифіковане обладнання.</w:t>
      </w:r>
    </w:p>
    <w:p w:rsidR="00FE4ABF" w:rsidRDefault="00754A66">
      <w:pPr>
        <w:pStyle w:val="a3"/>
        <w:spacing w:before="14" w:line="360" w:lineRule="auto"/>
        <w:ind w:left="250" w:right="327" w:firstLine="710"/>
        <w:jc w:val="both"/>
      </w:pPr>
      <w:r>
        <w:t>Більшість</w:t>
      </w:r>
      <w:r>
        <w:rPr>
          <w:spacing w:val="-18"/>
        </w:rPr>
        <w:t xml:space="preserve"> </w:t>
      </w:r>
      <w:r>
        <w:t>сучасних</w:t>
      </w:r>
      <w:r>
        <w:rPr>
          <w:spacing w:val="-17"/>
        </w:rPr>
        <w:t xml:space="preserve"> </w:t>
      </w:r>
      <w:r>
        <w:t>систем</w:t>
      </w:r>
      <w:r>
        <w:rPr>
          <w:spacing w:val="-18"/>
        </w:rPr>
        <w:t xml:space="preserve"> </w:t>
      </w:r>
      <w:r>
        <w:t>безпеки</w:t>
      </w:r>
      <w:r>
        <w:rPr>
          <w:spacing w:val="-17"/>
        </w:rPr>
        <w:t xml:space="preserve"> </w:t>
      </w:r>
      <w:r>
        <w:t>мають</w:t>
      </w:r>
      <w:r>
        <w:rPr>
          <w:spacing w:val="-18"/>
        </w:rPr>
        <w:t xml:space="preserve"> </w:t>
      </w:r>
      <w:r>
        <w:t>API</w:t>
      </w:r>
      <w:r>
        <w:rPr>
          <w:spacing w:val="-17"/>
        </w:rPr>
        <w:t xml:space="preserve"> </w:t>
      </w:r>
      <w:r>
        <w:t>для</w:t>
      </w:r>
      <w:r>
        <w:rPr>
          <w:spacing w:val="-18"/>
        </w:rPr>
        <w:t xml:space="preserve"> </w:t>
      </w:r>
      <w:r>
        <w:t>управління</w:t>
      </w:r>
      <w:r>
        <w:rPr>
          <w:spacing w:val="-17"/>
        </w:rPr>
        <w:t xml:space="preserve"> </w:t>
      </w:r>
      <w:r>
        <w:t>смартфонами</w:t>
      </w:r>
      <w:r>
        <w:rPr>
          <w:spacing w:val="-18"/>
        </w:rPr>
        <w:t xml:space="preserve"> </w:t>
      </w:r>
      <w:r>
        <w:t>через мобільний</w:t>
      </w:r>
      <w:r>
        <w:rPr>
          <w:spacing w:val="-14"/>
        </w:rPr>
        <w:t xml:space="preserve"> </w:t>
      </w:r>
      <w:r>
        <w:t>додаток.</w:t>
      </w:r>
      <w:r>
        <w:rPr>
          <w:spacing w:val="-13"/>
        </w:rPr>
        <w:t xml:space="preserve"> </w:t>
      </w:r>
      <w:r>
        <w:t>Розробники</w:t>
      </w:r>
      <w:r>
        <w:rPr>
          <w:spacing w:val="-12"/>
        </w:rPr>
        <w:t xml:space="preserve"> </w:t>
      </w:r>
      <w:r>
        <w:t>можуть</w:t>
      </w:r>
      <w:r>
        <w:rPr>
          <w:spacing w:val="-13"/>
        </w:rPr>
        <w:t xml:space="preserve"> </w:t>
      </w:r>
      <w:r>
        <w:t>використовувати</w:t>
      </w:r>
      <w:r>
        <w:rPr>
          <w:spacing w:val="-12"/>
        </w:rPr>
        <w:t xml:space="preserve"> </w:t>
      </w:r>
      <w:r>
        <w:t>той</w:t>
      </w:r>
      <w:r>
        <w:rPr>
          <w:spacing w:val="-12"/>
        </w:rPr>
        <w:t xml:space="preserve"> </w:t>
      </w:r>
      <w:r>
        <w:t>самий</w:t>
      </w:r>
      <w:r>
        <w:rPr>
          <w:spacing w:val="-12"/>
        </w:rPr>
        <w:t xml:space="preserve"> </w:t>
      </w:r>
      <w:r>
        <w:t>API</w:t>
      </w:r>
      <w:r>
        <w:rPr>
          <w:spacing w:val="-14"/>
        </w:rPr>
        <w:t xml:space="preserve"> </w:t>
      </w:r>
      <w:r>
        <w:t>дл</w:t>
      </w:r>
      <w:r>
        <w:t>я</w:t>
      </w:r>
      <w:r>
        <w:rPr>
          <w:spacing w:val="-14"/>
        </w:rPr>
        <w:t xml:space="preserve"> </w:t>
      </w:r>
      <w:r>
        <w:t>написання плагіна для систем</w:t>
      </w:r>
      <w:r>
        <w:rPr>
          <w:spacing w:val="-1"/>
        </w:rPr>
        <w:t xml:space="preserve"> </w:t>
      </w:r>
      <w:r>
        <w:t>домашньої автоматизації, таких як Homebridge та Home Assistant,</w:t>
      </w:r>
      <w:r>
        <w:rPr>
          <w:spacing w:val="-1"/>
        </w:rPr>
        <w:t xml:space="preserve"> </w:t>
      </w:r>
      <w:r>
        <w:t>а потім брати участь у сценаріях для існуючих датчиків у Home Assistant. Тому вам не потрібно дублювати датчики у вашому домі [35].</w:t>
      </w:r>
    </w:p>
    <w:p w:rsidR="00FE4ABF" w:rsidRDefault="00754A66">
      <w:pPr>
        <w:pStyle w:val="a3"/>
        <w:spacing w:before="14"/>
        <w:ind w:left="961"/>
        <w:jc w:val="both"/>
      </w:pPr>
      <w:r>
        <w:t>Випадки</w:t>
      </w:r>
      <w:r>
        <w:rPr>
          <w:spacing w:val="-7"/>
        </w:rPr>
        <w:t xml:space="preserve"> </w:t>
      </w:r>
      <w:r>
        <w:t>використання</w:t>
      </w:r>
      <w:r>
        <w:rPr>
          <w:spacing w:val="-9"/>
        </w:rPr>
        <w:t xml:space="preserve"> </w:t>
      </w:r>
      <w:r>
        <w:t>"розумно</w:t>
      </w:r>
      <w:r>
        <w:t>го</w:t>
      </w:r>
      <w:r>
        <w:rPr>
          <w:spacing w:val="-5"/>
        </w:rPr>
        <w:t xml:space="preserve"> </w:t>
      </w:r>
      <w:r>
        <w:t>будинку"</w:t>
      </w:r>
      <w:r>
        <w:rPr>
          <w:spacing w:val="-6"/>
        </w:rPr>
        <w:t xml:space="preserve"> </w:t>
      </w:r>
      <w:r>
        <w:t>та</w:t>
      </w:r>
      <w:r>
        <w:rPr>
          <w:spacing w:val="-6"/>
        </w:rPr>
        <w:t xml:space="preserve"> </w:t>
      </w:r>
      <w:r>
        <w:t>"системи</w:t>
      </w:r>
      <w:r>
        <w:rPr>
          <w:spacing w:val="-6"/>
        </w:rPr>
        <w:t xml:space="preserve"> </w:t>
      </w:r>
      <w:r>
        <w:rPr>
          <w:spacing w:val="-2"/>
        </w:rPr>
        <w:t>безпеки":</w:t>
      </w:r>
    </w:p>
    <w:p w:rsidR="00FE4ABF" w:rsidRDefault="00FE4ABF">
      <w:pPr>
        <w:jc w:val="both"/>
        <w:sectPr w:rsidR="00FE4ABF">
          <w:pgSz w:w="11910" w:h="16840"/>
          <w:pgMar w:top="180" w:right="20" w:bottom="1200" w:left="880" w:header="0" w:footer="982" w:gutter="0"/>
          <w:cols w:space="720"/>
        </w:sectPr>
      </w:pPr>
    </w:p>
    <w:p w:rsidR="00FE4ABF" w:rsidRDefault="00754A66">
      <w:pPr>
        <w:pStyle w:val="a4"/>
        <w:numPr>
          <w:ilvl w:val="0"/>
          <w:numId w:val="31"/>
        </w:numPr>
        <w:tabs>
          <w:tab w:val="left" w:pos="1163"/>
        </w:tabs>
        <w:spacing w:before="77" w:line="360" w:lineRule="auto"/>
        <w:ind w:right="332" w:firstLine="710"/>
        <w:jc w:val="both"/>
        <w:rPr>
          <w:sz w:val="28"/>
        </w:rPr>
      </w:pPr>
      <w:r>
        <w:rPr>
          <w:sz w:val="28"/>
        </w:rPr>
        <w:lastRenderedPageBreak/>
        <w:t>Одним з найпростіших і найпопулярніших випадків є встановлення охорони домашнього догляду та зняття його з охорони після прибуття. У Білорусі ви можете додати ці функції до сценарію, і користувачеві більше не потрібно брати брелок або вводити пароль на пан</w:t>
      </w:r>
      <w:r>
        <w:rPr>
          <w:sz w:val="28"/>
        </w:rPr>
        <w:t>елі сигналізації.</w:t>
      </w:r>
    </w:p>
    <w:p w:rsidR="00FE4ABF" w:rsidRDefault="00754A66">
      <w:pPr>
        <w:pStyle w:val="a4"/>
        <w:numPr>
          <w:ilvl w:val="0"/>
          <w:numId w:val="31"/>
        </w:numPr>
        <w:tabs>
          <w:tab w:val="left" w:pos="1117"/>
        </w:tabs>
        <w:spacing w:before="15" w:line="360" w:lineRule="auto"/>
        <w:ind w:right="322" w:firstLine="710"/>
        <w:jc w:val="both"/>
        <w:rPr>
          <w:sz w:val="28"/>
        </w:rPr>
      </w:pPr>
      <w:r>
        <w:rPr>
          <w:sz w:val="28"/>
        </w:rPr>
        <w:t>Стежить</w:t>
      </w:r>
      <w:r>
        <w:rPr>
          <w:spacing w:val="-10"/>
          <w:sz w:val="28"/>
        </w:rPr>
        <w:t xml:space="preserve"> </w:t>
      </w:r>
      <w:r>
        <w:rPr>
          <w:sz w:val="28"/>
        </w:rPr>
        <w:t>за</w:t>
      </w:r>
      <w:r>
        <w:rPr>
          <w:spacing w:val="-9"/>
          <w:sz w:val="28"/>
        </w:rPr>
        <w:t xml:space="preserve"> </w:t>
      </w:r>
      <w:r>
        <w:rPr>
          <w:sz w:val="28"/>
        </w:rPr>
        <w:t>станом</w:t>
      </w:r>
      <w:r>
        <w:rPr>
          <w:spacing w:val="-11"/>
          <w:sz w:val="28"/>
        </w:rPr>
        <w:t xml:space="preserve"> </w:t>
      </w:r>
      <w:r>
        <w:rPr>
          <w:sz w:val="28"/>
        </w:rPr>
        <w:t>охоронної</w:t>
      </w:r>
      <w:r>
        <w:rPr>
          <w:spacing w:val="-8"/>
          <w:sz w:val="28"/>
        </w:rPr>
        <w:t xml:space="preserve"> </w:t>
      </w:r>
      <w:r>
        <w:rPr>
          <w:sz w:val="28"/>
        </w:rPr>
        <w:t>системи.</w:t>
      </w:r>
      <w:r>
        <w:rPr>
          <w:spacing w:val="-12"/>
          <w:sz w:val="28"/>
        </w:rPr>
        <w:t xml:space="preserve"> </w:t>
      </w:r>
      <w:r>
        <w:rPr>
          <w:sz w:val="28"/>
        </w:rPr>
        <w:t>У</w:t>
      </w:r>
      <w:r>
        <w:rPr>
          <w:spacing w:val="-8"/>
          <w:sz w:val="28"/>
        </w:rPr>
        <w:t xml:space="preserve"> </w:t>
      </w:r>
      <w:r>
        <w:rPr>
          <w:sz w:val="28"/>
        </w:rPr>
        <w:t>багатьох</w:t>
      </w:r>
      <w:r>
        <w:rPr>
          <w:spacing w:val="-8"/>
          <w:sz w:val="28"/>
        </w:rPr>
        <w:t xml:space="preserve"> </w:t>
      </w:r>
      <w:r>
        <w:rPr>
          <w:sz w:val="28"/>
        </w:rPr>
        <w:t>системах</w:t>
      </w:r>
      <w:r>
        <w:rPr>
          <w:spacing w:val="-10"/>
          <w:sz w:val="28"/>
        </w:rPr>
        <w:t xml:space="preserve"> </w:t>
      </w:r>
      <w:r>
        <w:rPr>
          <w:sz w:val="28"/>
        </w:rPr>
        <w:t>безпеки</w:t>
      </w:r>
      <w:r>
        <w:rPr>
          <w:spacing w:val="-8"/>
          <w:sz w:val="28"/>
        </w:rPr>
        <w:t xml:space="preserve"> </w:t>
      </w:r>
      <w:r>
        <w:rPr>
          <w:sz w:val="28"/>
        </w:rPr>
        <w:t>є</w:t>
      </w:r>
      <w:r>
        <w:rPr>
          <w:spacing w:val="-9"/>
          <w:sz w:val="28"/>
        </w:rPr>
        <w:t xml:space="preserve"> </w:t>
      </w:r>
      <w:r>
        <w:rPr>
          <w:sz w:val="28"/>
        </w:rPr>
        <w:t>пінопласт для підключення</w:t>
      </w:r>
      <w:r>
        <w:rPr>
          <w:spacing w:val="-2"/>
          <w:sz w:val="28"/>
        </w:rPr>
        <w:t xml:space="preserve"> </w:t>
      </w:r>
      <w:r>
        <w:rPr>
          <w:sz w:val="28"/>
        </w:rPr>
        <w:t>датчика відстеження</w:t>
      </w:r>
      <w:r>
        <w:rPr>
          <w:spacing w:val="-2"/>
          <w:sz w:val="28"/>
        </w:rPr>
        <w:t xml:space="preserve"> </w:t>
      </w:r>
      <w:r>
        <w:rPr>
          <w:sz w:val="28"/>
        </w:rPr>
        <w:t>безпеки,</w:t>
      </w:r>
      <w:r>
        <w:rPr>
          <w:spacing w:val="-1"/>
          <w:sz w:val="28"/>
        </w:rPr>
        <w:t xml:space="preserve"> </w:t>
      </w:r>
      <w:r>
        <w:rPr>
          <w:sz w:val="28"/>
        </w:rPr>
        <w:t>а</w:t>
      </w:r>
      <w:r>
        <w:rPr>
          <w:spacing w:val="-1"/>
          <w:sz w:val="28"/>
        </w:rPr>
        <w:t xml:space="preserve"> </w:t>
      </w:r>
      <w:r>
        <w:rPr>
          <w:sz w:val="28"/>
        </w:rPr>
        <w:t>потім</w:t>
      </w:r>
      <w:r>
        <w:rPr>
          <w:spacing w:val="-1"/>
          <w:sz w:val="28"/>
        </w:rPr>
        <w:t xml:space="preserve"> </w:t>
      </w:r>
      <w:r>
        <w:rPr>
          <w:sz w:val="28"/>
        </w:rPr>
        <w:t>датчик вводиться в</w:t>
      </w:r>
      <w:r>
        <w:rPr>
          <w:spacing w:val="-1"/>
          <w:sz w:val="28"/>
        </w:rPr>
        <w:t xml:space="preserve"> </w:t>
      </w:r>
      <w:r>
        <w:rPr>
          <w:sz w:val="28"/>
        </w:rPr>
        <w:t>РБ,</w:t>
      </w:r>
      <w:r>
        <w:rPr>
          <w:spacing w:val="-2"/>
          <w:sz w:val="28"/>
        </w:rPr>
        <w:t xml:space="preserve"> </w:t>
      </w:r>
      <w:r>
        <w:rPr>
          <w:sz w:val="28"/>
        </w:rPr>
        <w:t>тому</w:t>
      </w:r>
      <w:r>
        <w:rPr>
          <w:spacing w:val="-5"/>
          <w:sz w:val="28"/>
        </w:rPr>
        <w:t xml:space="preserve"> </w:t>
      </w:r>
      <w:r>
        <w:rPr>
          <w:sz w:val="28"/>
        </w:rPr>
        <w:t>ви можете</w:t>
      </w:r>
      <w:r>
        <w:rPr>
          <w:spacing w:val="-16"/>
          <w:sz w:val="28"/>
        </w:rPr>
        <w:t xml:space="preserve"> </w:t>
      </w:r>
      <w:r>
        <w:rPr>
          <w:sz w:val="28"/>
        </w:rPr>
        <w:t>будь-коли</w:t>
      </w:r>
      <w:r>
        <w:rPr>
          <w:spacing w:val="-15"/>
          <w:sz w:val="28"/>
        </w:rPr>
        <w:t xml:space="preserve"> </w:t>
      </w:r>
      <w:r>
        <w:rPr>
          <w:sz w:val="28"/>
        </w:rPr>
        <w:t>віддалено</w:t>
      </w:r>
      <w:r>
        <w:rPr>
          <w:spacing w:val="-15"/>
          <w:sz w:val="28"/>
        </w:rPr>
        <w:t xml:space="preserve"> </w:t>
      </w:r>
      <w:r>
        <w:rPr>
          <w:sz w:val="28"/>
        </w:rPr>
        <w:t>побачити</w:t>
      </w:r>
      <w:r>
        <w:rPr>
          <w:spacing w:val="-15"/>
          <w:sz w:val="28"/>
        </w:rPr>
        <w:t xml:space="preserve"> </w:t>
      </w:r>
      <w:r>
        <w:rPr>
          <w:sz w:val="28"/>
        </w:rPr>
        <w:t>його</w:t>
      </w:r>
      <w:r>
        <w:rPr>
          <w:spacing w:val="-15"/>
          <w:sz w:val="28"/>
        </w:rPr>
        <w:t xml:space="preserve"> </w:t>
      </w:r>
      <w:r>
        <w:rPr>
          <w:sz w:val="28"/>
        </w:rPr>
        <w:t>стан.</w:t>
      </w:r>
      <w:r>
        <w:rPr>
          <w:spacing w:val="-16"/>
          <w:sz w:val="28"/>
        </w:rPr>
        <w:t xml:space="preserve"> </w:t>
      </w:r>
      <w:r>
        <w:rPr>
          <w:sz w:val="28"/>
        </w:rPr>
        <w:t>Випадки</w:t>
      </w:r>
      <w:r>
        <w:rPr>
          <w:spacing w:val="-15"/>
          <w:sz w:val="28"/>
        </w:rPr>
        <w:t xml:space="preserve"> </w:t>
      </w:r>
      <w:r>
        <w:rPr>
          <w:sz w:val="28"/>
        </w:rPr>
        <w:t>забезпечення</w:t>
      </w:r>
      <w:r>
        <w:rPr>
          <w:spacing w:val="-15"/>
          <w:sz w:val="28"/>
        </w:rPr>
        <w:t xml:space="preserve"> </w:t>
      </w:r>
      <w:r>
        <w:rPr>
          <w:sz w:val="28"/>
        </w:rPr>
        <w:t>систем</w:t>
      </w:r>
      <w:r>
        <w:rPr>
          <w:spacing w:val="-17"/>
          <w:sz w:val="28"/>
        </w:rPr>
        <w:t xml:space="preserve"> </w:t>
      </w:r>
      <w:r>
        <w:rPr>
          <w:sz w:val="28"/>
        </w:rPr>
        <w:t>безпеки в заміському будинку:</w:t>
      </w:r>
    </w:p>
    <w:p w:rsidR="00FE4ABF" w:rsidRDefault="00754A66">
      <w:pPr>
        <w:pStyle w:val="a4"/>
        <w:numPr>
          <w:ilvl w:val="0"/>
          <w:numId w:val="31"/>
        </w:numPr>
        <w:tabs>
          <w:tab w:val="left" w:pos="1161"/>
        </w:tabs>
        <w:spacing w:before="15" w:line="360" w:lineRule="auto"/>
        <w:ind w:right="323" w:firstLine="710"/>
        <w:jc w:val="both"/>
        <w:rPr>
          <w:sz w:val="28"/>
        </w:rPr>
      </w:pPr>
      <w:r>
        <w:rPr>
          <w:sz w:val="28"/>
        </w:rPr>
        <w:t>Підтримка температурного режиму взимку. Підключіть систему опалення до реле</w:t>
      </w:r>
      <w:r>
        <w:rPr>
          <w:spacing w:val="-5"/>
          <w:sz w:val="28"/>
        </w:rPr>
        <w:t xml:space="preserve"> </w:t>
      </w:r>
      <w:r>
        <w:rPr>
          <w:sz w:val="28"/>
        </w:rPr>
        <w:t>або</w:t>
      </w:r>
      <w:r>
        <w:rPr>
          <w:spacing w:val="-4"/>
          <w:sz w:val="28"/>
        </w:rPr>
        <w:t xml:space="preserve"> </w:t>
      </w:r>
      <w:r>
        <w:rPr>
          <w:sz w:val="28"/>
        </w:rPr>
        <w:t>розетки</w:t>
      </w:r>
      <w:r>
        <w:rPr>
          <w:spacing w:val="-4"/>
          <w:sz w:val="28"/>
        </w:rPr>
        <w:t xml:space="preserve"> </w:t>
      </w:r>
      <w:r>
        <w:rPr>
          <w:sz w:val="28"/>
        </w:rPr>
        <w:t>системи</w:t>
      </w:r>
      <w:r>
        <w:rPr>
          <w:spacing w:val="-4"/>
          <w:sz w:val="28"/>
        </w:rPr>
        <w:t xml:space="preserve"> </w:t>
      </w:r>
      <w:r>
        <w:rPr>
          <w:sz w:val="28"/>
        </w:rPr>
        <w:t>безпеки,</w:t>
      </w:r>
      <w:r>
        <w:rPr>
          <w:spacing w:val="-5"/>
          <w:sz w:val="28"/>
        </w:rPr>
        <w:t xml:space="preserve"> </w:t>
      </w:r>
      <w:r>
        <w:rPr>
          <w:sz w:val="28"/>
        </w:rPr>
        <w:t>створіть</w:t>
      </w:r>
      <w:r>
        <w:rPr>
          <w:spacing w:val="-6"/>
          <w:sz w:val="28"/>
        </w:rPr>
        <w:t xml:space="preserve"> </w:t>
      </w:r>
      <w:r>
        <w:rPr>
          <w:sz w:val="28"/>
        </w:rPr>
        <w:t>температурний</w:t>
      </w:r>
      <w:r>
        <w:rPr>
          <w:spacing w:val="-6"/>
          <w:sz w:val="28"/>
        </w:rPr>
        <w:t xml:space="preserve"> </w:t>
      </w:r>
      <w:r>
        <w:rPr>
          <w:sz w:val="28"/>
        </w:rPr>
        <w:t>режим</w:t>
      </w:r>
      <w:r>
        <w:rPr>
          <w:spacing w:val="-4"/>
          <w:sz w:val="28"/>
        </w:rPr>
        <w:t xml:space="preserve"> </w:t>
      </w:r>
      <w:r>
        <w:rPr>
          <w:sz w:val="28"/>
        </w:rPr>
        <w:t>і</w:t>
      </w:r>
      <w:r>
        <w:rPr>
          <w:spacing w:val="-3"/>
          <w:sz w:val="28"/>
        </w:rPr>
        <w:t xml:space="preserve"> </w:t>
      </w:r>
      <w:r>
        <w:rPr>
          <w:sz w:val="28"/>
        </w:rPr>
        <w:t>вкажіть</w:t>
      </w:r>
      <w:r>
        <w:rPr>
          <w:spacing w:val="-6"/>
          <w:sz w:val="28"/>
        </w:rPr>
        <w:t xml:space="preserve"> </w:t>
      </w:r>
      <w:r>
        <w:rPr>
          <w:sz w:val="28"/>
        </w:rPr>
        <w:t>мінімальне і максимальне значення для підтримки температури. Для розвантаження роз</w:t>
      </w:r>
      <w:r>
        <w:rPr>
          <w:sz w:val="28"/>
        </w:rPr>
        <w:t>етки при великому навантаженні електрокотла можна використовувати контактну групу (контактор). У цьому випадку розетка буде керувати контактором, і він відкриє живлення котла.</w:t>
      </w:r>
    </w:p>
    <w:p w:rsidR="00FE4ABF" w:rsidRDefault="00754A66">
      <w:pPr>
        <w:pStyle w:val="a4"/>
        <w:numPr>
          <w:ilvl w:val="0"/>
          <w:numId w:val="31"/>
        </w:numPr>
        <w:tabs>
          <w:tab w:val="left" w:pos="1264"/>
        </w:tabs>
        <w:spacing w:before="14" w:line="360" w:lineRule="auto"/>
        <w:ind w:right="329" w:firstLine="780"/>
        <w:jc w:val="both"/>
        <w:rPr>
          <w:sz w:val="28"/>
        </w:rPr>
      </w:pPr>
      <w:r>
        <w:rPr>
          <w:sz w:val="28"/>
        </w:rPr>
        <w:t xml:space="preserve">Опалення сауни. Подібним чином встановіть підключення до розетки для нагрівання </w:t>
      </w:r>
      <w:r>
        <w:rPr>
          <w:sz w:val="28"/>
        </w:rPr>
        <w:t>уни (ви також можете скористатися контактором, якщо потрібно), залиште місто і запустіть сценарій "Я їду в село", все буде готово, коли ви приїдете.</w:t>
      </w:r>
    </w:p>
    <w:p w:rsidR="00FE4ABF" w:rsidRDefault="00754A66">
      <w:pPr>
        <w:pStyle w:val="a3"/>
        <w:spacing w:before="16" w:line="360" w:lineRule="auto"/>
        <w:ind w:left="250" w:right="329" w:firstLine="780"/>
        <w:jc w:val="both"/>
      </w:pPr>
      <w:r>
        <w:t>Коли спрацьовує будильник, основними діями є: відтворення сигналу</w:t>
      </w:r>
      <w:r>
        <w:rPr>
          <w:spacing w:val="-2"/>
        </w:rPr>
        <w:t xml:space="preserve"> </w:t>
      </w:r>
      <w:r>
        <w:t xml:space="preserve">сирени за допомогою реле та вуличної сирени, увімкнення світла в кімнаті, надсилання повідомлення з фотографіями з камер на телефон користувача, щоб погрожувати </w:t>
      </w:r>
      <w:r>
        <w:rPr>
          <w:spacing w:val="-2"/>
        </w:rPr>
        <w:t>зловмиснику.</w:t>
      </w:r>
    </w:p>
    <w:p w:rsidR="00FE4ABF" w:rsidRDefault="00754A66">
      <w:pPr>
        <w:pStyle w:val="a3"/>
        <w:spacing w:before="12" w:line="360" w:lineRule="auto"/>
        <w:ind w:left="250" w:right="324" w:firstLine="710"/>
        <w:jc w:val="both"/>
      </w:pPr>
      <w:r>
        <w:t>Професійна</w:t>
      </w:r>
      <w:r>
        <w:rPr>
          <w:spacing w:val="-18"/>
        </w:rPr>
        <w:t xml:space="preserve"> </w:t>
      </w:r>
      <w:r>
        <w:t>бездротова</w:t>
      </w:r>
      <w:r>
        <w:rPr>
          <w:spacing w:val="-17"/>
        </w:rPr>
        <w:t xml:space="preserve"> </w:t>
      </w:r>
      <w:r>
        <w:t>система</w:t>
      </w:r>
      <w:r>
        <w:rPr>
          <w:spacing w:val="-18"/>
        </w:rPr>
        <w:t xml:space="preserve"> </w:t>
      </w:r>
      <w:r>
        <w:t>безпеки</w:t>
      </w:r>
      <w:r>
        <w:rPr>
          <w:spacing w:val="-17"/>
        </w:rPr>
        <w:t xml:space="preserve"> </w:t>
      </w:r>
      <w:r>
        <w:t>Ajax</w:t>
      </w:r>
      <w:r>
        <w:rPr>
          <w:spacing w:val="-18"/>
        </w:rPr>
        <w:t xml:space="preserve"> </w:t>
      </w:r>
      <w:r>
        <w:t>Systems</w:t>
      </w:r>
      <w:r>
        <w:rPr>
          <w:spacing w:val="-17"/>
        </w:rPr>
        <w:t xml:space="preserve"> </w:t>
      </w:r>
      <w:r>
        <w:t>є</w:t>
      </w:r>
      <w:r>
        <w:rPr>
          <w:spacing w:val="-18"/>
        </w:rPr>
        <w:t xml:space="preserve"> </w:t>
      </w:r>
      <w:r>
        <w:t>одним</w:t>
      </w:r>
      <w:r>
        <w:rPr>
          <w:spacing w:val="-17"/>
        </w:rPr>
        <w:t xml:space="preserve"> </w:t>
      </w:r>
      <w:r>
        <w:t>з</w:t>
      </w:r>
      <w:r>
        <w:rPr>
          <w:spacing w:val="-18"/>
        </w:rPr>
        <w:t xml:space="preserve"> </w:t>
      </w:r>
      <w:r>
        <w:t>найпопулярніших предс</w:t>
      </w:r>
      <w:r>
        <w:t>тавників у цій галузі охоронної сигналізації та систем домашньої автоматизації. Це міжнародна технологічна компанія, яка розробляє та виробляє бездротові системи безпеки. Ajax - це комплексна професійна система безпеки. Лінійка Ajax 2018 року включає 21 пр</w:t>
      </w:r>
      <w:r>
        <w:t>истрій, який забезпечує захист від злому, пожежі та повені, а також контроль потужності. Для спілкування використовуйте власне обладнання системи протоколу ювелірних радіо, розроблене Ajax Systems, з унікальними функціями безпеки: двосторонній зв’язок до 2</w:t>
      </w:r>
      <w:r>
        <w:t>000 м, термін служби батареї 5-7 років, передача сигналу тривоги протягом 0,15 секунди, заміна пристрою та перешкода їх сигналу 6 . Ajax PRO створив настільний додаток для професіоналів з маркетингу безпеки [6].</w:t>
      </w:r>
    </w:p>
    <w:p w:rsidR="00FE4ABF" w:rsidRDefault="00FE4ABF">
      <w:pPr>
        <w:spacing w:line="360" w:lineRule="auto"/>
        <w:jc w:val="both"/>
        <w:sectPr w:rsidR="00FE4ABF">
          <w:pgSz w:w="11910" w:h="16840"/>
          <w:pgMar w:top="180" w:right="20" w:bottom="1200" w:left="880" w:header="0" w:footer="982" w:gutter="0"/>
          <w:cols w:space="720"/>
        </w:sectPr>
      </w:pPr>
    </w:p>
    <w:p w:rsidR="00FE4ABF" w:rsidRDefault="00754A66">
      <w:pPr>
        <w:pStyle w:val="2"/>
        <w:numPr>
          <w:ilvl w:val="1"/>
          <w:numId w:val="33"/>
        </w:numPr>
        <w:tabs>
          <w:tab w:val="left" w:pos="750"/>
        </w:tabs>
        <w:spacing w:before="68" w:line="357" w:lineRule="auto"/>
        <w:ind w:left="252" w:right="1409" w:firstLine="0"/>
      </w:pPr>
      <w:bookmarkStart w:id="7" w:name="_bookmark6"/>
      <w:bookmarkEnd w:id="7"/>
      <w:r>
        <w:lastRenderedPageBreak/>
        <w:t>Огляд</w:t>
      </w:r>
      <w:r>
        <w:rPr>
          <w:spacing w:val="-7"/>
        </w:rPr>
        <w:t xml:space="preserve"> </w:t>
      </w:r>
      <w:r>
        <w:t>комунікаційних</w:t>
      </w:r>
      <w:r>
        <w:rPr>
          <w:spacing w:val="-4"/>
        </w:rPr>
        <w:t xml:space="preserve"> </w:t>
      </w:r>
      <w:r>
        <w:t>прото</w:t>
      </w:r>
      <w:r>
        <w:t>колів</w:t>
      </w:r>
      <w:r>
        <w:rPr>
          <w:spacing w:val="-6"/>
        </w:rPr>
        <w:t xml:space="preserve"> </w:t>
      </w:r>
      <w:r>
        <w:t>та</w:t>
      </w:r>
      <w:r>
        <w:rPr>
          <w:spacing w:val="-4"/>
        </w:rPr>
        <w:t xml:space="preserve"> </w:t>
      </w:r>
      <w:r>
        <w:t>шляхів</w:t>
      </w:r>
      <w:r>
        <w:rPr>
          <w:spacing w:val="-6"/>
        </w:rPr>
        <w:t xml:space="preserve"> </w:t>
      </w:r>
      <w:r>
        <w:t>передачі</w:t>
      </w:r>
      <w:r>
        <w:rPr>
          <w:spacing w:val="-4"/>
        </w:rPr>
        <w:t xml:space="preserve"> </w:t>
      </w:r>
      <w:r>
        <w:t>інформації</w:t>
      </w:r>
      <w:r>
        <w:rPr>
          <w:spacing w:val="-4"/>
        </w:rPr>
        <w:t xml:space="preserve"> </w:t>
      </w:r>
      <w:r>
        <w:t>для розумного будинку</w:t>
      </w:r>
    </w:p>
    <w:p w:rsidR="00FE4ABF" w:rsidRDefault="00FE4ABF">
      <w:pPr>
        <w:pStyle w:val="a3"/>
        <w:rPr>
          <w:b/>
        </w:rPr>
      </w:pPr>
    </w:p>
    <w:p w:rsidR="00FE4ABF" w:rsidRDefault="00FE4ABF">
      <w:pPr>
        <w:pStyle w:val="a3"/>
        <w:spacing w:before="24"/>
        <w:rPr>
          <w:b/>
        </w:rPr>
      </w:pPr>
    </w:p>
    <w:p w:rsidR="00FE4ABF" w:rsidRDefault="00754A66">
      <w:pPr>
        <w:pStyle w:val="a3"/>
        <w:tabs>
          <w:tab w:val="left" w:pos="1942"/>
          <w:tab w:val="left" w:pos="2438"/>
          <w:tab w:val="left" w:pos="4121"/>
          <w:tab w:val="left" w:pos="6447"/>
          <w:tab w:val="left" w:pos="8013"/>
          <w:tab w:val="left" w:pos="9289"/>
          <w:tab w:val="left" w:pos="10315"/>
        </w:tabs>
        <w:spacing w:line="362" w:lineRule="auto"/>
        <w:ind w:left="250" w:right="331" w:firstLine="710"/>
      </w:pPr>
      <w:r>
        <w:rPr>
          <w:spacing w:val="-2"/>
        </w:rPr>
        <w:t>Огляд</w:t>
      </w:r>
      <w:r>
        <w:tab/>
      </w:r>
      <w:r>
        <w:rPr>
          <w:spacing w:val="-6"/>
        </w:rPr>
        <w:t>та</w:t>
      </w:r>
      <w:r>
        <w:tab/>
      </w:r>
      <w:r>
        <w:rPr>
          <w:spacing w:val="-2"/>
        </w:rPr>
        <w:t>особливості</w:t>
      </w:r>
      <w:r>
        <w:tab/>
      </w:r>
      <w:r>
        <w:rPr>
          <w:spacing w:val="-2"/>
        </w:rPr>
        <w:t>найпоширеніших</w:t>
      </w:r>
      <w:r>
        <w:tab/>
      </w:r>
      <w:r>
        <w:rPr>
          <w:spacing w:val="-2"/>
        </w:rPr>
        <w:t>протоколів</w:t>
      </w:r>
      <w:r>
        <w:tab/>
      </w:r>
      <w:r>
        <w:rPr>
          <w:spacing w:val="-2"/>
        </w:rPr>
        <w:t>передачі</w:t>
      </w:r>
      <w:r>
        <w:tab/>
      </w:r>
      <w:r>
        <w:rPr>
          <w:spacing w:val="-2"/>
        </w:rPr>
        <w:t>даних,</w:t>
      </w:r>
      <w:r>
        <w:tab/>
      </w:r>
      <w:r>
        <w:rPr>
          <w:spacing w:val="-6"/>
        </w:rPr>
        <w:t xml:space="preserve">що </w:t>
      </w:r>
      <w:r>
        <w:t>використовуються для зв'язку з пристроями системи.</w:t>
      </w:r>
    </w:p>
    <w:p w:rsidR="00FE4ABF" w:rsidRDefault="00FE4ABF">
      <w:pPr>
        <w:pStyle w:val="a3"/>
      </w:pPr>
    </w:p>
    <w:p w:rsidR="00FE4ABF" w:rsidRDefault="00FE4ABF">
      <w:pPr>
        <w:pStyle w:val="a3"/>
        <w:spacing w:before="35"/>
      </w:pPr>
    </w:p>
    <w:p w:rsidR="00FE4ABF" w:rsidRDefault="00754A66">
      <w:pPr>
        <w:pStyle w:val="a4"/>
        <w:numPr>
          <w:ilvl w:val="2"/>
          <w:numId w:val="33"/>
        </w:numPr>
        <w:tabs>
          <w:tab w:val="left" w:pos="1782"/>
        </w:tabs>
        <w:spacing w:line="360" w:lineRule="auto"/>
        <w:ind w:right="321" w:firstLine="710"/>
        <w:jc w:val="both"/>
        <w:rPr>
          <w:sz w:val="28"/>
        </w:rPr>
      </w:pPr>
      <w:bookmarkStart w:id="8" w:name="_bookmark7"/>
      <w:bookmarkEnd w:id="8"/>
      <w:r>
        <w:rPr>
          <w:sz w:val="28"/>
        </w:rPr>
        <w:t>Протоколи бездротового зв'</w:t>
      </w:r>
      <w:r>
        <w:rPr>
          <w:sz w:val="28"/>
        </w:rPr>
        <w:t>язку. Найпопулярніші протоколи - це в основному прості методи установки обладнання, але відсутність перешкод для домашньої кабельної мережі відіграє важливу роль. Серед алгоритмів бездротової передачі даних ми виділимо вісім найвідоміших:</w:t>
      </w:r>
    </w:p>
    <w:p w:rsidR="00FE4ABF" w:rsidRDefault="00754A66">
      <w:pPr>
        <w:pStyle w:val="a4"/>
        <w:numPr>
          <w:ilvl w:val="0"/>
          <w:numId w:val="30"/>
        </w:numPr>
        <w:tabs>
          <w:tab w:val="left" w:pos="1666"/>
        </w:tabs>
        <w:spacing w:before="15" w:line="360" w:lineRule="auto"/>
        <w:ind w:right="325" w:firstLine="710"/>
        <w:jc w:val="both"/>
        <w:rPr>
          <w:sz w:val="28"/>
        </w:rPr>
      </w:pPr>
      <w:r>
        <w:rPr>
          <w:sz w:val="28"/>
        </w:rPr>
        <w:t>ZigBee. Модуль ши</w:t>
      </w:r>
      <w:r>
        <w:rPr>
          <w:sz w:val="28"/>
        </w:rPr>
        <w:t>роко використовується завдяки низькій вартості та високій енергоефективності. Підтримує стандартну сітку, шифрування тощо. Він був створений</w:t>
      </w:r>
      <w:r>
        <w:rPr>
          <w:spacing w:val="-12"/>
          <w:sz w:val="28"/>
        </w:rPr>
        <w:t xml:space="preserve"> </w:t>
      </w:r>
      <w:r>
        <w:rPr>
          <w:sz w:val="28"/>
        </w:rPr>
        <w:t>для</w:t>
      </w:r>
      <w:r>
        <w:rPr>
          <w:spacing w:val="-10"/>
          <w:sz w:val="28"/>
        </w:rPr>
        <w:t xml:space="preserve"> </w:t>
      </w:r>
      <w:r>
        <w:rPr>
          <w:sz w:val="28"/>
        </w:rPr>
        <w:t>заміни</w:t>
      </w:r>
      <w:r>
        <w:rPr>
          <w:spacing w:val="-10"/>
          <w:sz w:val="28"/>
        </w:rPr>
        <w:t xml:space="preserve"> </w:t>
      </w:r>
      <w:r>
        <w:rPr>
          <w:sz w:val="28"/>
        </w:rPr>
        <w:t>протоколів</w:t>
      </w:r>
      <w:r>
        <w:rPr>
          <w:spacing w:val="-11"/>
          <w:sz w:val="28"/>
        </w:rPr>
        <w:t xml:space="preserve"> </w:t>
      </w:r>
      <w:r>
        <w:rPr>
          <w:sz w:val="28"/>
        </w:rPr>
        <w:t>Bluetooth</w:t>
      </w:r>
      <w:r>
        <w:rPr>
          <w:spacing w:val="-9"/>
          <w:sz w:val="28"/>
        </w:rPr>
        <w:t xml:space="preserve"> </w:t>
      </w:r>
      <w:r>
        <w:rPr>
          <w:sz w:val="28"/>
        </w:rPr>
        <w:t>та</w:t>
      </w:r>
      <w:r>
        <w:rPr>
          <w:spacing w:val="-10"/>
          <w:sz w:val="28"/>
        </w:rPr>
        <w:t xml:space="preserve"> </w:t>
      </w:r>
      <w:r>
        <w:rPr>
          <w:sz w:val="28"/>
        </w:rPr>
        <w:t>Wi-Fi</w:t>
      </w:r>
      <w:r>
        <w:rPr>
          <w:spacing w:val="-9"/>
          <w:sz w:val="28"/>
        </w:rPr>
        <w:t xml:space="preserve"> </w:t>
      </w:r>
      <w:r>
        <w:rPr>
          <w:sz w:val="28"/>
        </w:rPr>
        <w:t>завдяки</w:t>
      </w:r>
      <w:r>
        <w:rPr>
          <w:spacing w:val="-12"/>
          <w:sz w:val="28"/>
        </w:rPr>
        <w:t xml:space="preserve"> </w:t>
      </w:r>
      <w:r>
        <w:rPr>
          <w:sz w:val="28"/>
        </w:rPr>
        <w:t>швидкості</w:t>
      </w:r>
      <w:r>
        <w:rPr>
          <w:spacing w:val="-12"/>
          <w:sz w:val="28"/>
        </w:rPr>
        <w:t xml:space="preserve"> </w:t>
      </w:r>
      <w:r>
        <w:rPr>
          <w:sz w:val="28"/>
        </w:rPr>
        <w:t>роботи</w:t>
      </w:r>
      <w:r>
        <w:rPr>
          <w:spacing w:val="-10"/>
          <w:sz w:val="28"/>
        </w:rPr>
        <w:t xml:space="preserve"> </w:t>
      </w:r>
      <w:r>
        <w:rPr>
          <w:sz w:val="28"/>
        </w:rPr>
        <w:t>датчиків "опитування"</w:t>
      </w:r>
      <w:r>
        <w:rPr>
          <w:sz w:val="28"/>
        </w:rPr>
        <w:t xml:space="preserve"> та довжині акумулятора. До недоліків можна віднести «блокування постачальника», наприклад, датчик від Xiaomi, що не дозволяє йому підключатися до шлюзу від Ikea.</w:t>
      </w:r>
    </w:p>
    <w:p w:rsidR="00FE4ABF" w:rsidRDefault="00754A66">
      <w:pPr>
        <w:pStyle w:val="a4"/>
        <w:numPr>
          <w:ilvl w:val="0"/>
          <w:numId w:val="30"/>
        </w:numPr>
        <w:tabs>
          <w:tab w:val="left" w:pos="1666"/>
        </w:tabs>
        <w:spacing w:before="14" w:line="360" w:lineRule="auto"/>
        <w:ind w:right="323" w:firstLine="710"/>
        <w:jc w:val="both"/>
        <w:rPr>
          <w:sz w:val="28"/>
        </w:rPr>
      </w:pPr>
      <w:r>
        <w:rPr>
          <w:sz w:val="28"/>
        </w:rPr>
        <w:t>Z-wave. Як і раніше, він працює на радіочастотах і навчається будувати сітчасті мережі. Прист</w:t>
      </w:r>
      <w:r>
        <w:rPr>
          <w:sz w:val="28"/>
        </w:rPr>
        <w:t>рої з цим протоколом дорожчі за Sigby через високу вартість ліцензування</w:t>
      </w:r>
      <w:r>
        <w:rPr>
          <w:spacing w:val="-14"/>
          <w:sz w:val="28"/>
        </w:rPr>
        <w:t xml:space="preserve"> </w:t>
      </w:r>
      <w:r>
        <w:rPr>
          <w:sz w:val="28"/>
        </w:rPr>
        <w:t>мікросхем</w:t>
      </w:r>
      <w:r>
        <w:rPr>
          <w:spacing w:val="-15"/>
          <w:sz w:val="28"/>
        </w:rPr>
        <w:t xml:space="preserve"> </w:t>
      </w:r>
      <w:r>
        <w:rPr>
          <w:sz w:val="28"/>
        </w:rPr>
        <w:t>зв'язку.</w:t>
      </w:r>
      <w:r>
        <w:rPr>
          <w:spacing w:val="-15"/>
          <w:sz w:val="28"/>
        </w:rPr>
        <w:t xml:space="preserve"> </w:t>
      </w:r>
      <w:r>
        <w:rPr>
          <w:sz w:val="28"/>
        </w:rPr>
        <w:t>Слід</w:t>
      </w:r>
      <w:r>
        <w:rPr>
          <w:spacing w:val="-14"/>
          <w:sz w:val="28"/>
        </w:rPr>
        <w:t xml:space="preserve"> </w:t>
      </w:r>
      <w:r>
        <w:rPr>
          <w:sz w:val="28"/>
        </w:rPr>
        <w:t>також</w:t>
      </w:r>
      <w:r>
        <w:rPr>
          <w:spacing w:val="-15"/>
          <w:sz w:val="28"/>
        </w:rPr>
        <w:t xml:space="preserve"> </w:t>
      </w:r>
      <w:r>
        <w:rPr>
          <w:sz w:val="28"/>
        </w:rPr>
        <w:t>зазначити,</w:t>
      </w:r>
      <w:r>
        <w:rPr>
          <w:spacing w:val="-15"/>
          <w:sz w:val="28"/>
        </w:rPr>
        <w:t xml:space="preserve"> </w:t>
      </w:r>
      <w:r>
        <w:rPr>
          <w:sz w:val="28"/>
        </w:rPr>
        <w:t>що</w:t>
      </w:r>
      <w:r>
        <w:rPr>
          <w:spacing w:val="-14"/>
          <w:sz w:val="28"/>
        </w:rPr>
        <w:t xml:space="preserve"> </w:t>
      </w:r>
      <w:r>
        <w:rPr>
          <w:sz w:val="28"/>
        </w:rPr>
        <w:t>з</w:t>
      </w:r>
      <w:r>
        <w:rPr>
          <w:spacing w:val="-15"/>
          <w:sz w:val="28"/>
        </w:rPr>
        <w:t xml:space="preserve"> </w:t>
      </w:r>
      <w:r>
        <w:rPr>
          <w:sz w:val="28"/>
        </w:rPr>
        <w:t>несумісним</w:t>
      </w:r>
      <w:r>
        <w:rPr>
          <w:spacing w:val="-15"/>
          <w:sz w:val="28"/>
        </w:rPr>
        <w:t xml:space="preserve"> </w:t>
      </w:r>
      <w:r>
        <w:rPr>
          <w:sz w:val="28"/>
        </w:rPr>
        <w:t>використанням різних пристроїв, призначених для різних країн, можна зіткнутися, тобто в системі в цілому</w:t>
      </w:r>
      <w:r>
        <w:rPr>
          <w:spacing w:val="-18"/>
          <w:sz w:val="28"/>
        </w:rPr>
        <w:t xml:space="preserve"> </w:t>
      </w:r>
      <w:r>
        <w:rPr>
          <w:sz w:val="28"/>
        </w:rPr>
        <w:t>ці</w:t>
      </w:r>
      <w:r>
        <w:rPr>
          <w:spacing w:val="-17"/>
          <w:sz w:val="28"/>
        </w:rPr>
        <w:t xml:space="preserve"> </w:t>
      </w:r>
      <w:r>
        <w:rPr>
          <w:sz w:val="28"/>
        </w:rPr>
        <w:t>пристрої</w:t>
      </w:r>
      <w:r>
        <w:rPr>
          <w:spacing w:val="-17"/>
          <w:sz w:val="28"/>
        </w:rPr>
        <w:t xml:space="preserve"> </w:t>
      </w:r>
      <w:r>
        <w:rPr>
          <w:sz w:val="28"/>
        </w:rPr>
        <w:t>не</w:t>
      </w:r>
      <w:r>
        <w:rPr>
          <w:spacing w:val="-16"/>
          <w:sz w:val="28"/>
        </w:rPr>
        <w:t xml:space="preserve"> </w:t>
      </w:r>
      <w:r>
        <w:rPr>
          <w:sz w:val="28"/>
        </w:rPr>
        <w:t>працюв</w:t>
      </w:r>
      <w:r>
        <w:rPr>
          <w:sz w:val="28"/>
        </w:rPr>
        <w:t>атимуть.</w:t>
      </w:r>
      <w:r>
        <w:rPr>
          <w:spacing w:val="-15"/>
          <w:sz w:val="28"/>
        </w:rPr>
        <w:t xml:space="preserve"> </w:t>
      </w:r>
      <w:r>
        <w:rPr>
          <w:sz w:val="28"/>
        </w:rPr>
        <w:t>Це</w:t>
      </w:r>
      <w:r>
        <w:rPr>
          <w:spacing w:val="-17"/>
          <w:sz w:val="28"/>
        </w:rPr>
        <w:t xml:space="preserve"> </w:t>
      </w:r>
      <w:r>
        <w:rPr>
          <w:sz w:val="28"/>
        </w:rPr>
        <w:t>пов’язано</w:t>
      </w:r>
      <w:r>
        <w:rPr>
          <w:spacing w:val="-16"/>
          <w:sz w:val="28"/>
        </w:rPr>
        <w:t xml:space="preserve"> </w:t>
      </w:r>
      <w:r>
        <w:rPr>
          <w:sz w:val="28"/>
        </w:rPr>
        <w:t>з</w:t>
      </w:r>
      <w:r>
        <w:rPr>
          <w:spacing w:val="-18"/>
          <w:sz w:val="28"/>
        </w:rPr>
        <w:t xml:space="preserve"> </w:t>
      </w:r>
      <w:r>
        <w:rPr>
          <w:sz w:val="28"/>
        </w:rPr>
        <w:t>різною</w:t>
      </w:r>
      <w:r>
        <w:rPr>
          <w:spacing w:val="-17"/>
          <w:sz w:val="28"/>
        </w:rPr>
        <w:t xml:space="preserve"> </w:t>
      </w:r>
      <w:r>
        <w:rPr>
          <w:sz w:val="28"/>
        </w:rPr>
        <w:t>частотою</w:t>
      </w:r>
      <w:r>
        <w:rPr>
          <w:spacing w:val="-18"/>
          <w:sz w:val="28"/>
        </w:rPr>
        <w:t xml:space="preserve"> </w:t>
      </w:r>
      <w:r>
        <w:rPr>
          <w:sz w:val="28"/>
        </w:rPr>
        <w:t>ліцензій</w:t>
      </w:r>
      <w:r>
        <w:rPr>
          <w:spacing w:val="-16"/>
          <w:sz w:val="28"/>
        </w:rPr>
        <w:t xml:space="preserve"> </w:t>
      </w:r>
      <w:r>
        <w:rPr>
          <w:sz w:val="28"/>
        </w:rPr>
        <w:t>у</w:t>
      </w:r>
      <w:r>
        <w:rPr>
          <w:spacing w:val="-18"/>
          <w:sz w:val="28"/>
        </w:rPr>
        <w:t xml:space="preserve"> </w:t>
      </w:r>
      <w:r>
        <w:rPr>
          <w:sz w:val="28"/>
        </w:rPr>
        <w:t>різних країнах.</w:t>
      </w:r>
      <w:r>
        <w:rPr>
          <w:spacing w:val="-11"/>
          <w:sz w:val="28"/>
        </w:rPr>
        <w:t xml:space="preserve"> </w:t>
      </w:r>
      <w:r>
        <w:rPr>
          <w:sz w:val="28"/>
        </w:rPr>
        <w:t>На</w:t>
      </w:r>
      <w:r>
        <w:rPr>
          <w:spacing w:val="-12"/>
          <w:sz w:val="28"/>
        </w:rPr>
        <w:t xml:space="preserve"> </w:t>
      </w:r>
      <w:r>
        <w:rPr>
          <w:sz w:val="28"/>
        </w:rPr>
        <w:t>відміну</w:t>
      </w:r>
      <w:r>
        <w:rPr>
          <w:spacing w:val="-14"/>
          <w:sz w:val="28"/>
        </w:rPr>
        <w:t xml:space="preserve"> </w:t>
      </w:r>
      <w:r>
        <w:rPr>
          <w:sz w:val="28"/>
        </w:rPr>
        <w:t>від</w:t>
      </w:r>
      <w:r>
        <w:rPr>
          <w:spacing w:val="-7"/>
          <w:sz w:val="28"/>
        </w:rPr>
        <w:t xml:space="preserve"> </w:t>
      </w:r>
      <w:r>
        <w:rPr>
          <w:sz w:val="28"/>
        </w:rPr>
        <w:t>ZigBee,</w:t>
      </w:r>
      <w:r>
        <w:rPr>
          <w:spacing w:val="-11"/>
          <w:sz w:val="28"/>
        </w:rPr>
        <w:t xml:space="preserve"> </w:t>
      </w:r>
      <w:r>
        <w:rPr>
          <w:sz w:val="28"/>
        </w:rPr>
        <w:t>він</w:t>
      </w:r>
      <w:r>
        <w:rPr>
          <w:spacing w:val="-10"/>
          <w:sz w:val="28"/>
        </w:rPr>
        <w:t xml:space="preserve"> </w:t>
      </w:r>
      <w:r>
        <w:rPr>
          <w:sz w:val="28"/>
        </w:rPr>
        <w:t>вважається</w:t>
      </w:r>
      <w:r>
        <w:rPr>
          <w:spacing w:val="-10"/>
          <w:sz w:val="28"/>
        </w:rPr>
        <w:t xml:space="preserve"> </w:t>
      </w:r>
      <w:r>
        <w:rPr>
          <w:sz w:val="28"/>
        </w:rPr>
        <w:t>більш</w:t>
      </w:r>
      <w:r>
        <w:rPr>
          <w:spacing w:val="-13"/>
          <w:sz w:val="28"/>
        </w:rPr>
        <w:t xml:space="preserve"> </w:t>
      </w:r>
      <w:r>
        <w:rPr>
          <w:sz w:val="28"/>
        </w:rPr>
        <w:t>надійним</w:t>
      </w:r>
      <w:r>
        <w:rPr>
          <w:spacing w:val="-13"/>
          <w:sz w:val="28"/>
        </w:rPr>
        <w:t xml:space="preserve"> </w:t>
      </w:r>
      <w:r>
        <w:rPr>
          <w:sz w:val="28"/>
        </w:rPr>
        <w:t>і</w:t>
      </w:r>
      <w:r>
        <w:rPr>
          <w:spacing w:val="-9"/>
          <w:sz w:val="28"/>
        </w:rPr>
        <w:t xml:space="preserve"> </w:t>
      </w:r>
      <w:r>
        <w:rPr>
          <w:sz w:val="28"/>
        </w:rPr>
        <w:t>вивченим</w:t>
      </w:r>
      <w:r>
        <w:rPr>
          <w:spacing w:val="-13"/>
          <w:sz w:val="28"/>
        </w:rPr>
        <w:t xml:space="preserve"> </w:t>
      </w:r>
      <w:r>
        <w:rPr>
          <w:sz w:val="28"/>
        </w:rPr>
        <w:t>протоколом..</w:t>
      </w:r>
    </w:p>
    <w:p w:rsidR="00FE4ABF" w:rsidRDefault="00754A66">
      <w:pPr>
        <w:pStyle w:val="a4"/>
        <w:numPr>
          <w:ilvl w:val="0"/>
          <w:numId w:val="30"/>
        </w:numPr>
        <w:tabs>
          <w:tab w:val="left" w:pos="1666"/>
        </w:tabs>
        <w:spacing w:before="13" w:line="360" w:lineRule="auto"/>
        <w:ind w:right="322" w:firstLine="710"/>
        <w:jc w:val="both"/>
        <w:rPr>
          <w:sz w:val="28"/>
        </w:rPr>
      </w:pPr>
      <w:r>
        <w:rPr>
          <w:sz w:val="28"/>
        </w:rPr>
        <w:t>LoRa та LoRaWAN. призначена для невеликого мовлення Дуже віддалена інформація, дуже рідкісна (зазвичай не частіш</w:t>
      </w:r>
      <w:r>
        <w:rPr>
          <w:sz w:val="28"/>
        </w:rPr>
        <w:t>е одного разу на 10 хвилин) та енергоефективна. Лора працює на різних частотах у різних країнах. У Європі це 868 МГц. Незважаючи на обмеження, ці частоти можна використовувати спонтанно. Допускається передача менше 25 мВ і 1% часу. Розмова на такій високій</w:t>
      </w:r>
      <w:r>
        <w:rPr>
          <w:sz w:val="28"/>
        </w:rPr>
        <w:t xml:space="preserve"> потужності дозволяє підключатися на кілометри в ідеальних умовах - навіть на сотні кілометрів. Що</w:t>
      </w:r>
      <w:r>
        <w:rPr>
          <w:spacing w:val="48"/>
          <w:sz w:val="28"/>
        </w:rPr>
        <w:t xml:space="preserve"> </w:t>
      </w:r>
      <w:r>
        <w:rPr>
          <w:sz w:val="28"/>
        </w:rPr>
        <w:t>стосується</w:t>
      </w:r>
      <w:r>
        <w:rPr>
          <w:spacing w:val="47"/>
          <w:sz w:val="28"/>
        </w:rPr>
        <w:t xml:space="preserve"> </w:t>
      </w:r>
      <w:r>
        <w:rPr>
          <w:sz w:val="28"/>
        </w:rPr>
        <w:t>фактичного</w:t>
      </w:r>
      <w:r>
        <w:rPr>
          <w:spacing w:val="49"/>
          <w:sz w:val="28"/>
        </w:rPr>
        <w:t xml:space="preserve"> </w:t>
      </w:r>
      <w:r>
        <w:rPr>
          <w:sz w:val="28"/>
        </w:rPr>
        <w:t>використання,</w:t>
      </w:r>
      <w:r>
        <w:rPr>
          <w:spacing w:val="46"/>
          <w:sz w:val="28"/>
        </w:rPr>
        <w:t xml:space="preserve"> </w:t>
      </w:r>
      <w:r>
        <w:rPr>
          <w:sz w:val="28"/>
        </w:rPr>
        <w:t>покриття</w:t>
      </w:r>
      <w:r>
        <w:rPr>
          <w:spacing w:val="48"/>
          <w:sz w:val="28"/>
        </w:rPr>
        <w:t xml:space="preserve"> </w:t>
      </w:r>
      <w:r>
        <w:rPr>
          <w:sz w:val="28"/>
        </w:rPr>
        <w:t>базової</w:t>
      </w:r>
      <w:r>
        <w:rPr>
          <w:spacing w:val="48"/>
          <w:sz w:val="28"/>
        </w:rPr>
        <w:t xml:space="preserve"> </w:t>
      </w:r>
      <w:r>
        <w:rPr>
          <w:sz w:val="28"/>
        </w:rPr>
        <w:t>станції</w:t>
      </w:r>
      <w:r>
        <w:rPr>
          <w:spacing w:val="49"/>
          <w:sz w:val="28"/>
        </w:rPr>
        <w:t xml:space="preserve"> </w:t>
      </w:r>
      <w:r>
        <w:rPr>
          <w:sz w:val="28"/>
        </w:rPr>
        <w:t>в</w:t>
      </w:r>
      <w:r>
        <w:rPr>
          <w:spacing w:val="55"/>
          <w:sz w:val="28"/>
        </w:rPr>
        <w:t xml:space="preserve"> </w:t>
      </w:r>
      <w:r>
        <w:rPr>
          <w:sz w:val="28"/>
        </w:rPr>
        <w:t>межах</w:t>
      </w:r>
      <w:r>
        <w:rPr>
          <w:spacing w:val="46"/>
          <w:sz w:val="28"/>
        </w:rPr>
        <w:t xml:space="preserve"> </w:t>
      </w:r>
      <w:r>
        <w:rPr>
          <w:sz w:val="28"/>
        </w:rPr>
        <w:t>1</w:t>
      </w:r>
      <w:r>
        <w:rPr>
          <w:spacing w:val="48"/>
          <w:sz w:val="28"/>
        </w:rPr>
        <w:t xml:space="preserve"> </w:t>
      </w:r>
      <w:r>
        <w:rPr>
          <w:sz w:val="28"/>
        </w:rPr>
        <w:t>км</w:t>
      </w:r>
      <w:r>
        <w:rPr>
          <w:spacing w:val="48"/>
          <w:sz w:val="28"/>
        </w:rPr>
        <w:t xml:space="preserve"> </w:t>
      </w:r>
      <w:r>
        <w:rPr>
          <w:spacing w:val="-10"/>
          <w:sz w:val="28"/>
        </w:rPr>
        <w:t>в</w:t>
      </w:r>
    </w:p>
    <w:p w:rsidR="00FE4ABF" w:rsidRDefault="00FE4ABF">
      <w:pPr>
        <w:spacing w:line="360" w:lineRule="auto"/>
        <w:jc w:val="both"/>
        <w:rPr>
          <w:sz w:val="28"/>
        </w:rPr>
        <w:sectPr w:rsidR="00FE4ABF">
          <w:pgSz w:w="11910" w:h="16840"/>
          <w:pgMar w:top="720" w:right="20" w:bottom="1200" w:left="880" w:header="0" w:footer="982" w:gutter="0"/>
          <w:cols w:space="720"/>
        </w:sectPr>
      </w:pPr>
    </w:p>
    <w:p w:rsidR="00FE4ABF" w:rsidRDefault="00754A66">
      <w:pPr>
        <w:pStyle w:val="a3"/>
        <w:spacing w:before="77" w:line="362" w:lineRule="auto"/>
        <w:ind w:left="252" w:right="435"/>
      </w:pPr>
      <w:r>
        <w:lastRenderedPageBreak/>
        <w:t>перевантажених міських умовах може сягати до 10–15 км у ненавантажених умовах</w:t>
      </w:r>
      <w:r>
        <w:rPr>
          <w:spacing w:val="80"/>
          <w:w w:val="150"/>
        </w:rPr>
        <w:t xml:space="preserve"> </w:t>
      </w:r>
      <w:r>
        <w:rPr>
          <w:spacing w:val="-2"/>
        </w:rPr>
        <w:t>[7]..</w:t>
      </w:r>
    </w:p>
    <w:p w:rsidR="00FE4ABF" w:rsidRDefault="00754A66">
      <w:pPr>
        <w:pStyle w:val="a3"/>
        <w:spacing w:before="135" w:line="360" w:lineRule="auto"/>
        <w:ind w:left="250" w:right="323" w:firstLine="710"/>
        <w:jc w:val="both"/>
      </w:pPr>
      <w:r>
        <w:t xml:space="preserve">LoRa (Long Range) відноситься лише до типу модуляції, тобто передачі сигналу </w:t>
      </w:r>
      <w:r>
        <w:rPr>
          <w:spacing w:val="-2"/>
        </w:rPr>
        <w:t>між</w:t>
      </w:r>
      <w:r>
        <w:rPr>
          <w:spacing w:val="-10"/>
        </w:rPr>
        <w:t xml:space="preserve"> </w:t>
      </w:r>
      <w:r>
        <w:rPr>
          <w:spacing w:val="-2"/>
        </w:rPr>
        <w:t>пристроями</w:t>
      </w:r>
      <w:r>
        <w:rPr>
          <w:spacing w:val="-10"/>
        </w:rPr>
        <w:t xml:space="preserve"> </w:t>
      </w:r>
      <w:r>
        <w:rPr>
          <w:spacing w:val="-2"/>
        </w:rPr>
        <w:t>на</w:t>
      </w:r>
      <w:r>
        <w:rPr>
          <w:spacing w:val="-11"/>
        </w:rPr>
        <w:t xml:space="preserve"> </w:t>
      </w:r>
      <w:r>
        <w:rPr>
          <w:spacing w:val="-2"/>
        </w:rPr>
        <w:t>фізичному</w:t>
      </w:r>
      <w:r>
        <w:rPr>
          <w:spacing w:val="-12"/>
        </w:rPr>
        <w:t xml:space="preserve"> </w:t>
      </w:r>
      <w:r>
        <w:rPr>
          <w:spacing w:val="-2"/>
        </w:rPr>
        <w:t>рівні,</w:t>
      </w:r>
      <w:r>
        <w:rPr>
          <w:spacing w:val="-9"/>
        </w:rPr>
        <w:t xml:space="preserve"> </w:t>
      </w:r>
      <w:r>
        <w:rPr>
          <w:spacing w:val="-2"/>
        </w:rPr>
        <w:t>тоді</w:t>
      </w:r>
      <w:r>
        <w:rPr>
          <w:spacing w:val="-7"/>
        </w:rPr>
        <w:t xml:space="preserve"> </w:t>
      </w:r>
      <w:r>
        <w:rPr>
          <w:spacing w:val="-2"/>
        </w:rPr>
        <w:t>як LoRaWAN</w:t>
      </w:r>
      <w:r>
        <w:rPr>
          <w:spacing w:val="-8"/>
        </w:rPr>
        <w:t xml:space="preserve"> </w:t>
      </w:r>
      <w:r>
        <w:rPr>
          <w:spacing w:val="-2"/>
        </w:rPr>
        <w:t>(Long</w:t>
      </w:r>
      <w:r>
        <w:rPr>
          <w:spacing w:val="-7"/>
        </w:rPr>
        <w:t xml:space="preserve"> </w:t>
      </w:r>
      <w:r>
        <w:rPr>
          <w:spacing w:val="-2"/>
        </w:rPr>
        <w:t>Range</w:t>
      </w:r>
      <w:r>
        <w:rPr>
          <w:spacing w:val="-8"/>
        </w:rPr>
        <w:t xml:space="preserve"> </w:t>
      </w:r>
      <w:r>
        <w:rPr>
          <w:spacing w:val="-2"/>
        </w:rPr>
        <w:t>Wide-Area</w:t>
      </w:r>
      <w:r>
        <w:rPr>
          <w:spacing w:val="-9"/>
        </w:rPr>
        <w:t xml:space="preserve"> </w:t>
      </w:r>
      <w:r>
        <w:rPr>
          <w:spacing w:val="-2"/>
        </w:rPr>
        <w:t>Network)</w:t>
      </w:r>
    </w:p>
    <w:p w:rsidR="00FE4ABF" w:rsidRDefault="00754A66">
      <w:pPr>
        <w:pStyle w:val="a3"/>
        <w:spacing w:line="360" w:lineRule="auto"/>
        <w:ind w:left="250" w:right="334"/>
        <w:jc w:val="both"/>
      </w:pPr>
      <w:r>
        <w:t>-</w:t>
      </w:r>
      <w:r>
        <w:rPr>
          <w:spacing w:val="-1"/>
        </w:rPr>
        <w:t xml:space="preserve"> </w:t>
      </w:r>
      <w:r>
        <w:t>є</w:t>
      </w:r>
      <w:r>
        <w:rPr>
          <w:spacing w:val="-2"/>
        </w:rPr>
        <w:t xml:space="preserve"> </w:t>
      </w:r>
      <w:r>
        <w:t>протоколо</w:t>
      </w:r>
      <w:r>
        <w:t>м</w:t>
      </w:r>
      <w:r>
        <w:rPr>
          <w:spacing w:val="-2"/>
        </w:rPr>
        <w:t xml:space="preserve"> </w:t>
      </w:r>
      <w:r>
        <w:t>високого</w:t>
      </w:r>
      <w:r>
        <w:rPr>
          <w:spacing w:val="-1"/>
        </w:rPr>
        <w:t xml:space="preserve"> </w:t>
      </w:r>
      <w:r>
        <w:t>рівня.</w:t>
      </w:r>
      <w:r>
        <w:rPr>
          <w:spacing w:val="-2"/>
        </w:rPr>
        <w:t xml:space="preserve"> </w:t>
      </w:r>
      <w:r>
        <w:t>Lauravan</w:t>
      </w:r>
      <w:r>
        <w:rPr>
          <w:spacing w:val="-3"/>
        </w:rPr>
        <w:t xml:space="preserve"> </w:t>
      </w:r>
      <w:r>
        <w:t>дозволяє</w:t>
      </w:r>
      <w:r>
        <w:rPr>
          <w:spacing w:val="-2"/>
        </w:rPr>
        <w:t xml:space="preserve"> </w:t>
      </w:r>
      <w:r>
        <w:t>використовувати</w:t>
      </w:r>
      <w:r>
        <w:rPr>
          <w:spacing w:val="-2"/>
        </w:rPr>
        <w:t xml:space="preserve"> </w:t>
      </w:r>
      <w:r>
        <w:t>міжміські</w:t>
      </w:r>
      <w:r>
        <w:rPr>
          <w:spacing w:val="-1"/>
        </w:rPr>
        <w:t xml:space="preserve"> </w:t>
      </w:r>
      <w:r>
        <w:t>зв’язки</w:t>
      </w:r>
      <w:r>
        <w:rPr>
          <w:spacing w:val="-1"/>
        </w:rPr>
        <w:t xml:space="preserve"> </w:t>
      </w:r>
      <w:r>
        <w:t>з Laura для повного IoT</w:t>
      </w:r>
    </w:p>
    <w:p w:rsidR="00FE4ABF" w:rsidRDefault="00754A66">
      <w:pPr>
        <w:pStyle w:val="a4"/>
        <w:numPr>
          <w:ilvl w:val="0"/>
          <w:numId w:val="30"/>
        </w:numPr>
        <w:tabs>
          <w:tab w:val="left" w:pos="1666"/>
        </w:tabs>
        <w:spacing w:before="12" w:line="360" w:lineRule="auto"/>
        <w:ind w:right="323" w:firstLine="710"/>
        <w:jc w:val="both"/>
        <w:rPr>
          <w:sz w:val="28"/>
        </w:rPr>
      </w:pPr>
      <w:r>
        <w:rPr>
          <w:sz w:val="28"/>
        </w:rPr>
        <w:t>Bluetooth. Це найбільш невдалий протокол розумних домашніх пристроїв. По-перше,</w:t>
      </w:r>
      <w:r>
        <w:rPr>
          <w:spacing w:val="-8"/>
          <w:sz w:val="28"/>
        </w:rPr>
        <w:t xml:space="preserve"> </w:t>
      </w:r>
      <w:r>
        <w:rPr>
          <w:sz w:val="28"/>
        </w:rPr>
        <w:t>у</w:t>
      </w:r>
      <w:r>
        <w:rPr>
          <w:spacing w:val="-11"/>
          <w:sz w:val="28"/>
        </w:rPr>
        <w:t xml:space="preserve"> </w:t>
      </w:r>
      <w:r>
        <w:rPr>
          <w:sz w:val="28"/>
        </w:rPr>
        <w:t>більшості</w:t>
      </w:r>
      <w:r>
        <w:rPr>
          <w:spacing w:val="-7"/>
          <w:sz w:val="28"/>
        </w:rPr>
        <w:t xml:space="preserve"> </w:t>
      </w:r>
      <w:r>
        <w:rPr>
          <w:sz w:val="28"/>
        </w:rPr>
        <w:t>випадків</w:t>
      </w:r>
      <w:r>
        <w:rPr>
          <w:spacing w:val="-8"/>
          <w:sz w:val="28"/>
        </w:rPr>
        <w:t xml:space="preserve"> </w:t>
      </w:r>
      <w:r>
        <w:rPr>
          <w:sz w:val="28"/>
        </w:rPr>
        <w:t>ви</w:t>
      </w:r>
      <w:r>
        <w:rPr>
          <w:spacing w:val="-10"/>
          <w:sz w:val="28"/>
        </w:rPr>
        <w:t xml:space="preserve"> </w:t>
      </w:r>
      <w:r>
        <w:rPr>
          <w:sz w:val="28"/>
        </w:rPr>
        <w:t>можете</w:t>
      </w:r>
      <w:r>
        <w:rPr>
          <w:spacing w:val="-8"/>
          <w:sz w:val="28"/>
        </w:rPr>
        <w:t xml:space="preserve"> </w:t>
      </w:r>
      <w:r>
        <w:rPr>
          <w:sz w:val="28"/>
        </w:rPr>
        <w:t>отримати</w:t>
      </w:r>
      <w:r>
        <w:rPr>
          <w:spacing w:val="-7"/>
          <w:sz w:val="28"/>
        </w:rPr>
        <w:t xml:space="preserve"> </w:t>
      </w:r>
      <w:r>
        <w:rPr>
          <w:sz w:val="28"/>
        </w:rPr>
        <w:t>до</w:t>
      </w:r>
      <w:r>
        <w:rPr>
          <w:spacing w:val="-9"/>
          <w:sz w:val="28"/>
        </w:rPr>
        <w:t xml:space="preserve"> </w:t>
      </w:r>
      <w:r>
        <w:rPr>
          <w:sz w:val="28"/>
        </w:rPr>
        <w:t>них</w:t>
      </w:r>
      <w:r>
        <w:rPr>
          <w:spacing w:val="-9"/>
          <w:sz w:val="28"/>
        </w:rPr>
        <w:t xml:space="preserve"> </w:t>
      </w:r>
      <w:r>
        <w:rPr>
          <w:sz w:val="28"/>
        </w:rPr>
        <w:t>доступ,</w:t>
      </w:r>
      <w:r>
        <w:rPr>
          <w:spacing w:val="-8"/>
          <w:sz w:val="28"/>
        </w:rPr>
        <w:t xml:space="preserve"> </w:t>
      </w:r>
      <w:r>
        <w:rPr>
          <w:sz w:val="28"/>
        </w:rPr>
        <w:t>лише</w:t>
      </w:r>
      <w:r>
        <w:rPr>
          <w:spacing w:val="-10"/>
          <w:sz w:val="28"/>
        </w:rPr>
        <w:t xml:space="preserve"> </w:t>
      </w:r>
      <w:r>
        <w:rPr>
          <w:sz w:val="28"/>
        </w:rPr>
        <w:t>перебуваючи поруч із вашими пристроями. По-друге, навіть вдома діапазон набагато менший, ніж той же WiFi та інші. Однак є цікаві рішення, якими можна скористатися. При використанні Bluetooth він працює на частоті 2,4 ГГц і має проблеми з перешкодами. Знову</w:t>
      </w:r>
      <w:r>
        <w:rPr>
          <w:sz w:val="28"/>
        </w:rPr>
        <w:t xml:space="preserve"> ж таки, чим більше пристроїв на вашій частоті, тим більше перешкод і, отже, затримки.</w:t>
      </w:r>
      <w:r>
        <w:rPr>
          <w:spacing w:val="-4"/>
          <w:sz w:val="28"/>
        </w:rPr>
        <w:t xml:space="preserve"> </w:t>
      </w:r>
      <w:r>
        <w:rPr>
          <w:sz w:val="28"/>
        </w:rPr>
        <w:t>Незважаючи</w:t>
      </w:r>
      <w:r>
        <w:rPr>
          <w:spacing w:val="-2"/>
          <w:sz w:val="28"/>
        </w:rPr>
        <w:t xml:space="preserve"> </w:t>
      </w:r>
      <w:r>
        <w:rPr>
          <w:sz w:val="28"/>
        </w:rPr>
        <w:t>на</w:t>
      </w:r>
      <w:r>
        <w:rPr>
          <w:spacing w:val="-3"/>
          <w:sz w:val="28"/>
        </w:rPr>
        <w:t xml:space="preserve"> </w:t>
      </w:r>
      <w:r>
        <w:rPr>
          <w:sz w:val="28"/>
        </w:rPr>
        <w:t>те,</w:t>
      </w:r>
      <w:r>
        <w:rPr>
          <w:spacing w:val="-4"/>
          <w:sz w:val="28"/>
        </w:rPr>
        <w:t xml:space="preserve"> </w:t>
      </w:r>
      <w:r>
        <w:rPr>
          <w:sz w:val="28"/>
        </w:rPr>
        <w:t>що</w:t>
      </w:r>
      <w:r>
        <w:rPr>
          <w:spacing w:val="-2"/>
          <w:sz w:val="28"/>
        </w:rPr>
        <w:t xml:space="preserve"> </w:t>
      </w:r>
      <w:r>
        <w:rPr>
          <w:sz w:val="28"/>
        </w:rPr>
        <w:t>Bluetooth</w:t>
      </w:r>
      <w:r>
        <w:rPr>
          <w:spacing w:val="-2"/>
          <w:sz w:val="28"/>
        </w:rPr>
        <w:t xml:space="preserve"> </w:t>
      </w:r>
      <w:r>
        <w:rPr>
          <w:sz w:val="28"/>
        </w:rPr>
        <w:t>існує</w:t>
      </w:r>
      <w:r>
        <w:rPr>
          <w:spacing w:val="-4"/>
          <w:sz w:val="28"/>
        </w:rPr>
        <w:t xml:space="preserve"> </w:t>
      </w:r>
      <w:r>
        <w:rPr>
          <w:sz w:val="28"/>
        </w:rPr>
        <w:t>вже</w:t>
      </w:r>
      <w:r>
        <w:rPr>
          <w:spacing w:val="-3"/>
          <w:sz w:val="28"/>
        </w:rPr>
        <w:t xml:space="preserve"> </w:t>
      </w:r>
      <w:r>
        <w:rPr>
          <w:sz w:val="28"/>
        </w:rPr>
        <w:t>22</w:t>
      </w:r>
      <w:r>
        <w:rPr>
          <w:spacing w:val="-6"/>
          <w:sz w:val="28"/>
        </w:rPr>
        <w:t xml:space="preserve"> </w:t>
      </w:r>
      <w:r>
        <w:rPr>
          <w:sz w:val="28"/>
        </w:rPr>
        <w:t>роки,</w:t>
      </w:r>
      <w:r>
        <w:rPr>
          <w:spacing w:val="-4"/>
          <w:sz w:val="28"/>
        </w:rPr>
        <w:t xml:space="preserve"> </w:t>
      </w:r>
      <w:r>
        <w:rPr>
          <w:sz w:val="28"/>
        </w:rPr>
        <w:t>він</w:t>
      </w:r>
      <w:r>
        <w:rPr>
          <w:spacing w:val="-6"/>
          <w:sz w:val="28"/>
        </w:rPr>
        <w:t xml:space="preserve"> </w:t>
      </w:r>
      <w:r>
        <w:rPr>
          <w:sz w:val="28"/>
        </w:rPr>
        <w:t>нещодавно</w:t>
      </w:r>
      <w:r>
        <w:rPr>
          <w:spacing w:val="-2"/>
          <w:sz w:val="28"/>
        </w:rPr>
        <w:t xml:space="preserve"> </w:t>
      </w:r>
      <w:r>
        <w:rPr>
          <w:sz w:val="28"/>
        </w:rPr>
        <w:t>увійшов</w:t>
      </w:r>
      <w:r>
        <w:rPr>
          <w:spacing w:val="-4"/>
          <w:sz w:val="28"/>
        </w:rPr>
        <w:t xml:space="preserve"> </w:t>
      </w:r>
      <w:r>
        <w:rPr>
          <w:sz w:val="28"/>
        </w:rPr>
        <w:t>у галузь домашньої автоматизації, тому для користувача не так багато варіантів. Крім того, багато</w:t>
      </w:r>
      <w:r>
        <w:rPr>
          <w:sz w:val="28"/>
        </w:rPr>
        <w:t xml:space="preserve"> концентраторів в даний час не підтримують Bluetooth LE. Однак подивіться,</w:t>
      </w:r>
      <w:r>
        <w:rPr>
          <w:spacing w:val="-12"/>
          <w:sz w:val="28"/>
        </w:rPr>
        <w:t xml:space="preserve"> </w:t>
      </w:r>
      <w:r>
        <w:rPr>
          <w:sz w:val="28"/>
        </w:rPr>
        <w:t>як</w:t>
      </w:r>
      <w:r>
        <w:rPr>
          <w:spacing w:val="-12"/>
          <w:sz w:val="28"/>
        </w:rPr>
        <w:t xml:space="preserve"> </w:t>
      </w:r>
      <w:r>
        <w:rPr>
          <w:sz w:val="28"/>
        </w:rPr>
        <w:t>деякі</w:t>
      </w:r>
      <w:r>
        <w:rPr>
          <w:spacing w:val="-13"/>
          <w:sz w:val="28"/>
        </w:rPr>
        <w:t xml:space="preserve"> </w:t>
      </w:r>
      <w:r>
        <w:rPr>
          <w:sz w:val="28"/>
        </w:rPr>
        <w:t>хаби,</w:t>
      </w:r>
      <w:r>
        <w:rPr>
          <w:spacing w:val="-11"/>
          <w:sz w:val="28"/>
        </w:rPr>
        <w:t xml:space="preserve"> </w:t>
      </w:r>
      <w:r>
        <w:rPr>
          <w:sz w:val="28"/>
        </w:rPr>
        <w:t>такі</w:t>
      </w:r>
      <w:r>
        <w:rPr>
          <w:spacing w:val="-11"/>
          <w:sz w:val="28"/>
        </w:rPr>
        <w:t xml:space="preserve"> </w:t>
      </w:r>
      <w:r>
        <w:rPr>
          <w:sz w:val="28"/>
        </w:rPr>
        <w:t>як</w:t>
      </w:r>
      <w:r>
        <w:rPr>
          <w:spacing w:val="-12"/>
          <w:sz w:val="28"/>
        </w:rPr>
        <w:t xml:space="preserve"> </w:t>
      </w:r>
      <w:r>
        <w:rPr>
          <w:sz w:val="28"/>
        </w:rPr>
        <w:t>Wink,</w:t>
      </w:r>
      <w:r>
        <w:rPr>
          <w:spacing w:val="-13"/>
          <w:sz w:val="28"/>
        </w:rPr>
        <w:t xml:space="preserve"> </w:t>
      </w:r>
      <w:r>
        <w:rPr>
          <w:sz w:val="28"/>
        </w:rPr>
        <w:t>нещодавно</w:t>
      </w:r>
      <w:r>
        <w:rPr>
          <w:spacing w:val="-9"/>
          <w:sz w:val="28"/>
        </w:rPr>
        <w:t xml:space="preserve"> </w:t>
      </w:r>
      <w:r>
        <w:rPr>
          <w:sz w:val="28"/>
        </w:rPr>
        <w:t>запустили</w:t>
      </w:r>
      <w:r>
        <w:rPr>
          <w:spacing w:val="-12"/>
          <w:sz w:val="28"/>
        </w:rPr>
        <w:t xml:space="preserve"> </w:t>
      </w:r>
      <w:r>
        <w:rPr>
          <w:sz w:val="28"/>
        </w:rPr>
        <w:t>сумісність</w:t>
      </w:r>
      <w:r>
        <w:rPr>
          <w:spacing w:val="-11"/>
          <w:sz w:val="28"/>
        </w:rPr>
        <w:t xml:space="preserve"> </w:t>
      </w:r>
      <w:r>
        <w:rPr>
          <w:sz w:val="28"/>
        </w:rPr>
        <w:t>з</w:t>
      </w:r>
      <w:r>
        <w:rPr>
          <w:spacing w:val="-11"/>
          <w:sz w:val="28"/>
        </w:rPr>
        <w:t xml:space="preserve"> </w:t>
      </w:r>
      <w:r>
        <w:rPr>
          <w:sz w:val="28"/>
        </w:rPr>
        <w:t>Bluetooth</w:t>
      </w:r>
      <w:r>
        <w:rPr>
          <w:spacing w:val="-11"/>
          <w:sz w:val="28"/>
        </w:rPr>
        <w:t xml:space="preserve"> </w:t>
      </w:r>
      <w:r>
        <w:rPr>
          <w:sz w:val="28"/>
        </w:rPr>
        <w:t>LE.</w:t>
      </w:r>
    </w:p>
    <w:p w:rsidR="00FE4ABF" w:rsidRDefault="00754A66">
      <w:pPr>
        <w:pStyle w:val="a3"/>
        <w:spacing w:before="17"/>
        <w:ind w:left="961"/>
        <w:jc w:val="both"/>
      </w:pPr>
      <w:r>
        <w:t>Переваги</w:t>
      </w:r>
      <w:r>
        <w:rPr>
          <w:spacing w:val="-8"/>
        </w:rPr>
        <w:t xml:space="preserve"> </w:t>
      </w:r>
      <w:r>
        <w:t>Bluetooth</w:t>
      </w:r>
      <w:r>
        <w:rPr>
          <w:spacing w:val="-7"/>
        </w:rPr>
        <w:t xml:space="preserve"> </w:t>
      </w:r>
      <w:r>
        <w:t>LE</w:t>
      </w:r>
      <w:r>
        <w:rPr>
          <w:spacing w:val="-5"/>
        </w:rPr>
        <w:t xml:space="preserve"> </w:t>
      </w:r>
      <w:r>
        <w:t>-</w:t>
      </w:r>
      <w:r>
        <w:rPr>
          <w:spacing w:val="-6"/>
        </w:rPr>
        <w:t xml:space="preserve"> </w:t>
      </w:r>
      <w:r>
        <w:t>це</w:t>
      </w:r>
      <w:r>
        <w:rPr>
          <w:spacing w:val="-6"/>
        </w:rPr>
        <w:t xml:space="preserve"> </w:t>
      </w:r>
      <w:r>
        <w:t>показник</w:t>
      </w:r>
      <w:r>
        <w:rPr>
          <w:spacing w:val="-5"/>
        </w:rPr>
        <w:t xml:space="preserve"> </w:t>
      </w:r>
      <w:r>
        <w:t>енергоспоживання</w:t>
      </w:r>
      <w:r>
        <w:rPr>
          <w:spacing w:val="-5"/>
        </w:rPr>
        <w:t xml:space="preserve"> </w:t>
      </w:r>
      <w:r>
        <w:t>та</w:t>
      </w:r>
      <w:r>
        <w:rPr>
          <w:spacing w:val="-8"/>
        </w:rPr>
        <w:t xml:space="preserve"> </w:t>
      </w:r>
      <w:r>
        <w:rPr>
          <w:spacing w:val="-2"/>
        </w:rPr>
        <w:t>вартості.</w:t>
      </w:r>
    </w:p>
    <w:p w:rsidR="00FE4ABF" w:rsidRDefault="00FE4ABF">
      <w:pPr>
        <w:pStyle w:val="a3"/>
        <w:spacing w:before="28"/>
      </w:pPr>
    </w:p>
    <w:p w:rsidR="00FE4ABF" w:rsidRDefault="00754A66">
      <w:pPr>
        <w:pStyle w:val="a4"/>
        <w:numPr>
          <w:ilvl w:val="0"/>
          <w:numId w:val="30"/>
        </w:numPr>
        <w:tabs>
          <w:tab w:val="left" w:pos="1666"/>
        </w:tabs>
        <w:spacing w:line="360" w:lineRule="auto"/>
        <w:ind w:right="323" w:firstLine="710"/>
        <w:jc w:val="both"/>
        <w:rPr>
          <w:sz w:val="28"/>
        </w:rPr>
      </w:pPr>
      <w:r>
        <w:rPr>
          <w:sz w:val="28"/>
        </w:rPr>
        <w:t>Протокол ІЧ-зв'</w:t>
      </w:r>
      <w:r>
        <w:rPr>
          <w:sz w:val="28"/>
        </w:rPr>
        <w:t>язку. Ще старіша технологія, яка в Білорусі підтримується лише для сумісності зі старими пристроями без альтернативних каналів управління. Сюди</w:t>
      </w:r>
      <w:r>
        <w:rPr>
          <w:spacing w:val="-18"/>
          <w:sz w:val="28"/>
        </w:rPr>
        <w:t xml:space="preserve"> </w:t>
      </w:r>
      <w:r>
        <w:rPr>
          <w:sz w:val="28"/>
        </w:rPr>
        <w:t>входять</w:t>
      </w:r>
      <w:r>
        <w:rPr>
          <w:spacing w:val="-17"/>
          <w:sz w:val="28"/>
        </w:rPr>
        <w:t xml:space="preserve"> </w:t>
      </w:r>
      <w:r>
        <w:rPr>
          <w:sz w:val="28"/>
        </w:rPr>
        <w:t>кондиціонери,</w:t>
      </w:r>
      <w:r>
        <w:rPr>
          <w:spacing w:val="-18"/>
          <w:sz w:val="28"/>
        </w:rPr>
        <w:t xml:space="preserve"> </w:t>
      </w:r>
      <w:r>
        <w:rPr>
          <w:sz w:val="28"/>
        </w:rPr>
        <w:t>вентилятори</w:t>
      </w:r>
      <w:r>
        <w:rPr>
          <w:spacing w:val="-17"/>
          <w:sz w:val="28"/>
        </w:rPr>
        <w:t xml:space="preserve"> </w:t>
      </w:r>
      <w:r>
        <w:rPr>
          <w:sz w:val="28"/>
        </w:rPr>
        <w:t>та</w:t>
      </w:r>
      <w:r>
        <w:rPr>
          <w:spacing w:val="-18"/>
          <w:sz w:val="28"/>
        </w:rPr>
        <w:t xml:space="preserve"> </w:t>
      </w:r>
      <w:r>
        <w:rPr>
          <w:sz w:val="28"/>
        </w:rPr>
        <w:t>деякі</w:t>
      </w:r>
      <w:r>
        <w:rPr>
          <w:spacing w:val="-17"/>
          <w:sz w:val="28"/>
        </w:rPr>
        <w:t xml:space="preserve"> </w:t>
      </w:r>
      <w:r>
        <w:rPr>
          <w:sz w:val="28"/>
        </w:rPr>
        <w:t>люстри</w:t>
      </w:r>
      <w:r>
        <w:rPr>
          <w:spacing w:val="-18"/>
          <w:sz w:val="28"/>
        </w:rPr>
        <w:t xml:space="preserve"> </w:t>
      </w:r>
      <w:r>
        <w:rPr>
          <w:sz w:val="28"/>
        </w:rPr>
        <w:t>з</w:t>
      </w:r>
      <w:r>
        <w:rPr>
          <w:spacing w:val="-17"/>
          <w:sz w:val="28"/>
        </w:rPr>
        <w:t xml:space="preserve"> </w:t>
      </w:r>
      <w:r>
        <w:rPr>
          <w:sz w:val="28"/>
        </w:rPr>
        <w:t>дистанційним</w:t>
      </w:r>
      <w:r>
        <w:rPr>
          <w:spacing w:val="-18"/>
          <w:sz w:val="28"/>
        </w:rPr>
        <w:t xml:space="preserve"> </w:t>
      </w:r>
      <w:r>
        <w:rPr>
          <w:sz w:val="28"/>
        </w:rPr>
        <w:t>управлінням. Ці не дуже хороші пристрої називаю</w:t>
      </w:r>
      <w:r>
        <w:rPr>
          <w:sz w:val="28"/>
        </w:rPr>
        <w:t>ться ІЧ-мостами. Дуже складно зробити свій будинок розумним, використовуючи цю технологію в чистому вигляді. Насправді ІЧ містить ряд недоліків: невеликий діапазон, безліч незрозумілих команд, необхідність читати кожну команду вручну та відсутність зворотн</w:t>
      </w:r>
      <w:r>
        <w:rPr>
          <w:sz w:val="28"/>
        </w:rPr>
        <w:t>ого зв’язку.</w:t>
      </w:r>
    </w:p>
    <w:p w:rsidR="00FE4ABF" w:rsidRDefault="00754A66">
      <w:pPr>
        <w:pStyle w:val="a4"/>
        <w:numPr>
          <w:ilvl w:val="0"/>
          <w:numId w:val="30"/>
        </w:numPr>
        <w:tabs>
          <w:tab w:val="left" w:pos="1666"/>
        </w:tabs>
        <w:spacing w:before="14" w:line="360" w:lineRule="auto"/>
        <w:ind w:right="328" w:firstLine="708"/>
        <w:jc w:val="both"/>
        <w:rPr>
          <w:sz w:val="28"/>
        </w:rPr>
      </w:pPr>
      <w:r>
        <w:rPr>
          <w:sz w:val="28"/>
        </w:rPr>
        <w:t>Протокол Wi-Fi. Цей протокол використовується майже у всіх розумних будинках.</w:t>
      </w:r>
      <w:r>
        <w:rPr>
          <w:spacing w:val="-8"/>
          <w:sz w:val="28"/>
        </w:rPr>
        <w:t xml:space="preserve"> </w:t>
      </w:r>
      <w:r>
        <w:rPr>
          <w:sz w:val="28"/>
        </w:rPr>
        <w:t>Дуже</w:t>
      </w:r>
      <w:r>
        <w:rPr>
          <w:spacing w:val="-7"/>
          <w:sz w:val="28"/>
        </w:rPr>
        <w:t xml:space="preserve"> </w:t>
      </w:r>
      <w:r>
        <w:rPr>
          <w:sz w:val="28"/>
        </w:rPr>
        <w:t>популярне</w:t>
      </w:r>
      <w:r>
        <w:rPr>
          <w:spacing w:val="-8"/>
          <w:sz w:val="28"/>
        </w:rPr>
        <w:t xml:space="preserve"> </w:t>
      </w:r>
      <w:r>
        <w:rPr>
          <w:sz w:val="28"/>
        </w:rPr>
        <w:t>рішення</w:t>
      </w:r>
      <w:r>
        <w:rPr>
          <w:spacing w:val="-7"/>
          <w:sz w:val="28"/>
        </w:rPr>
        <w:t xml:space="preserve"> </w:t>
      </w:r>
      <w:r>
        <w:rPr>
          <w:sz w:val="28"/>
        </w:rPr>
        <w:t>для</w:t>
      </w:r>
      <w:r>
        <w:rPr>
          <w:spacing w:val="-8"/>
          <w:sz w:val="28"/>
        </w:rPr>
        <w:t xml:space="preserve"> </w:t>
      </w:r>
      <w:r>
        <w:rPr>
          <w:sz w:val="28"/>
        </w:rPr>
        <w:t>пристроїв,</w:t>
      </w:r>
      <w:r>
        <w:rPr>
          <w:spacing w:val="-9"/>
          <w:sz w:val="28"/>
        </w:rPr>
        <w:t xml:space="preserve"> </w:t>
      </w:r>
      <w:r>
        <w:rPr>
          <w:sz w:val="28"/>
        </w:rPr>
        <w:t>які</w:t>
      </w:r>
      <w:r>
        <w:rPr>
          <w:spacing w:val="-7"/>
          <w:sz w:val="28"/>
        </w:rPr>
        <w:t xml:space="preserve"> </w:t>
      </w:r>
      <w:r>
        <w:rPr>
          <w:sz w:val="28"/>
        </w:rPr>
        <w:t>постійно</w:t>
      </w:r>
      <w:r>
        <w:rPr>
          <w:spacing w:val="-7"/>
          <w:sz w:val="28"/>
        </w:rPr>
        <w:t xml:space="preserve"> </w:t>
      </w:r>
      <w:r>
        <w:rPr>
          <w:sz w:val="28"/>
        </w:rPr>
        <w:t>підключені</w:t>
      </w:r>
      <w:r>
        <w:rPr>
          <w:spacing w:val="-8"/>
          <w:sz w:val="28"/>
        </w:rPr>
        <w:t xml:space="preserve"> </w:t>
      </w:r>
      <w:r>
        <w:rPr>
          <w:sz w:val="28"/>
        </w:rPr>
        <w:t>до</w:t>
      </w:r>
      <w:r>
        <w:rPr>
          <w:spacing w:val="-9"/>
          <w:sz w:val="28"/>
        </w:rPr>
        <w:t xml:space="preserve"> </w:t>
      </w:r>
      <w:r>
        <w:rPr>
          <w:sz w:val="28"/>
        </w:rPr>
        <w:t>джерела живлення. Як правило, цей стандарт зв'язку використовується для підключення смартфона або пл</w:t>
      </w:r>
      <w:r>
        <w:rPr>
          <w:sz w:val="28"/>
        </w:rPr>
        <w:t>аншета до готової автоматизованої системи. Мобільний пристрій завжди під рукою, тому зручніше керувати будинком за його допомогою, ніж використовувати</w:t>
      </w:r>
      <w:r>
        <w:rPr>
          <w:spacing w:val="-9"/>
          <w:sz w:val="28"/>
        </w:rPr>
        <w:t xml:space="preserve"> </w:t>
      </w:r>
      <w:r>
        <w:rPr>
          <w:sz w:val="28"/>
        </w:rPr>
        <w:t>для</w:t>
      </w:r>
      <w:r>
        <w:rPr>
          <w:spacing w:val="-9"/>
          <w:sz w:val="28"/>
        </w:rPr>
        <w:t xml:space="preserve"> </w:t>
      </w:r>
      <w:r>
        <w:rPr>
          <w:sz w:val="28"/>
        </w:rPr>
        <w:t>цього</w:t>
      </w:r>
      <w:r>
        <w:rPr>
          <w:spacing w:val="-11"/>
          <w:sz w:val="28"/>
        </w:rPr>
        <w:t xml:space="preserve"> </w:t>
      </w:r>
      <w:r>
        <w:rPr>
          <w:sz w:val="28"/>
        </w:rPr>
        <w:t>комп’ютер,</w:t>
      </w:r>
      <w:r>
        <w:rPr>
          <w:spacing w:val="-13"/>
          <w:sz w:val="28"/>
        </w:rPr>
        <w:t xml:space="preserve"> </w:t>
      </w:r>
      <w:r>
        <w:rPr>
          <w:sz w:val="28"/>
        </w:rPr>
        <w:t>настінну</w:t>
      </w:r>
      <w:r>
        <w:rPr>
          <w:spacing w:val="-13"/>
          <w:sz w:val="28"/>
        </w:rPr>
        <w:t xml:space="preserve"> </w:t>
      </w:r>
      <w:r>
        <w:rPr>
          <w:sz w:val="28"/>
        </w:rPr>
        <w:t>сенсорну</w:t>
      </w:r>
      <w:r>
        <w:rPr>
          <w:spacing w:val="-13"/>
          <w:sz w:val="28"/>
        </w:rPr>
        <w:t xml:space="preserve"> </w:t>
      </w:r>
      <w:r>
        <w:rPr>
          <w:sz w:val="28"/>
        </w:rPr>
        <w:t>панель,</w:t>
      </w:r>
      <w:r>
        <w:rPr>
          <w:spacing w:val="-10"/>
          <w:sz w:val="28"/>
        </w:rPr>
        <w:t xml:space="preserve"> </w:t>
      </w:r>
      <w:r>
        <w:rPr>
          <w:sz w:val="28"/>
        </w:rPr>
        <w:t>пульт</w:t>
      </w:r>
      <w:r>
        <w:rPr>
          <w:spacing w:val="-10"/>
          <w:sz w:val="28"/>
        </w:rPr>
        <w:t xml:space="preserve"> </w:t>
      </w:r>
      <w:r>
        <w:rPr>
          <w:sz w:val="28"/>
        </w:rPr>
        <w:t>дистанційного</w:t>
      </w:r>
    </w:p>
    <w:p w:rsidR="00FE4ABF" w:rsidRDefault="00FE4ABF">
      <w:pPr>
        <w:spacing w:line="360" w:lineRule="auto"/>
        <w:jc w:val="both"/>
        <w:rPr>
          <w:sz w:val="28"/>
        </w:rPr>
        <w:sectPr w:rsidR="00FE4ABF">
          <w:pgSz w:w="11910" w:h="16840"/>
          <w:pgMar w:top="180" w:right="20" w:bottom="1200" w:left="880" w:header="0" w:footer="982" w:gutter="0"/>
          <w:cols w:space="720"/>
        </w:sectPr>
      </w:pPr>
    </w:p>
    <w:p w:rsidR="00FE4ABF" w:rsidRDefault="00754A66">
      <w:pPr>
        <w:pStyle w:val="a3"/>
        <w:spacing w:before="77" w:line="362" w:lineRule="auto"/>
        <w:ind w:left="252" w:right="327"/>
        <w:jc w:val="both"/>
      </w:pPr>
      <w:r>
        <w:lastRenderedPageBreak/>
        <w:t>керування або перекладач мови. Особливо це стосується випадків, коли для зв'язку із системою передбачений не лише веб-інтерфейс, але й конкретний додаток.</w:t>
      </w:r>
    </w:p>
    <w:p w:rsidR="00FE4ABF" w:rsidRDefault="00754A66">
      <w:pPr>
        <w:pStyle w:val="a3"/>
        <w:spacing w:before="10" w:line="360" w:lineRule="auto"/>
        <w:ind w:left="252" w:right="326" w:firstLine="708"/>
        <w:jc w:val="both"/>
      </w:pPr>
      <w:r>
        <w:t>Wi-Fi іноді використовується для зв'язку з пристроями, які можуть автономно працювати без "розумної"</w:t>
      </w:r>
      <w:r>
        <w:t xml:space="preserve"> мережі. Останнім часом такі пристрої набирають популярності, оскільки дозволяють приєднатись до технології розумного будинку, не витрачаючи часу та сил на монтаж. Wi-Fi не сумісний зі складними системами автоматизації:</w:t>
      </w:r>
      <w:r>
        <w:rPr>
          <w:spacing w:val="-9"/>
        </w:rPr>
        <w:t xml:space="preserve"> </w:t>
      </w:r>
      <w:r>
        <w:t>модулі</w:t>
      </w:r>
      <w:r>
        <w:rPr>
          <w:spacing w:val="-7"/>
        </w:rPr>
        <w:t xml:space="preserve"> </w:t>
      </w:r>
      <w:r>
        <w:t>зв'язку</w:t>
      </w:r>
      <w:r>
        <w:rPr>
          <w:spacing w:val="-11"/>
        </w:rPr>
        <w:t xml:space="preserve"> </w:t>
      </w:r>
      <w:r>
        <w:t>цього</w:t>
      </w:r>
      <w:r>
        <w:rPr>
          <w:spacing w:val="-7"/>
        </w:rPr>
        <w:t xml:space="preserve"> </w:t>
      </w:r>
      <w:r>
        <w:t>стандарту</w:t>
      </w:r>
      <w:r>
        <w:rPr>
          <w:spacing w:val="-12"/>
        </w:rPr>
        <w:t xml:space="preserve"> </w:t>
      </w:r>
      <w:r>
        <w:t>є</w:t>
      </w:r>
      <w:r>
        <w:rPr>
          <w:spacing w:val="-8"/>
        </w:rPr>
        <w:t xml:space="preserve"> </w:t>
      </w:r>
      <w:r>
        <w:t>дор</w:t>
      </w:r>
      <w:r>
        <w:t>огими,</w:t>
      </w:r>
      <w:r>
        <w:rPr>
          <w:spacing w:val="-8"/>
        </w:rPr>
        <w:t xml:space="preserve"> </w:t>
      </w:r>
      <w:r>
        <w:t>і</w:t>
      </w:r>
      <w:r>
        <w:rPr>
          <w:spacing w:val="-11"/>
        </w:rPr>
        <w:t xml:space="preserve"> </w:t>
      </w:r>
      <w:r>
        <w:t>швидкість</w:t>
      </w:r>
      <w:r>
        <w:rPr>
          <w:spacing w:val="-11"/>
        </w:rPr>
        <w:t xml:space="preserve"> </w:t>
      </w:r>
      <w:r>
        <w:t>передачі</w:t>
      </w:r>
      <w:r>
        <w:rPr>
          <w:spacing w:val="-9"/>
        </w:rPr>
        <w:t xml:space="preserve"> </w:t>
      </w:r>
      <w:r>
        <w:t>даних</w:t>
      </w:r>
      <w:r>
        <w:rPr>
          <w:spacing w:val="-7"/>
        </w:rPr>
        <w:t xml:space="preserve"> </w:t>
      </w:r>
      <w:r>
        <w:t>у розумному будинку не потрібна.</w:t>
      </w:r>
    </w:p>
    <w:p w:rsidR="00FE4ABF" w:rsidRDefault="00754A66">
      <w:pPr>
        <w:pStyle w:val="a4"/>
        <w:numPr>
          <w:ilvl w:val="0"/>
          <w:numId w:val="30"/>
        </w:numPr>
        <w:tabs>
          <w:tab w:val="left" w:pos="1666"/>
        </w:tabs>
        <w:spacing w:before="14" w:line="360" w:lineRule="auto"/>
        <w:ind w:right="326" w:firstLine="710"/>
        <w:jc w:val="both"/>
        <w:rPr>
          <w:sz w:val="28"/>
        </w:rPr>
      </w:pPr>
      <w:r>
        <w:rPr>
          <w:sz w:val="28"/>
        </w:rPr>
        <w:t>Протокол зв'язку 433 МГц. Цей протокол підключає пристрої, що працюють на частотах 433 та 868, і в принципі їх робота насправді нічим не відрізняється. Це трохи старіша технологія, яка в ос</w:t>
      </w:r>
      <w:r>
        <w:rPr>
          <w:sz w:val="28"/>
        </w:rPr>
        <w:t>новному використовувалася для управління світлом та деякими бездротовими датчиками. У більшості випадків ці інструменти працюють без зворотного зв’язку. Більше недоцільно будувати надійну систему</w:t>
      </w:r>
      <w:r>
        <w:rPr>
          <w:spacing w:val="-6"/>
          <w:sz w:val="28"/>
        </w:rPr>
        <w:t xml:space="preserve"> </w:t>
      </w:r>
      <w:r>
        <w:rPr>
          <w:sz w:val="28"/>
        </w:rPr>
        <w:t>в</w:t>
      </w:r>
      <w:r>
        <w:rPr>
          <w:spacing w:val="-3"/>
          <w:sz w:val="28"/>
        </w:rPr>
        <w:t xml:space="preserve"> </w:t>
      </w:r>
      <w:r>
        <w:rPr>
          <w:sz w:val="28"/>
        </w:rPr>
        <w:t>Білорусі</w:t>
      </w:r>
      <w:r>
        <w:rPr>
          <w:spacing w:val="-1"/>
          <w:sz w:val="28"/>
        </w:rPr>
        <w:t xml:space="preserve"> </w:t>
      </w:r>
      <w:r>
        <w:rPr>
          <w:sz w:val="28"/>
        </w:rPr>
        <w:t>на</w:t>
      </w:r>
      <w:r>
        <w:rPr>
          <w:spacing w:val="-2"/>
          <w:sz w:val="28"/>
        </w:rPr>
        <w:t xml:space="preserve"> </w:t>
      </w:r>
      <w:r>
        <w:rPr>
          <w:sz w:val="28"/>
        </w:rPr>
        <w:t>цій</w:t>
      </w:r>
      <w:r>
        <w:rPr>
          <w:spacing w:val="-2"/>
          <w:sz w:val="28"/>
        </w:rPr>
        <w:t xml:space="preserve"> </w:t>
      </w:r>
      <w:r>
        <w:rPr>
          <w:sz w:val="28"/>
        </w:rPr>
        <w:t>радіотехніці.</w:t>
      </w:r>
      <w:r>
        <w:rPr>
          <w:spacing w:val="-6"/>
          <w:sz w:val="28"/>
        </w:rPr>
        <w:t xml:space="preserve"> </w:t>
      </w:r>
      <w:r>
        <w:rPr>
          <w:sz w:val="28"/>
        </w:rPr>
        <w:t>Однак</w:t>
      </w:r>
      <w:r>
        <w:rPr>
          <w:spacing w:val="-5"/>
          <w:sz w:val="28"/>
        </w:rPr>
        <w:t xml:space="preserve"> </w:t>
      </w:r>
      <w:r>
        <w:rPr>
          <w:sz w:val="28"/>
        </w:rPr>
        <w:t>ця</w:t>
      </w:r>
      <w:r>
        <w:rPr>
          <w:spacing w:val="-2"/>
          <w:sz w:val="28"/>
        </w:rPr>
        <w:t xml:space="preserve"> </w:t>
      </w:r>
      <w:r>
        <w:rPr>
          <w:sz w:val="28"/>
        </w:rPr>
        <w:t>технологія</w:t>
      </w:r>
      <w:r>
        <w:rPr>
          <w:spacing w:val="-3"/>
          <w:sz w:val="28"/>
        </w:rPr>
        <w:t xml:space="preserve"> </w:t>
      </w:r>
      <w:r>
        <w:rPr>
          <w:sz w:val="28"/>
        </w:rPr>
        <w:t>успішно</w:t>
      </w:r>
      <w:r>
        <w:rPr>
          <w:spacing w:val="-1"/>
          <w:sz w:val="28"/>
        </w:rPr>
        <w:t xml:space="preserve"> </w:t>
      </w:r>
      <w:r>
        <w:rPr>
          <w:sz w:val="28"/>
        </w:rPr>
        <w:t>застосовується</w:t>
      </w:r>
      <w:r>
        <w:rPr>
          <w:spacing w:val="-2"/>
          <w:sz w:val="28"/>
        </w:rPr>
        <w:t xml:space="preserve"> </w:t>
      </w:r>
      <w:r>
        <w:rPr>
          <w:sz w:val="28"/>
        </w:rPr>
        <w:t>на розумних</w:t>
      </w:r>
      <w:r>
        <w:rPr>
          <w:spacing w:val="-12"/>
          <w:sz w:val="28"/>
        </w:rPr>
        <w:t xml:space="preserve"> </w:t>
      </w:r>
      <w:r>
        <w:rPr>
          <w:sz w:val="28"/>
        </w:rPr>
        <w:t>перемикачах</w:t>
      </w:r>
      <w:r>
        <w:rPr>
          <w:spacing w:val="-11"/>
          <w:sz w:val="28"/>
        </w:rPr>
        <w:t xml:space="preserve"> </w:t>
      </w:r>
      <w:r>
        <w:rPr>
          <w:sz w:val="28"/>
        </w:rPr>
        <w:t>і</w:t>
      </w:r>
      <w:r>
        <w:rPr>
          <w:spacing w:val="-14"/>
          <w:sz w:val="28"/>
        </w:rPr>
        <w:t xml:space="preserve"> </w:t>
      </w:r>
      <w:r>
        <w:rPr>
          <w:sz w:val="28"/>
        </w:rPr>
        <w:t>датчиках</w:t>
      </w:r>
      <w:r>
        <w:rPr>
          <w:spacing w:val="-12"/>
          <w:sz w:val="28"/>
        </w:rPr>
        <w:t xml:space="preserve"> </w:t>
      </w:r>
      <w:r>
        <w:rPr>
          <w:sz w:val="28"/>
        </w:rPr>
        <w:t>від</w:t>
      </w:r>
      <w:r>
        <w:rPr>
          <w:spacing w:val="-11"/>
          <w:sz w:val="28"/>
        </w:rPr>
        <w:t xml:space="preserve"> </w:t>
      </w:r>
      <w:r>
        <w:rPr>
          <w:sz w:val="28"/>
        </w:rPr>
        <w:t>Noulite</w:t>
      </w:r>
      <w:r>
        <w:rPr>
          <w:spacing w:val="-12"/>
          <w:sz w:val="28"/>
        </w:rPr>
        <w:t xml:space="preserve"> </w:t>
      </w:r>
      <w:r>
        <w:rPr>
          <w:sz w:val="28"/>
        </w:rPr>
        <w:t>та</w:t>
      </w:r>
      <w:r>
        <w:rPr>
          <w:spacing w:val="-13"/>
          <w:sz w:val="28"/>
        </w:rPr>
        <w:t xml:space="preserve"> </w:t>
      </w:r>
      <w:r>
        <w:rPr>
          <w:sz w:val="28"/>
        </w:rPr>
        <w:t>на</w:t>
      </w:r>
      <w:r>
        <w:rPr>
          <w:spacing w:val="-12"/>
          <w:sz w:val="28"/>
        </w:rPr>
        <w:t xml:space="preserve"> </w:t>
      </w:r>
      <w:r>
        <w:rPr>
          <w:sz w:val="28"/>
        </w:rPr>
        <w:t>теплових</w:t>
      </w:r>
      <w:r>
        <w:rPr>
          <w:spacing w:val="-14"/>
          <w:sz w:val="28"/>
        </w:rPr>
        <w:t xml:space="preserve"> </w:t>
      </w:r>
      <w:r>
        <w:rPr>
          <w:sz w:val="28"/>
        </w:rPr>
        <w:t>головках</w:t>
      </w:r>
      <w:r>
        <w:rPr>
          <w:spacing w:val="-12"/>
          <w:sz w:val="28"/>
        </w:rPr>
        <w:t xml:space="preserve"> </w:t>
      </w:r>
      <w:r>
        <w:rPr>
          <w:sz w:val="28"/>
        </w:rPr>
        <w:t>від</w:t>
      </w:r>
      <w:r>
        <w:rPr>
          <w:spacing w:val="-11"/>
          <w:sz w:val="28"/>
        </w:rPr>
        <w:t xml:space="preserve"> </w:t>
      </w:r>
      <w:r>
        <w:rPr>
          <w:sz w:val="28"/>
        </w:rPr>
        <w:t>Max,</w:t>
      </w:r>
      <w:r>
        <w:rPr>
          <w:spacing w:val="-13"/>
          <w:sz w:val="28"/>
        </w:rPr>
        <w:t xml:space="preserve"> </w:t>
      </w:r>
      <w:r>
        <w:rPr>
          <w:sz w:val="28"/>
        </w:rPr>
        <w:t>Jidrolock і Delumo, які працюють на частоті 868 МГц.</w:t>
      </w:r>
    </w:p>
    <w:p w:rsidR="00FE4ABF" w:rsidRDefault="00754A66">
      <w:pPr>
        <w:pStyle w:val="a4"/>
        <w:numPr>
          <w:ilvl w:val="0"/>
          <w:numId w:val="30"/>
        </w:numPr>
        <w:tabs>
          <w:tab w:val="left" w:pos="1666"/>
        </w:tabs>
        <w:spacing w:before="15" w:line="360" w:lineRule="auto"/>
        <w:ind w:right="327" w:firstLine="710"/>
        <w:jc w:val="both"/>
        <w:rPr>
          <w:sz w:val="28"/>
        </w:rPr>
      </w:pPr>
      <w:r>
        <w:rPr>
          <w:sz w:val="28"/>
        </w:rPr>
        <w:t>Протокол зв’язку Insteon. Insteon дуже популярна в США, але нещодавно прибула в Європу та Україну. Невтішним фактором є несумісність оригінальної версії протоколу</w:t>
      </w:r>
      <w:r>
        <w:rPr>
          <w:spacing w:val="-2"/>
          <w:sz w:val="28"/>
        </w:rPr>
        <w:t xml:space="preserve"> </w:t>
      </w:r>
      <w:r>
        <w:rPr>
          <w:sz w:val="28"/>
        </w:rPr>
        <w:t>з</w:t>
      </w:r>
      <w:r>
        <w:rPr>
          <w:spacing w:val="-1"/>
          <w:sz w:val="28"/>
        </w:rPr>
        <w:t xml:space="preserve"> </w:t>
      </w:r>
      <w:r>
        <w:rPr>
          <w:sz w:val="28"/>
        </w:rPr>
        <w:t>нашими електромережами:</w:t>
      </w:r>
      <w:r>
        <w:rPr>
          <w:spacing w:val="-2"/>
          <w:sz w:val="28"/>
        </w:rPr>
        <w:t xml:space="preserve"> </w:t>
      </w:r>
      <w:r>
        <w:rPr>
          <w:sz w:val="28"/>
        </w:rPr>
        <w:t>Insteon використовує будівельну</w:t>
      </w:r>
      <w:r>
        <w:rPr>
          <w:spacing w:val="-5"/>
          <w:sz w:val="28"/>
        </w:rPr>
        <w:t xml:space="preserve"> </w:t>
      </w:r>
      <w:r>
        <w:rPr>
          <w:sz w:val="28"/>
        </w:rPr>
        <w:t>проводку</w:t>
      </w:r>
      <w:r>
        <w:rPr>
          <w:spacing w:val="-4"/>
          <w:sz w:val="28"/>
        </w:rPr>
        <w:t xml:space="preserve"> </w:t>
      </w:r>
      <w:r>
        <w:rPr>
          <w:sz w:val="28"/>
        </w:rPr>
        <w:t>для передачі сигналів.</w:t>
      </w:r>
    </w:p>
    <w:p w:rsidR="00FE4ABF" w:rsidRDefault="00754A66">
      <w:pPr>
        <w:pStyle w:val="a3"/>
        <w:spacing w:before="12" w:line="360" w:lineRule="auto"/>
        <w:ind w:left="252" w:right="321" w:firstLine="708"/>
        <w:jc w:val="both"/>
      </w:pPr>
      <w:r>
        <w:t>Одн</w:t>
      </w:r>
      <w:r>
        <w:t>ак</w:t>
      </w:r>
      <w:r>
        <w:rPr>
          <w:spacing w:val="-7"/>
        </w:rPr>
        <w:t xml:space="preserve"> </w:t>
      </w:r>
      <w:r>
        <w:t>цей</w:t>
      </w:r>
      <w:r>
        <w:rPr>
          <w:spacing w:val="-5"/>
        </w:rPr>
        <w:t xml:space="preserve"> </w:t>
      </w:r>
      <w:r>
        <w:t>стандарт</w:t>
      </w:r>
      <w:r>
        <w:rPr>
          <w:spacing w:val="-8"/>
        </w:rPr>
        <w:t xml:space="preserve"> </w:t>
      </w:r>
      <w:r>
        <w:t>також</w:t>
      </w:r>
      <w:r>
        <w:rPr>
          <w:spacing w:val="-5"/>
        </w:rPr>
        <w:t xml:space="preserve"> </w:t>
      </w:r>
      <w:r>
        <w:t>підтримує</w:t>
      </w:r>
      <w:r>
        <w:rPr>
          <w:spacing w:val="-6"/>
        </w:rPr>
        <w:t xml:space="preserve"> </w:t>
      </w:r>
      <w:r>
        <w:t>радіозв'язок,</w:t>
      </w:r>
      <w:r>
        <w:rPr>
          <w:spacing w:val="-6"/>
        </w:rPr>
        <w:t xml:space="preserve"> </w:t>
      </w:r>
      <w:r>
        <w:t>а</w:t>
      </w:r>
      <w:r>
        <w:rPr>
          <w:spacing w:val="-5"/>
        </w:rPr>
        <w:t xml:space="preserve"> </w:t>
      </w:r>
      <w:r>
        <w:t>дротові</w:t>
      </w:r>
      <w:r>
        <w:rPr>
          <w:spacing w:val="-6"/>
        </w:rPr>
        <w:t xml:space="preserve"> </w:t>
      </w:r>
      <w:r>
        <w:t>та</w:t>
      </w:r>
      <w:r>
        <w:rPr>
          <w:spacing w:val="-5"/>
        </w:rPr>
        <w:t xml:space="preserve"> </w:t>
      </w:r>
      <w:r>
        <w:t>бездротові</w:t>
      </w:r>
      <w:r>
        <w:rPr>
          <w:spacing w:val="-4"/>
        </w:rPr>
        <w:t xml:space="preserve"> </w:t>
      </w:r>
      <w:r>
        <w:t>мережі працюють одночасно, доповнюючи одна одну та значно підвищуючи надійність автоматизованої системи. Крім того, Insteon не має проблем із чутливістю та взаємодією.</w:t>
      </w:r>
      <w:r>
        <w:rPr>
          <w:spacing w:val="-1"/>
        </w:rPr>
        <w:t xml:space="preserve"> </w:t>
      </w:r>
      <w:r>
        <w:t>Топологія мережево</w:t>
      </w:r>
      <w:r>
        <w:t>ї мережі та</w:t>
      </w:r>
      <w:r>
        <w:rPr>
          <w:spacing w:val="-1"/>
        </w:rPr>
        <w:t xml:space="preserve"> </w:t>
      </w:r>
      <w:r>
        <w:t>її сумісність</w:t>
      </w:r>
      <w:r>
        <w:rPr>
          <w:spacing w:val="-2"/>
        </w:rPr>
        <w:t xml:space="preserve"> </w:t>
      </w:r>
      <w:r>
        <w:t>з</w:t>
      </w:r>
      <w:r>
        <w:rPr>
          <w:spacing w:val="-1"/>
        </w:rPr>
        <w:t xml:space="preserve"> </w:t>
      </w:r>
      <w:r>
        <w:t xml:space="preserve">пристроями X10 включають переваги Insteon: можливість поступового переходу від старого стандарту до нового. Цікавою особливістю є можливість організації робочої мережі без використання центрального контролера. Звичайно, у цьому </w:t>
      </w:r>
      <w:r>
        <w:t xml:space="preserve">випадку діяльність Республіки Білорусь буде суворо обмежена. З точки зору дизайну, цей протокол схожий на Z-Wave: все є стандартним, і більшість пристроїв виробляються SmartLabs під торговою маркою </w:t>
      </w:r>
      <w:r>
        <w:rPr>
          <w:spacing w:val="-2"/>
        </w:rPr>
        <w:t>Insteon.</w:t>
      </w:r>
    </w:p>
    <w:p w:rsidR="00FE4ABF" w:rsidRDefault="00FE4ABF">
      <w:pPr>
        <w:spacing w:line="360" w:lineRule="auto"/>
        <w:jc w:val="both"/>
        <w:sectPr w:rsidR="00FE4ABF">
          <w:pgSz w:w="11910" w:h="16840"/>
          <w:pgMar w:top="180" w:right="20" w:bottom="1200" w:left="880" w:header="0" w:footer="982" w:gutter="0"/>
          <w:cols w:space="720"/>
        </w:sectPr>
      </w:pPr>
    </w:p>
    <w:p w:rsidR="00FE4ABF" w:rsidRDefault="00754A66">
      <w:pPr>
        <w:pStyle w:val="a3"/>
        <w:spacing w:before="77" w:line="360" w:lineRule="auto"/>
        <w:ind w:left="252" w:right="321" w:firstLine="708"/>
        <w:jc w:val="both"/>
      </w:pPr>
      <w:r>
        <w:lastRenderedPageBreak/>
        <w:t>Систему для розумного будинку м</w:t>
      </w:r>
      <w:r>
        <w:t>ожна поступово збирати, виходячи з нового стандарту,</w:t>
      </w:r>
      <w:r>
        <w:rPr>
          <w:spacing w:val="-6"/>
        </w:rPr>
        <w:t xml:space="preserve"> </w:t>
      </w:r>
      <w:r>
        <w:t>і</w:t>
      </w:r>
      <w:r>
        <w:rPr>
          <w:spacing w:val="-4"/>
        </w:rPr>
        <w:t xml:space="preserve"> </w:t>
      </w:r>
      <w:r>
        <w:t>за</w:t>
      </w:r>
      <w:r>
        <w:rPr>
          <w:spacing w:val="-6"/>
        </w:rPr>
        <w:t xml:space="preserve"> </w:t>
      </w:r>
      <w:r>
        <w:t>потреби</w:t>
      </w:r>
      <w:r>
        <w:rPr>
          <w:spacing w:val="-7"/>
        </w:rPr>
        <w:t xml:space="preserve"> </w:t>
      </w:r>
      <w:r>
        <w:t>придбати</w:t>
      </w:r>
      <w:r>
        <w:rPr>
          <w:spacing w:val="-7"/>
        </w:rPr>
        <w:t xml:space="preserve"> </w:t>
      </w:r>
      <w:r>
        <w:t>необхідні</w:t>
      </w:r>
      <w:r>
        <w:rPr>
          <w:spacing w:val="-4"/>
        </w:rPr>
        <w:t xml:space="preserve"> </w:t>
      </w:r>
      <w:r>
        <w:t>компоненти.</w:t>
      </w:r>
      <w:r>
        <w:rPr>
          <w:spacing w:val="-6"/>
        </w:rPr>
        <w:t xml:space="preserve"> </w:t>
      </w:r>
      <w:r>
        <w:t>В</w:t>
      </w:r>
      <w:r>
        <w:rPr>
          <w:spacing w:val="-8"/>
        </w:rPr>
        <w:t xml:space="preserve"> </w:t>
      </w:r>
      <w:r>
        <w:t>цілому</w:t>
      </w:r>
      <w:r>
        <w:rPr>
          <w:spacing w:val="-8"/>
        </w:rPr>
        <w:t xml:space="preserve"> </w:t>
      </w:r>
      <w:r>
        <w:t>Insteon</w:t>
      </w:r>
      <w:r>
        <w:rPr>
          <w:spacing w:val="-6"/>
        </w:rPr>
        <w:t xml:space="preserve"> </w:t>
      </w:r>
      <w:r>
        <w:t>хороший,</w:t>
      </w:r>
      <w:r>
        <w:rPr>
          <w:spacing w:val="-6"/>
        </w:rPr>
        <w:t xml:space="preserve"> </w:t>
      </w:r>
      <w:r>
        <w:t>але до його недоліків належать проблеми з наявністю необхідного обладнання на ринках України та СНД. Тому, залежно від завдань, бюджету чи технічних вимог, ви можете використовувати</w:t>
      </w:r>
      <w:r>
        <w:rPr>
          <w:spacing w:val="-6"/>
        </w:rPr>
        <w:t xml:space="preserve"> </w:t>
      </w:r>
      <w:r>
        <w:t>відповідні</w:t>
      </w:r>
      <w:r>
        <w:rPr>
          <w:spacing w:val="-5"/>
        </w:rPr>
        <w:t xml:space="preserve"> </w:t>
      </w:r>
      <w:r>
        <w:t>інструменти</w:t>
      </w:r>
      <w:r>
        <w:rPr>
          <w:spacing w:val="-6"/>
        </w:rPr>
        <w:t xml:space="preserve"> </w:t>
      </w:r>
      <w:r>
        <w:t>та</w:t>
      </w:r>
      <w:r>
        <w:rPr>
          <w:spacing w:val="-6"/>
        </w:rPr>
        <w:t xml:space="preserve"> </w:t>
      </w:r>
      <w:r>
        <w:t>інтегрувати</w:t>
      </w:r>
      <w:r>
        <w:rPr>
          <w:spacing w:val="-6"/>
        </w:rPr>
        <w:t xml:space="preserve"> </w:t>
      </w:r>
      <w:r>
        <w:t>та</w:t>
      </w:r>
      <w:r>
        <w:rPr>
          <w:spacing w:val="-6"/>
        </w:rPr>
        <w:t xml:space="preserve"> </w:t>
      </w:r>
      <w:r>
        <w:t>інтегрувати</w:t>
      </w:r>
      <w:r>
        <w:rPr>
          <w:spacing w:val="-6"/>
        </w:rPr>
        <w:t xml:space="preserve"> </w:t>
      </w:r>
      <w:r>
        <w:t>різні</w:t>
      </w:r>
      <w:r>
        <w:rPr>
          <w:spacing w:val="-5"/>
        </w:rPr>
        <w:t xml:space="preserve"> </w:t>
      </w:r>
      <w:r>
        <w:t>технології, так</w:t>
      </w:r>
      <w:r>
        <w:t>і як Sigby та Wi-Fi, та додавати Z-Wave [7].</w:t>
      </w:r>
    </w:p>
    <w:p w:rsidR="00FE4ABF" w:rsidRDefault="00FE4ABF">
      <w:pPr>
        <w:pStyle w:val="a3"/>
        <w:spacing w:before="218"/>
      </w:pPr>
    </w:p>
    <w:p w:rsidR="00FE4ABF" w:rsidRDefault="00754A66">
      <w:pPr>
        <w:pStyle w:val="a4"/>
        <w:numPr>
          <w:ilvl w:val="2"/>
          <w:numId w:val="33"/>
        </w:numPr>
        <w:tabs>
          <w:tab w:val="left" w:pos="959"/>
        </w:tabs>
        <w:ind w:left="959" w:hanging="707"/>
        <w:jc w:val="both"/>
        <w:rPr>
          <w:sz w:val="28"/>
        </w:rPr>
      </w:pPr>
      <w:bookmarkStart w:id="9" w:name="_bookmark8"/>
      <w:bookmarkEnd w:id="9"/>
      <w:r>
        <w:rPr>
          <w:sz w:val="28"/>
        </w:rPr>
        <w:t>Технологія</w:t>
      </w:r>
      <w:r>
        <w:rPr>
          <w:spacing w:val="-13"/>
          <w:sz w:val="28"/>
        </w:rPr>
        <w:t xml:space="preserve"> </w:t>
      </w:r>
      <w:r>
        <w:rPr>
          <w:sz w:val="28"/>
        </w:rPr>
        <w:t>провідної</w:t>
      </w:r>
      <w:r>
        <w:rPr>
          <w:spacing w:val="-8"/>
          <w:sz w:val="28"/>
        </w:rPr>
        <w:t xml:space="preserve"> </w:t>
      </w:r>
      <w:r>
        <w:rPr>
          <w:spacing w:val="-2"/>
          <w:sz w:val="28"/>
        </w:rPr>
        <w:t>комунікації.</w:t>
      </w:r>
    </w:p>
    <w:p w:rsidR="00FE4ABF" w:rsidRDefault="00754A66">
      <w:pPr>
        <w:pStyle w:val="a3"/>
        <w:spacing w:before="160" w:line="360" w:lineRule="auto"/>
        <w:ind w:left="252" w:right="326" w:firstLine="708"/>
        <w:jc w:val="both"/>
      </w:pPr>
      <w:r>
        <w:t>Ці типи протоколів Користувачі використовують його дуже мало разів у повсякденному житті через те, що дріт підвішений посередині стіни, тому ви ніде не можете</w:t>
      </w:r>
      <w:r>
        <w:rPr>
          <w:spacing w:val="-7"/>
        </w:rPr>
        <w:t xml:space="preserve"> </w:t>
      </w:r>
      <w:r>
        <w:t>сховатися.</w:t>
      </w:r>
      <w:r>
        <w:rPr>
          <w:spacing w:val="-7"/>
        </w:rPr>
        <w:t xml:space="preserve"> </w:t>
      </w:r>
      <w:r>
        <w:t>Не</w:t>
      </w:r>
      <w:r>
        <w:rPr>
          <w:spacing w:val="-7"/>
        </w:rPr>
        <w:t xml:space="preserve"> </w:t>
      </w:r>
      <w:r>
        <w:t>всі</w:t>
      </w:r>
      <w:r>
        <w:rPr>
          <w:spacing w:val="-6"/>
        </w:rPr>
        <w:t xml:space="preserve"> </w:t>
      </w:r>
      <w:r>
        <w:t>можуть</w:t>
      </w:r>
      <w:r>
        <w:rPr>
          <w:spacing w:val="-9"/>
        </w:rPr>
        <w:t xml:space="preserve"> </w:t>
      </w:r>
      <w:r>
        <w:t>передбачити</w:t>
      </w:r>
      <w:r>
        <w:rPr>
          <w:spacing w:val="-7"/>
        </w:rPr>
        <w:t xml:space="preserve"> </w:t>
      </w:r>
      <w:r>
        <w:t>все</w:t>
      </w:r>
      <w:r>
        <w:rPr>
          <w:spacing w:val="-7"/>
        </w:rPr>
        <w:t xml:space="preserve"> </w:t>
      </w:r>
      <w:r>
        <w:t>заздалегідь.</w:t>
      </w:r>
      <w:r>
        <w:rPr>
          <w:spacing w:val="-8"/>
        </w:rPr>
        <w:t xml:space="preserve"> </w:t>
      </w:r>
      <w:r>
        <w:t>Але</w:t>
      </w:r>
      <w:r>
        <w:rPr>
          <w:spacing w:val="-7"/>
        </w:rPr>
        <w:t xml:space="preserve"> </w:t>
      </w:r>
      <w:r>
        <w:t>великою</w:t>
      </w:r>
      <w:r>
        <w:rPr>
          <w:spacing w:val="-8"/>
        </w:rPr>
        <w:t xml:space="preserve"> </w:t>
      </w:r>
      <w:r>
        <w:t>перевагою проводів</w:t>
      </w:r>
      <w:r>
        <w:rPr>
          <w:spacing w:val="-3"/>
        </w:rPr>
        <w:t xml:space="preserve"> </w:t>
      </w:r>
      <w:r>
        <w:t>є</w:t>
      </w:r>
      <w:r>
        <w:rPr>
          <w:spacing w:val="-3"/>
        </w:rPr>
        <w:t xml:space="preserve"> </w:t>
      </w:r>
      <w:r>
        <w:t>стабільна</w:t>
      </w:r>
      <w:r>
        <w:rPr>
          <w:spacing w:val="-4"/>
        </w:rPr>
        <w:t xml:space="preserve"> </w:t>
      </w:r>
      <w:r>
        <w:t>робота</w:t>
      </w:r>
      <w:r>
        <w:rPr>
          <w:spacing w:val="-5"/>
        </w:rPr>
        <w:t xml:space="preserve"> </w:t>
      </w:r>
      <w:r>
        <w:t>обладнання</w:t>
      </w:r>
      <w:r>
        <w:rPr>
          <w:spacing w:val="-5"/>
        </w:rPr>
        <w:t xml:space="preserve"> </w:t>
      </w:r>
      <w:r>
        <w:t>та</w:t>
      </w:r>
      <w:r>
        <w:rPr>
          <w:spacing w:val="-2"/>
        </w:rPr>
        <w:t xml:space="preserve"> </w:t>
      </w:r>
      <w:r>
        <w:t>незалежність</w:t>
      </w:r>
      <w:r>
        <w:rPr>
          <w:spacing w:val="-3"/>
        </w:rPr>
        <w:t xml:space="preserve"> </w:t>
      </w:r>
      <w:r>
        <w:t>від</w:t>
      </w:r>
      <w:r>
        <w:rPr>
          <w:spacing w:val="-7"/>
        </w:rPr>
        <w:t xml:space="preserve"> </w:t>
      </w:r>
      <w:r>
        <w:t>вбудованої</w:t>
      </w:r>
      <w:r>
        <w:rPr>
          <w:spacing w:val="-3"/>
        </w:rPr>
        <w:t xml:space="preserve"> </w:t>
      </w:r>
      <w:r>
        <w:t>батареї,</w:t>
      </w:r>
      <w:r>
        <w:rPr>
          <w:spacing w:val="-6"/>
        </w:rPr>
        <w:t xml:space="preserve"> </w:t>
      </w:r>
      <w:r>
        <w:t>яку</w:t>
      </w:r>
      <w:r>
        <w:rPr>
          <w:spacing w:val="-5"/>
        </w:rPr>
        <w:t xml:space="preserve"> </w:t>
      </w:r>
      <w:r>
        <w:t>ще потрібно час від часу замінювати. Видатні протоколи включають:</w:t>
      </w:r>
    </w:p>
    <w:p w:rsidR="00FE4ABF" w:rsidRDefault="00754A66">
      <w:pPr>
        <w:pStyle w:val="a4"/>
        <w:numPr>
          <w:ilvl w:val="0"/>
          <w:numId w:val="29"/>
        </w:numPr>
        <w:tabs>
          <w:tab w:val="left" w:pos="959"/>
        </w:tabs>
        <w:spacing w:before="15" w:line="360" w:lineRule="auto"/>
        <w:ind w:right="321" w:firstLine="0"/>
        <w:jc w:val="both"/>
        <w:rPr>
          <w:sz w:val="28"/>
        </w:rPr>
      </w:pPr>
      <w:r>
        <w:rPr>
          <w:sz w:val="28"/>
        </w:rPr>
        <w:t>Протокол зв’язку RS485. Мабуть, найпопулярніший стандарт серед провідних пристроїв розумного будинку. Протокол Modbus використовує стандарт зв'язку</w:t>
      </w:r>
      <w:r>
        <w:rPr>
          <w:spacing w:val="-2"/>
          <w:sz w:val="28"/>
        </w:rPr>
        <w:t xml:space="preserve"> </w:t>
      </w:r>
      <w:r>
        <w:rPr>
          <w:sz w:val="28"/>
        </w:rPr>
        <w:t>RS485 як основу для зв'язку приймач-передавач. У цій формі використовується вита пара, через яку можна перед</w:t>
      </w:r>
      <w:r>
        <w:rPr>
          <w:sz w:val="28"/>
        </w:rPr>
        <w:t>авати лише дані. Живлення подається окремо на приймач і передавач. Різниця напруги на кінцях сигнальних проводів</w:t>
      </w:r>
      <w:r>
        <w:rPr>
          <w:spacing w:val="-1"/>
          <w:sz w:val="28"/>
        </w:rPr>
        <w:t xml:space="preserve"> </w:t>
      </w:r>
      <w:r>
        <w:rPr>
          <w:sz w:val="28"/>
        </w:rPr>
        <w:t>передається від передавача до приймача. Враховуючи використання підсилювачів, максимальна кількість пристроїв, підключених до лінії - 256, макс</w:t>
      </w:r>
      <w:r>
        <w:rPr>
          <w:sz w:val="28"/>
        </w:rPr>
        <w:t>имальна довжина кабелю може досягати 1200 метрів. Завдяки принципу роботи протоколу, необхідно забезпечити відсутність наведення в кабелі передачі даних, тому дуже доцільно використовувати віддалену екрановану виту пару..</w:t>
      </w:r>
    </w:p>
    <w:p w:rsidR="00FE4ABF" w:rsidRDefault="00754A66">
      <w:pPr>
        <w:pStyle w:val="a4"/>
        <w:numPr>
          <w:ilvl w:val="0"/>
          <w:numId w:val="29"/>
        </w:numPr>
        <w:tabs>
          <w:tab w:val="left" w:pos="1666"/>
        </w:tabs>
        <w:spacing w:before="14" w:line="360" w:lineRule="auto"/>
        <w:ind w:right="323" w:firstLine="710"/>
        <w:jc w:val="both"/>
        <w:rPr>
          <w:sz w:val="28"/>
        </w:rPr>
      </w:pPr>
      <w:r>
        <w:rPr>
          <w:sz w:val="28"/>
        </w:rPr>
        <w:t>Протокол зв’язку 1-Wire. Майже кож</w:t>
      </w:r>
      <w:r>
        <w:rPr>
          <w:sz w:val="28"/>
        </w:rPr>
        <w:t>ен, хто використовує домофонний ключ у формі планшета, стикався з цим протоколом. Для підключення пристрою до приймача потрібні два контакти: дата та земля. Передавач, як правило, оснащений невеликим конденсатором, який заряджається від цих контактів і под</w:t>
      </w:r>
      <w:r>
        <w:rPr>
          <w:sz w:val="28"/>
        </w:rPr>
        <w:t>ає 1-провідний чіп.</w:t>
      </w:r>
      <w:r>
        <w:rPr>
          <w:spacing w:val="-18"/>
          <w:sz w:val="28"/>
        </w:rPr>
        <w:t xml:space="preserve"> </w:t>
      </w:r>
      <w:r>
        <w:rPr>
          <w:sz w:val="28"/>
        </w:rPr>
        <w:t>Окрім</w:t>
      </w:r>
      <w:r>
        <w:rPr>
          <w:spacing w:val="-17"/>
          <w:sz w:val="28"/>
        </w:rPr>
        <w:t xml:space="preserve"> </w:t>
      </w:r>
      <w:r>
        <w:rPr>
          <w:sz w:val="28"/>
        </w:rPr>
        <w:t>клавіш</w:t>
      </w:r>
      <w:r>
        <w:rPr>
          <w:spacing w:val="-18"/>
          <w:sz w:val="28"/>
        </w:rPr>
        <w:t xml:space="preserve"> </w:t>
      </w:r>
      <w:r>
        <w:rPr>
          <w:sz w:val="28"/>
        </w:rPr>
        <w:t>домофона,</w:t>
      </w:r>
      <w:r>
        <w:rPr>
          <w:spacing w:val="-17"/>
          <w:sz w:val="28"/>
        </w:rPr>
        <w:t xml:space="preserve"> </w:t>
      </w:r>
      <w:r>
        <w:rPr>
          <w:sz w:val="28"/>
        </w:rPr>
        <w:t>важко</w:t>
      </w:r>
      <w:r>
        <w:rPr>
          <w:spacing w:val="-17"/>
          <w:sz w:val="28"/>
        </w:rPr>
        <w:t xml:space="preserve"> </w:t>
      </w:r>
      <w:r>
        <w:rPr>
          <w:sz w:val="28"/>
        </w:rPr>
        <w:t>знайти</w:t>
      </w:r>
      <w:r>
        <w:rPr>
          <w:spacing w:val="-17"/>
          <w:sz w:val="28"/>
        </w:rPr>
        <w:t xml:space="preserve"> </w:t>
      </w:r>
      <w:r>
        <w:rPr>
          <w:sz w:val="28"/>
        </w:rPr>
        <w:t>застосування</w:t>
      </w:r>
      <w:r>
        <w:rPr>
          <w:spacing w:val="-17"/>
          <w:sz w:val="28"/>
        </w:rPr>
        <w:t xml:space="preserve"> </w:t>
      </w:r>
      <w:r>
        <w:rPr>
          <w:sz w:val="28"/>
        </w:rPr>
        <w:t>для</w:t>
      </w:r>
      <w:r>
        <w:rPr>
          <w:spacing w:val="-17"/>
          <w:sz w:val="28"/>
        </w:rPr>
        <w:t xml:space="preserve"> </w:t>
      </w:r>
      <w:r>
        <w:rPr>
          <w:sz w:val="28"/>
        </w:rPr>
        <w:t>конкретного</w:t>
      </w:r>
      <w:r>
        <w:rPr>
          <w:spacing w:val="-17"/>
          <w:sz w:val="28"/>
        </w:rPr>
        <w:t xml:space="preserve"> </w:t>
      </w:r>
      <w:r>
        <w:rPr>
          <w:sz w:val="28"/>
        </w:rPr>
        <w:t>використання цієї технології, але його можна знайти в акумуляторах стільникових телефонів та ноутбуків. Вони в основному використовуються для передачі простих даних про поточне споживання, температуру тощо.</w:t>
      </w:r>
    </w:p>
    <w:p w:rsidR="00FE4ABF" w:rsidRDefault="00FE4ABF">
      <w:pPr>
        <w:spacing w:line="360" w:lineRule="auto"/>
        <w:jc w:val="both"/>
        <w:rPr>
          <w:sz w:val="28"/>
        </w:rPr>
        <w:sectPr w:rsidR="00FE4ABF">
          <w:pgSz w:w="11910" w:h="16840"/>
          <w:pgMar w:top="180" w:right="20" w:bottom="1200" w:left="880" w:header="0" w:footer="982" w:gutter="0"/>
          <w:cols w:space="720"/>
        </w:sectPr>
      </w:pPr>
    </w:p>
    <w:p w:rsidR="00FE4ABF" w:rsidRDefault="00754A66">
      <w:pPr>
        <w:pStyle w:val="a4"/>
        <w:numPr>
          <w:ilvl w:val="0"/>
          <w:numId w:val="29"/>
        </w:numPr>
        <w:tabs>
          <w:tab w:val="left" w:pos="1666"/>
        </w:tabs>
        <w:spacing w:before="77" w:line="360" w:lineRule="auto"/>
        <w:ind w:right="323" w:firstLine="710"/>
        <w:jc w:val="both"/>
        <w:rPr>
          <w:sz w:val="28"/>
        </w:rPr>
      </w:pPr>
      <w:r>
        <w:rPr>
          <w:sz w:val="28"/>
        </w:rPr>
        <w:lastRenderedPageBreak/>
        <w:t xml:space="preserve">Протокол зв’язку I²C. I²C - ще </w:t>
      </w:r>
      <w:r>
        <w:rPr>
          <w:sz w:val="28"/>
        </w:rPr>
        <w:t>один представник двопровідних протоколів підключення пристроїв. Поширюється в середовищі DIY як простий спосіб взаємодії між платами, для яких не потрібні кілька приймачів. До пари провідників можна підключити до 128 пристроїв. Швидкість передачі даних у ц</w:t>
      </w:r>
      <w:r>
        <w:rPr>
          <w:sz w:val="28"/>
        </w:rPr>
        <w:t>ьому протоколі становить 100 кбіт / с, але вона може бути і до 10 кбіт / с, якщо повільні пристрої включені в стандартну шину. Цей протокол використовує, наприклад, контролер Wirenboard для обміну даними, як безпосередньо підключаються напряму до головного</w:t>
      </w:r>
      <w:r>
        <w:rPr>
          <w:sz w:val="28"/>
        </w:rPr>
        <w:t xml:space="preserve"> пристрою, </w:t>
      </w:r>
      <w:r>
        <w:rPr>
          <w:spacing w:val="-2"/>
          <w:sz w:val="28"/>
        </w:rPr>
        <w:t>модулями.</w:t>
      </w:r>
    </w:p>
    <w:p w:rsidR="00FE4ABF" w:rsidRDefault="00754A66">
      <w:pPr>
        <w:pStyle w:val="a4"/>
        <w:numPr>
          <w:ilvl w:val="0"/>
          <w:numId w:val="29"/>
        </w:numPr>
        <w:tabs>
          <w:tab w:val="left" w:pos="1666"/>
        </w:tabs>
        <w:spacing w:before="16" w:line="360" w:lineRule="auto"/>
        <w:ind w:right="323" w:firstLine="710"/>
        <w:jc w:val="both"/>
        <w:rPr>
          <w:sz w:val="28"/>
        </w:rPr>
      </w:pPr>
      <w:r>
        <w:rPr>
          <w:sz w:val="28"/>
        </w:rPr>
        <w:t>Протокол зв’язку</w:t>
      </w:r>
      <w:r>
        <w:rPr>
          <w:spacing w:val="-3"/>
          <w:sz w:val="28"/>
        </w:rPr>
        <w:t xml:space="preserve"> </w:t>
      </w:r>
      <w:r>
        <w:rPr>
          <w:sz w:val="28"/>
        </w:rPr>
        <w:t>KNX. Протокол</w:t>
      </w:r>
      <w:r>
        <w:rPr>
          <w:spacing w:val="-3"/>
          <w:sz w:val="28"/>
        </w:rPr>
        <w:t xml:space="preserve"> </w:t>
      </w:r>
      <w:r>
        <w:rPr>
          <w:sz w:val="28"/>
        </w:rPr>
        <w:t>комунікації KNX</w:t>
      </w:r>
      <w:r>
        <w:rPr>
          <w:spacing w:val="-1"/>
          <w:sz w:val="28"/>
        </w:rPr>
        <w:t xml:space="preserve"> </w:t>
      </w:r>
      <w:r>
        <w:rPr>
          <w:sz w:val="28"/>
        </w:rPr>
        <w:t>можна</w:t>
      </w:r>
      <w:r>
        <w:rPr>
          <w:spacing w:val="-2"/>
          <w:sz w:val="28"/>
        </w:rPr>
        <w:t xml:space="preserve"> </w:t>
      </w:r>
      <w:r>
        <w:rPr>
          <w:sz w:val="28"/>
        </w:rPr>
        <w:t>описати трьома словами: цінний, гордий та надійний. Цей варіант вважається своєрідним лідером у престижі ринку домашньої автоматизації. Ціни на товари, як правило, розумні. Наприклад</w:t>
      </w:r>
      <w:r>
        <w:rPr>
          <w:sz w:val="28"/>
        </w:rPr>
        <w:t>, щоб зрозуміти ціну цього рішення, ціна двоклавішного вимикача від Schneider Electric починається від 10 тисяч гривень. Це не найдорожче рішення. Звичайно, вам потрібен контролер KNX для налаштування та управління вашими пристроями,</w:t>
      </w:r>
      <w:r>
        <w:rPr>
          <w:spacing w:val="-12"/>
          <w:sz w:val="28"/>
        </w:rPr>
        <w:t xml:space="preserve"> </w:t>
      </w:r>
      <w:r>
        <w:rPr>
          <w:sz w:val="28"/>
        </w:rPr>
        <w:t>що</w:t>
      </w:r>
      <w:r>
        <w:rPr>
          <w:spacing w:val="-10"/>
          <w:sz w:val="28"/>
        </w:rPr>
        <w:t xml:space="preserve"> </w:t>
      </w:r>
      <w:r>
        <w:rPr>
          <w:sz w:val="28"/>
        </w:rPr>
        <w:t>коштує</w:t>
      </w:r>
      <w:r>
        <w:rPr>
          <w:spacing w:val="-11"/>
          <w:sz w:val="28"/>
        </w:rPr>
        <w:t xml:space="preserve"> </w:t>
      </w:r>
      <w:r>
        <w:rPr>
          <w:sz w:val="28"/>
        </w:rPr>
        <w:t>не</w:t>
      </w:r>
      <w:r>
        <w:rPr>
          <w:spacing w:val="-11"/>
          <w:sz w:val="28"/>
        </w:rPr>
        <w:t xml:space="preserve"> </w:t>
      </w:r>
      <w:r>
        <w:rPr>
          <w:sz w:val="28"/>
        </w:rPr>
        <w:t>дуже</w:t>
      </w:r>
      <w:r>
        <w:rPr>
          <w:spacing w:val="-11"/>
          <w:sz w:val="28"/>
        </w:rPr>
        <w:t xml:space="preserve"> </w:t>
      </w:r>
      <w:r>
        <w:rPr>
          <w:sz w:val="28"/>
        </w:rPr>
        <w:t>деше</w:t>
      </w:r>
      <w:r>
        <w:rPr>
          <w:sz w:val="28"/>
        </w:rPr>
        <w:t>во.</w:t>
      </w:r>
      <w:r>
        <w:rPr>
          <w:spacing w:val="-12"/>
          <w:sz w:val="28"/>
        </w:rPr>
        <w:t xml:space="preserve"> </w:t>
      </w:r>
      <w:r>
        <w:rPr>
          <w:sz w:val="28"/>
        </w:rPr>
        <w:t>Протокол</w:t>
      </w:r>
      <w:r>
        <w:rPr>
          <w:spacing w:val="-12"/>
          <w:sz w:val="28"/>
        </w:rPr>
        <w:t xml:space="preserve"> </w:t>
      </w:r>
      <w:r>
        <w:rPr>
          <w:sz w:val="28"/>
        </w:rPr>
        <w:t>складно</w:t>
      </w:r>
      <w:r>
        <w:rPr>
          <w:spacing w:val="-12"/>
          <w:sz w:val="28"/>
        </w:rPr>
        <w:t xml:space="preserve"> </w:t>
      </w:r>
      <w:r>
        <w:rPr>
          <w:sz w:val="28"/>
        </w:rPr>
        <w:t>налаштувати,</w:t>
      </w:r>
      <w:r>
        <w:rPr>
          <w:spacing w:val="-11"/>
          <w:sz w:val="28"/>
        </w:rPr>
        <w:t xml:space="preserve"> </w:t>
      </w:r>
      <w:r>
        <w:rPr>
          <w:sz w:val="28"/>
        </w:rPr>
        <w:t>і</w:t>
      </w:r>
      <w:r>
        <w:rPr>
          <w:spacing w:val="-10"/>
          <w:sz w:val="28"/>
        </w:rPr>
        <w:t xml:space="preserve"> </w:t>
      </w:r>
      <w:r>
        <w:rPr>
          <w:sz w:val="28"/>
        </w:rPr>
        <w:t>він</w:t>
      </w:r>
      <w:r>
        <w:rPr>
          <w:spacing w:val="-13"/>
          <w:sz w:val="28"/>
        </w:rPr>
        <w:t xml:space="preserve"> </w:t>
      </w:r>
      <w:r>
        <w:rPr>
          <w:sz w:val="28"/>
        </w:rPr>
        <w:t>ідеально підходить кожному покупцеві. Цей стандарт гарантує стабільність та надійність системи в майбутньому [8].</w:t>
      </w:r>
    </w:p>
    <w:p w:rsidR="00FE4ABF" w:rsidRDefault="00754A66">
      <w:pPr>
        <w:pStyle w:val="a4"/>
        <w:numPr>
          <w:ilvl w:val="0"/>
          <w:numId w:val="29"/>
        </w:numPr>
        <w:tabs>
          <w:tab w:val="left" w:pos="1666"/>
        </w:tabs>
        <w:spacing w:before="14" w:line="360" w:lineRule="auto"/>
        <w:ind w:right="324" w:firstLine="710"/>
        <w:jc w:val="both"/>
        <w:rPr>
          <w:sz w:val="28"/>
        </w:rPr>
      </w:pPr>
      <w:r>
        <w:rPr>
          <w:sz w:val="28"/>
        </w:rPr>
        <w:t>Протокол зв’язку CAN. Цей протокол часто використовується в автомобільній</w:t>
      </w:r>
      <w:r>
        <w:rPr>
          <w:spacing w:val="-16"/>
          <w:sz w:val="28"/>
        </w:rPr>
        <w:t xml:space="preserve"> </w:t>
      </w:r>
      <w:r>
        <w:rPr>
          <w:sz w:val="28"/>
        </w:rPr>
        <w:t>промисловості</w:t>
      </w:r>
      <w:r>
        <w:rPr>
          <w:spacing w:val="-14"/>
          <w:sz w:val="28"/>
        </w:rPr>
        <w:t xml:space="preserve"> </w:t>
      </w:r>
      <w:r>
        <w:rPr>
          <w:sz w:val="28"/>
        </w:rPr>
        <w:t>для</w:t>
      </w:r>
      <w:r>
        <w:rPr>
          <w:spacing w:val="-14"/>
          <w:sz w:val="28"/>
        </w:rPr>
        <w:t xml:space="preserve"> </w:t>
      </w:r>
      <w:r>
        <w:rPr>
          <w:sz w:val="28"/>
        </w:rPr>
        <w:t>зв'язку</w:t>
      </w:r>
      <w:r>
        <w:rPr>
          <w:spacing w:val="-16"/>
          <w:sz w:val="28"/>
        </w:rPr>
        <w:t xml:space="preserve"> </w:t>
      </w:r>
      <w:r>
        <w:rPr>
          <w:sz w:val="28"/>
        </w:rPr>
        <w:t>з</w:t>
      </w:r>
      <w:r>
        <w:rPr>
          <w:spacing w:val="-15"/>
          <w:sz w:val="28"/>
        </w:rPr>
        <w:t xml:space="preserve"> </w:t>
      </w:r>
      <w:r>
        <w:rPr>
          <w:sz w:val="28"/>
        </w:rPr>
        <w:t>бортовим</w:t>
      </w:r>
      <w:r>
        <w:rPr>
          <w:spacing w:val="-15"/>
          <w:sz w:val="28"/>
        </w:rPr>
        <w:t xml:space="preserve"> </w:t>
      </w:r>
      <w:r>
        <w:rPr>
          <w:sz w:val="28"/>
        </w:rPr>
        <w:t>комп'ютером</w:t>
      </w:r>
      <w:r>
        <w:rPr>
          <w:spacing w:val="-15"/>
          <w:sz w:val="28"/>
        </w:rPr>
        <w:t xml:space="preserve"> </w:t>
      </w:r>
      <w:r>
        <w:rPr>
          <w:sz w:val="28"/>
        </w:rPr>
        <w:t>по</w:t>
      </w:r>
      <w:r>
        <w:rPr>
          <w:spacing w:val="-14"/>
          <w:sz w:val="28"/>
        </w:rPr>
        <w:t xml:space="preserve"> </w:t>
      </w:r>
      <w:r>
        <w:rPr>
          <w:sz w:val="28"/>
        </w:rPr>
        <w:t>всьому</w:t>
      </w:r>
      <w:r>
        <w:rPr>
          <w:spacing w:val="-18"/>
          <w:sz w:val="28"/>
        </w:rPr>
        <w:t xml:space="preserve"> </w:t>
      </w:r>
      <w:r>
        <w:rPr>
          <w:sz w:val="28"/>
        </w:rPr>
        <w:t>периметру машини. Цікавою особливістю цього протоколу є зворотна залежність швидкості передачі даних від довжини провідників. Дані, що порівнюють пропускну швидкість порівняно з довжиною, наведені в таблиці. 1.1. Зі збільшенн</w:t>
      </w:r>
      <w:r>
        <w:rPr>
          <w:sz w:val="28"/>
        </w:rPr>
        <w:t>ям довжини кабелю передача інформації на них сповільнюватиметься. Цей варіант не підходить для використання в системах "розумного будинку". У повсякденному житті він в основному використовується для передачі даних з панелі управління на основний пристрій</w:t>
      </w:r>
      <w:r>
        <w:rPr>
          <w:spacing w:val="-12"/>
          <w:sz w:val="28"/>
        </w:rPr>
        <w:t xml:space="preserve"> </w:t>
      </w:r>
      <w:r>
        <w:rPr>
          <w:sz w:val="28"/>
        </w:rPr>
        <w:t>в</w:t>
      </w:r>
      <w:r>
        <w:rPr>
          <w:spacing w:val="-13"/>
          <w:sz w:val="28"/>
        </w:rPr>
        <w:t xml:space="preserve"> </w:t>
      </w:r>
      <w:r>
        <w:rPr>
          <w:sz w:val="28"/>
        </w:rPr>
        <w:t>погодних</w:t>
      </w:r>
      <w:r>
        <w:rPr>
          <w:spacing w:val="-14"/>
          <w:sz w:val="28"/>
        </w:rPr>
        <w:t xml:space="preserve"> </w:t>
      </w:r>
      <w:r>
        <w:rPr>
          <w:sz w:val="28"/>
        </w:rPr>
        <w:t>приладах,</w:t>
      </w:r>
      <w:r>
        <w:rPr>
          <w:spacing w:val="-13"/>
          <w:sz w:val="28"/>
        </w:rPr>
        <w:t xml:space="preserve"> </w:t>
      </w:r>
      <w:r>
        <w:rPr>
          <w:sz w:val="28"/>
        </w:rPr>
        <w:t>таких</w:t>
      </w:r>
      <w:r>
        <w:rPr>
          <w:spacing w:val="-14"/>
          <w:sz w:val="28"/>
        </w:rPr>
        <w:t xml:space="preserve"> </w:t>
      </w:r>
      <w:r>
        <w:rPr>
          <w:sz w:val="28"/>
        </w:rPr>
        <w:t>як</w:t>
      </w:r>
      <w:r>
        <w:rPr>
          <w:spacing w:val="-14"/>
          <w:sz w:val="28"/>
        </w:rPr>
        <w:t xml:space="preserve"> </w:t>
      </w:r>
      <w:r>
        <w:rPr>
          <w:sz w:val="28"/>
        </w:rPr>
        <w:t>котли</w:t>
      </w:r>
      <w:r>
        <w:rPr>
          <w:spacing w:val="-12"/>
          <w:sz w:val="28"/>
        </w:rPr>
        <w:t xml:space="preserve"> </w:t>
      </w:r>
      <w:r>
        <w:rPr>
          <w:sz w:val="28"/>
        </w:rPr>
        <w:t>та</w:t>
      </w:r>
      <w:r>
        <w:rPr>
          <w:spacing w:val="-13"/>
          <w:sz w:val="28"/>
        </w:rPr>
        <w:t xml:space="preserve"> </w:t>
      </w:r>
      <w:r>
        <w:rPr>
          <w:sz w:val="28"/>
        </w:rPr>
        <w:t>кондиціонери.</w:t>
      </w:r>
      <w:r>
        <w:rPr>
          <w:spacing w:val="-13"/>
          <w:sz w:val="28"/>
        </w:rPr>
        <w:t xml:space="preserve"> </w:t>
      </w:r>
      <w:r>
        <w:rPr>
          <w:sz w:val="28"/>
        </w:rPr>
        <w:t>Деякі,</w:t>
      </w:r>
      <w:r>
        <w:rPr>
          <w:spacing w:val="-13"/>
          <w:sz w:val="28"/>
        </w:rPr>
        <w:t xml:space="preserve"> </w:t>
      </w:r>
      <w:r>
        <w:rPr>
          <w:sz w:val="28"/>
        </w:rPr>
        <w:t>використовуючи спеціальні перетворювачі плати, перехоплюють команди та отримують контроль над пристроями у своєму розумному будинку. На практиці є кілька місць, де ви можете вважати використання ць</w:t>
      </w:r>
      <w:r>
        <w:rPr>
          <w:sz w:val="28"/>
        </w:rPr>
        <w:t>ого протоколу важливим.</w:t>
      </w:r>
    </w:p>
    <w:p w:rsidR="00FE4ABF" w:rsidRDefault="00FE4ABF">
      <w:pPr>
        <w:spacing w:line="360" w:lineRule="auto"/>
        <w:jc w:val="both"/>
        <w:rPr>
          <w:sz w:val="28"/>
        </w:rPr>
        <w:sectPr w:rsidR="00FE4ABF">
          <w:pgSz w:w="11910" w:h="16840"/>
          <w:pgMar w:top="180" w:right="20" w:bottom="1200" w:left="880" w:header="0" w:footer="982" w:gutter="0"/>
          <w:cols w:space="720"/>
        </w:sectPr>
      </w:pPr>
    </w:p>
    <w:p w:rsidR="00FE4ABF" w:rsidRDefault="00754A66">
      <w:pPr>
        <w:spacing w:before="77"/>
        <w:ind w:right="541"/>
        <w:jc w:val="right"/>
        <w:rPr>
          <w:i/>
          <w:sz w:val="28"/>
        </w:rPr>
      </w:pPr>
      <w:r>
        <w:rPr>
          <w:i/>
          <w:sz w:val="28"/>
        </w:rPr>
        <w:lastRenderedPageBreak/>
        <w:t>Таблиця</w:t>
      </w:r>
      <w:r>
        <w:rPr>
          <w:i/>
          <w:spacing w:val="-5"/>
          <w:sz w:val="28"/>
        </w:rPr>
        <w:t xml:space="preserve"> 1.1</w:t>
      </w:r>
    </w:p>
    <w:p w:rsidR="00FE4ABF" w:rsidRDefault="00754A66">
      <w:pPr>
        <w:pStyle w:val="2"/>
        <w:spacing w:before="168"/>
        <w:ind w:left="0" w:right="402"/>
        <w:jc w:val="center"/>
      </w:pPr>
      <w:r>
        <w:t>Порівняння</w:t>
      </w:r>
      <w:r>
        <w:rPr>
          <w:spacing w:val="-10"/>
        </w:rPr>
        <w:t xml:space="preserve"> </w:t>
      </w:r>
      <w:r>
        <w:t>пропускної</w:t>
      </w:r>
      <w:r>
        <w:rPr>
          <w:spacing w:val="-6"/>
        </w:rPr>
        <w:t xml:space="preserve"> </w:t>
      </w:r>
      <w:r>
        <w:t>здатності</w:t>
      </w:r>
      <w:r>
        <w:rPr>
          <w:spacing w:val="-6"/>
        </w:rPr>
        <w:t xml:space="preserve"> </w:t>
      </w:r>
      <w:r>
        <w:t>за</w:t>
      </w:r>
      <w:r>
        <w:rPr>
          <w:spacing w:val="-6"/>
        </w:rPr>
        <w:t xml:space="preserve"> </w:t>
      </w:r>
      <w:r>
        <w:rPr>
          <w:spacing w:val="-2"/>
        </w:rPr>
        <w:t>довжиною</w:t>
      </w:r>
    </w:p>
    <w:p w:rsidR="00FE4ABF" w:rsidRDefault="00FE4ABF">
      <w:pPr>
        <w:pStyle w:val="a3"/>
        <w:spacing w:before="2"/>
        <w:rPr>
          <w:b/>
          <w:sz w:val="14"/>
        </w:rPr>
      </w:pPr>
    </w:p>
    <w:tbl>
      <w:tblPr>
        <w:tblStyle w:val="TableNormal"/>
        <w:tblW w:w="0" w:type="auto"/>
        <w:tblInd w:w="2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23"/>
        <w:gridCol w:w="4837"/>
      </w:tblGrid>
      <w:tr w:rsidR="00FE4ABF">
        <w:trPr>
          <w:trHeight w:val="722"/>
        </w:trPr>
        <w:tc>
          <w:tcPr>
            <w:tcW w:w="5423" w:type="dxa"/>
          </w:tcPr>
          <w:p w:rsidR="00FE4ABF" w:rsidRDefault="00754A66">
            <w:pPr>
              <w:pStyle w:val="TableParagraph"/>
              <w:spacing w:before="108"/>
              <w:ind w:left="110"/>
              <w:jc w:val="left"/>
              <w:rPr>
                <w:sz w:val="28"/>
              </w:rPr>
            </w:pPr>
            <w:r>
              <w:rPr>
                <w:sz w:val="28"/>
              </w:rPr>
              <w:t>Пропускна</w:t>
            </w:r>
            <w:r>
              <w:rPr>
                <w:spacing w:val="-9"/>
                <w:sz w:val="28"/>
              </w:rPr>
              <w:t xml:space="preserve"> </w:t>
            </w:r>
            <w:r>
              <w:rPr>
                <w:spacing w:val="-2"/>
                <w:sz w:val="28"/>
              </w:rPr>
              <w:t>здатність</w:t>
            </w:r>
          </w:p>
        </w:tc>
        <w:tc>
          <w:tcPr>
            <w:tcW w:w="4837" w:type="dxa"/>
          </w:tcPr>
          <w:p w:rsidR="00FE4ABF" w:rsidRDefault="00754A66">
            <w:pPr>
              <w:pStyle w:val="TableParagraph"/>
              <w:spacing w:before="108"/>
              <w:ind w:left="105"/>
              <w:jc w:val="left"/>
              <w:rPr>
                <w:sz w:val="28"/>
              </w:rPr>
            </w:pPr>
            <w:r>
              <w:rPr>
                <w:spacing w:val="-2"/>
                <w:sz w:val="28"/>
              </w:rPr>
              <w:t>Діапазон</w:t>
            </w:r>
          </w:p>
        </w:tc>
      </w:tr>
      <w:tr w:rsidR="00FE4ABF">
        <w:trPr>
          <w:trHeight w:val="724"/>
        </w:trPr>
        <w:tc>
          <w:tcPr>
            <w:tcW w:w="5423" w:type="dxa"/>
          </w:tcPr>
          <w:p w:rsidR="00FE4ABF" w:rsidRDefault="00754A66">
            <w:pPr>
              <w:pStyle w:val="TableParagraph"/>
              <w:spacing w:before="110"/>
              <w:ind w:left="110"/>
              <w:jc w:val="left"/>
              <w:rPr>
                <w:sz w:val="28"/>
              </w:rPr>
            </w:pPr>
            <w:r>
              <w:rPr>
                <w:sz w:val="28"/>
              </w:rPr>
              <w:t>1 Мбіт</w:t>
            </w:r>
            <w:r>
              <w:rPr>
                <w:spacing w:val="-2"/>
                <w:sz w:val="28"/>
              </w:rPr>
              <w:t xml:space="preserve"> </w:t>
            </w:r>
            <w:r>
              <w:rPr>
                <w:sz w:val="28"/>
              </w:rPr>
              <w:t>/</w:t>
            </w:r>
            <w:r>
              <w:rPr>
                <w:spacing w:val="1"/>
                <w:sz w:val="28"/>
              </w:rPr>
              <w:t xml:space="preserve"> </w:t>
            </w:r>
            <w:r>
              <w:rPr>
                <w:spacing w:val="-12"/>
                <w:sz w:val="28"/>
              </w:rPr>
              <w:t>с</w:t>
            </w:r>
          </w:p>
        </w:tc>
        <w:tc>
          <w:tcPr>
            <w:tcW w:w="4837" w:type="dxa"/>
          </w:tcPr>
          <w:p w:rsidR="00FE4ABF" w:rsidRDefault="00754A66">
            <w:pPr>
              <w:pStyle w:val="TableParagraph"/>
              <w:spacing w:before="110"/>
              <w:ind w:left="105"/>
              <w:jc w:val="left"/>
              <w:rPr>
                <w:sz w:val="28"/>
              </w:rPr>
            </w:pPr>
            <w:r>
              <w:rPr>
                <w:sz w:val="28"/>
              </w:rPr>
              <w:t>40</w:t>
            </w:r>
            <w:r>
              <w:rPr>
                <w:spacing w:val="1"/>
                <w:sz w:val="28"/>
              </w:rPr>
              <w:t xml:space="preserve"> </w:t>
            </w:r>
            <w:r>
              <w:rPr>
                <w:spacing w:val="-10"/>
                <w:sz w:val="28"/>
              </w:rPr>
              <w:t>м</w:t>
            </w:r>
          </w:p>
        </w:tc>
      </w:tr>
      <w:tr w:rsidR="00FE4ABF">
        <w:trPr>
          <w:trHeight w:val="722"/>
        </w:trPr>
        <w:tc>
          <w:tcPr>
            <w:tcW w:w="5423" w:type="dxa"/>
          </w:tcPr>
          <w:p w:rsidR="00FE4ABF" w:rsidRDefault="00754A66">
            <w:pPr>
              <w:pStyle w:val="TableParagraph"/>
              <w:spacing w:before="108"/>
              <w:ind w:left="110"/>
              <w:jc w:val="left"/>
              <w:rPr>
                <w:sz w:val="28"/>
              </w:rPr>
            </w:pPr>
            <w:r>
              <w:rPr>
                <w:sz w:val="28"/>
              </w:rPr>
              <w:t>500</w:t>
            </w:r>
            <w:r>
              <w:rPr>
                <w:spacing w:val="-3"/>
                <w:sz w:val="28"/>
              </w:rPr>
              <w:t xml:space="preserve"> </w:t>
            </w:r>
            <w:r>
              <w:rPr>
                <w:sz w:val="28"/>
              </w:rPr>
              <w:t>кбіт</w:t>
            </w:r>
            <w:r>
              <w:rPr>
                <w:spacing w:val="-6"/>
                <w:sz w:val="28"/>
              </w:rPr>
              <w:t xml:space="preserve"> </w:t>
            </w:r>
            <w:r>
              <w:rPr>
                <w:sz w:val="28"/>
              </w:rPr>
              <w:t xml:space="preserve">/ </w:t>
            </w:r>
            <w:r>
              <w:rPr>
                <w:spacing w:val="-10"/>
                <w:sz w:val="28"/>
              </w:rPr>
              <w:t>с</w:t>
            </w:r>
          </w:p>
        </w:tc>
        <w:tc>
          <w:tcPr>
            <w:tcW w:w="4837" w:type="dxa"/>
          </w:tcPr>
          <w:p w:rsidR="00FE4ABF" w:rsidRDefault="00754A66">
            <w:pPr>
              <w:pStyle w:val="TableParagraph"/>
              <w:spacing w:before="108"/>
              <w:ind w:left="105"/>
              <w:jc w:val="left"/>
              <w:rPr>
                <w:sz w:val="28"/>
              </w:rPr>
            </w:pPr>
            <w:r>
              <w:rPr>
                <w:sz w:val="28"/>
              </w:rPr>
              <w:t>100</w:t>
            </w:r>
            <w:r>
              <w:rPr>
                <w:spacing w:val="-1"/>
                <w:sz w:val="28"/>
              </w:rPr>
              <w:t xml:space="preserve"> </w:t>
            </w:r>
            <w:r>
              <w:rPr>
                <w:spacing w:val="-10"/>
                <w:sz w:val="28"/>
              </w:rPr>
              <w:t>м</w:t>
            </w:r>
          </w:p>
        </w:tc>
      </w:tr>
      <w:tr w:rsidR="00FE4ABF">
        <w:trPr>
          <w:trHeight w:val="724"/>
        </w:trPr>
        <w:tc>
          <w:tcPr>
            <w:tcW w:w="5423" w:type="dxa"/>
          </w:tcPr>
          <w:p w:rsidR="00FE4ABF" w:rsidRDefault="00754A66">
            <w:pPr>
              <w:pStyle w:val="TableParagraph"/>
              <w:spacing w:before="110"/>
              <w:ind w:left="110"/>
              <w:jc w:val="left"/>
              <w:rPr>
                <w:sz w:val="28"/>
              </w:rPr>
            </w:pPr>
            <w:r>
              <w:rPr>
                <w:sz w:val="28"/>
              </w:rPr>
              <w:t>125</w:t>
            </w:r>
            <w:r>
              <w:rPr>
                <w:spacing w:val="-3"/>
                <w:sz w:val="28"/>
              </w:rPr>
              <w:t xml:space="preserve"> </w:t>
            </w:r>
            <w:r>
              <w:rPr>
                <w:sz w:val="28"/>
              </w:rPr>
              <w:t>кбіт</w:t>
            </w:r>
            <w:r>
              <w:rPr>
                <w:spacing w:val="-6"/>
                <w:sz w:val="28"/>
              </w:rPr>
              <w:t xml:space="preserve"> </w:t>
            </w:r>
            <w:r>
              <w:rPr>
                <w:sz w:val="28"/>
              </w:rPr>
              <w:t xml:space="preserve">/ </w:t>
            </w:r>
            <w:r>
              <w:rPr>
                <w:spacing w:val="-10"/>
                <w:sz w:val="28"/>
              </w:rPr>
              <w:t>с</w:t>
            </w:r>
          </w:p>
        </w:tc>
        <w:tc>
          <w:tcPr>
            <w:tcW w:w="4837" w:type="dxa"/>
          </w:tcPr>
          <w:p w:rsidR="00FE4ABF" w:rsidRDefault="00754A66">
            <w:pPr>
              <w:pStyle w:val="TableParagraph"/>
              <w:spacing w:before="110"/>
              <w:ind w:left="105"/>
              <w:jc w:val="left"/>
              <w:rPr>
                <w:sz w:val="28"/>
              </w:rPr>
            </w:pPr>
            <w:r>
              <w:rPr>
                <w:sz w:val="28"/>
              </w:rPr>
              <w:t>500</w:t>
            </w:r>
            <w:r>
              <w:rPr>
                <w:spacing w:val="-1"/>
                <w:sz w:val="28"/>
              </w:rPr>
              <w:t xml:space="preserve"> </w:t>
            </w:r>
            <w:r>
              <w:rPr>
                <w:spacing w:val="-10"/>
                <w:sz w:val="28"/>
              </w:rPr>
              <w:t>м</w:t>
            </w:r>
          </w:p>
        </w:tc>
      </w:tr>
      <w:tr w:rsidR="00FE4ABF">
        <w:trPr>
          <w:trHeight w:val="721"/>
        </w:trPr>
        <w:tc>
          <w:tcPr>
            <w:tcW w:w="5423" w:type="dxa"/>
          </w:tcPr>
          <w:p w:rsidR="00FE4ABF" w:rsidRDefault="00754A66">
            <w:pPr>
              <w:pStyle w:val="TableParagraph"/>
              <w:spacing w:before="108"/>
              <w:ind w:left="110"/>
              <w:jc w:val="left"/>
              <w:rPr>
                <w:sz w:val="28"/>
              </w:rPr>
            </w:pPr>
            <w:r>
              <w:rPr>
                <w:sz w:val="28"/>
              </w:rPr>
              <w:t>10</w:t>
            </w:r>
            <w:r>
              <w:rPr>
                <w:spacing w:val="-3"/>
                <w:sz w:val="28"/>
              </w:rPr>
              <w:t xml:space="preserve"> </w:t>
            </w:r>
            <w:r>
              <w:rPr>
                <w:sz w:val="28"/>
              </w:rPr>
              <w:t>кбіт</w:t>
            </w:r>
            <w:r>
              <w:rPr>
                <w:spacing w:val="-3"/>
                <w:sz w:val="28"/>
              </w:rPr>
              <w:t xml:space="preserve"> </w:t>
            </w:r>
            <w:r>
              <w:rPr>
                <w:sz w:val="28"/>
              </w:rPr>
              <w:t xml:space="preserve">/ </w:t>
            </w:r>
            <w:r>
              <w:rPr>
                <w:spacing w:val="-12"/>
                <w:sz w:val="28"/>
              </w:rPr>
              <w:t>с</w:t>
            </w:r>
          </w:p>
        </w:tc>
        <w:tc>
          <w:tcPr>
            <w:tcW w:w="4837" w:type="dxa"/>
          </w:tcPr>
          <w:p w:rsidR="00FE4ABF" w:rsidRDefault="00754A66">
            <w:pPr>
              <w:pStyle w:val="TableParagraph"/>
              <w:spacing w:before="108"/>
              <w:ind w:left="105"/>
              <w:jc w:val="left"/>
              <w:rPr>
                <w:sz w:val="28"/>
              </w:rPr>
            </w:pPr>
            <w:r>
              <w:rPr>
                <w:sz w:val="28"/>
              </w:rPr>
              <w:t>5000</w:t>
            </w:r>
            <w:r>
              <w:rPr>
                <w:spacing w:val="-3"/>
                <w:sz w:val="28"/>
              </w:rPr>
              <w:t xml:space="preserve"> </w:t>
            </w:r>
            <w:r>
              <w:rPr>
                <w:spacing w:val="-10"/>
                <w:sz w:val="28"/>
              </w:rPr>
              <w:t>м</w:t>
            </w:r>
          </w:p>
        </w:tc>
      </w:tr>
    </w:tbl>
    <w:p w:rsidR="00FE4ABF" w:rsidRDefault="00FE4ABF">
      <w:pPr>
        <w:pStyle w:val="a3"/>
        <w:rPr>
          <w:b/>
        </w:rPr>
      </w:pPr>
    </w:p>
    <w:p w:rsidR="00FE4ABF" w:rsidRDefault="00FE4ABF">
      <w:pPr>
        <w:pStyle w:val="a3"/>
        <w:spacing w:before="21"/>
        <w:rPr>
          <w:b/>
        </w:rPr>
      </w:pPr>
    </w:p>
    <w:p w:rsidR="00FE4ABF" w:rsidRDefault="00754A66">
      <w:pPr>
        <w:pStyle w:val="a3"/>
        <w:spacing w:line="360" w:lineRule="auto"/>
        <w:ind w:left="250" w:right="327" w:firstLine="710"/>
        <w:jc w:val="both"/>
      </w:pPr>
      <w:r>
        <w:t>Аналіз</w:t>
      </w:r>
      <w:r>
        <w:rPr>
          <w:spacing w:val="-14"/>
        </w:rPr>
        <w:t xml:space="preserve"> </w:t>
      </w:r>
      <w:r>
        <w:t>технологій</w:t>
      </w:r>
      <w:r>
        <w:rPr>
          <w:spacing w:val="-13"/>
        </w:rPr>
        <w:t xml:space="preserve"> </w:t>
      </w:r>
      <w:r>
        <w:t>дротового</w:t>
      </w:r>
      <w:r>
        <w:rPr>
          <w:spacing w:val="-12"/>
        </w:rPr>
        <w:t xml:space="preserve"> </w:t>
      </w:r>
      <w:r>
        <w:t>зв'язку</w:t>
      </w:r>
      <w:r>
        <w:rPr>
          <w:spacing w:val="-16"/>
        </w:rPr>
        <w:t xml:space="preserve"> </w:t>
      </w:r>
      <w:r>
        <w:t>призводить</w:t>
      </w:r>
      <w:r>
        <w:rPr>
          <w:spacing w:val="-14"/>
        </w:rPr>
        <w:t xml:space="preserve"> </w:t>
      </w:r>
      <w:r>
        <w:t>до</w:t>
      </w:r>
      <w:r>
        <w:rPr>
          <w:spacing w:val="-13"/>
        </w:rPr>
        <w:t xml:space="preserve"> </w:t>
      </w:r>
      <w:r>
        <w:t>висновку,</w:t>
      </w:r>
      <w:r>
        <w:rPr>
          <w:spacing w:val="-14"/>
        </w:rPr>
        <w:t xml:space="preserve"> </w:t>
      </w:r>
      <w:r>
        <w:t>що</w:t>
      </w:r>
      <w:r>
        <w:rPr>
          <w:spacing w:val="-13"/>
        </w:rPr>
        <w:t xml:space="preserve"> </w:t>
      </w:r>
      <w:r>
        <w:t>деякі</w:t>
      </w:r>
      <w:r>
        <w:rPr>
          <w:spacing w:val="-13"/>
        </w:rPr>
        <w:t xml:space="preserve"> </w:t>
      </w:r>
      <w:r>
        <w:t>протоколи дуже схожі, а деякі абсолютно різні. Їх усіх об’єднує насправді лише використання кабелю або кабелів для прийому та передачі даних. Основним недоліком технології водіння є те, що проектування розумного будинку повинно почина</w:t>
      </w:r>
      <w:r>
        <w:t>тися до подачі електроенергії додому або до завершення "грубих" робіт. Більше того, конструкція складна і вимагає значного досвіду та розрахунків для подальшого використання, оскільки важко щось змінити в існуючій системі [9].</w:t>
      </w:r>
    </w:p>
    <w:p w:rsidR="00FE4ABF" w:rsidRDefault="00FE4ABF">
      <w:pPr>
        <w:pStyle w:val="a3"/>
        <w:spacing w:before="216"/>
      </w:pPr>
    </w:p>
    <w:p w:rsidR="00FE4ABF" w:rsidRDefault="00754A66">
      <w:pPr>
        <w:pStyle w:val="a4"/>
        <w:numPr>
          <w:ilvl w:val="2"/>
          <w:numId w:val="33"/>
        </w:numPr>
        <w:tabs>
          <w:tab w:val="left" w:pos="950"/>
        </w:tabs>
        <w:spacing w:before="1"/>
        <w:ind w:left="950" w:hanging="698"/>
        <w:jc w:val="both"/>
        <w:rPr>
          <w:sz w:val="28"/>
        </w:rPr>
      </w:pPr>
      <w:bookmarkStart w:id="10" w:name="_bookmark9"/>
      <w:bookmarkEnd w:id="10"/>
      <w:r>
        <w:rPr>
          <w:sz w:val="28"/>
        </w:rPr>
        <w:t>Порівняльний</w:t>
      </w:r>
      <w:r>
        <w:rPr>
          <w:spacing w:val="-12"/>
          <w:sz w:val="28"/>
        </w:rPr>
        <w:t xml:space="preserve"> </w:t>
      </w:r>
      <w:r>
        <w:rPr>
          <w:sz w:val="28"/>
        </w:rPr>
        <w:t>аналіз</w:t>
      </w:r>
      <w:r>
        <w:rPr>
          <w:spacing w:val="-10"/>
          <w:sz w:val="28"/>
        </w:rPr>
        <w:t xml:space="preserve"> </w:t>
      </w:r>
      <w:r>
        <w:rPr>
          <w:sz w:val="28"/>
        </w:rPr>
        <w:t>особливо</w:t>
      </w:r>
      <w:r>
        <w:rPr>
          <w:sz w:val="28"/>
        </w:rPr>
        <w:t>стей</w:t>
      </w:r>
      <w:r>
        <w:rPr>
          <w:spacing w:val="-8"/>
          <w:sz w:val="28"/>
        </w:rPr>
        <w:t xml:space="preserve"> </w:t>
      </w:r>
      <w:r>
        <w:rPr>
          <w:sz w:val="28"/>
        </w:rPr>
        <w:t>протоколів</w:t>
      </w:r>
      <w:r>
        <w:rPr>
          <w:spacing w:val="-8"/>
          <w:sz w:val="28"/>
        </w:rPr>
        <w:t xml:space="preserve"> </w:t>
      </w:r>
      <w:r>
        <w:rPr>
          <w:spacing w:val="-2"/>
          <w:sz w:val="28"/>
        </w:rPr>
        <w:t>зв'язку.</w:t>
      </w:r>
    </w:p>
    <w:p w:rsidR="00FE4ABF" w:rsidRDefault="00754A66">
      <w:pPr>
        <w:pStyle w:val="a3"/>
        <w:spacing w:before="160" w:line="360" w:lineRule="auto"/>
        <w:ind w:left="250" w:right="321" w:firstLine="710"/>
        <w:jc w:val="both"/>
      </w:pPr>
      <w:r>
        <w:t>Бездротові</w:t>
      </w:r>
      <w:r>
        <w:rPr>
          <w:spacing w:val="-1"/>
        </w:rPr>
        <w:t xml:space="preserve"> </w:t>
      </w:r>
      <w:r>
        <w:t>рішення</w:t>
      </w:r>
      <w:r>
        <w:rPr>
          <w:spacing w:val="-1"/>
        </w:rPr>
        <w:t xml:space="preserve"> </w:t>
      </w:r>
      <w:r>
        <w:t>можна використовувати для</w:t>
      </w:r>
      <w:r>
        <w:rPr>
          <w:spacing w:val="-1"/>
        </w:rPr>
        <w:t xml:space="preserve"> </w:t>
      </w:r>
      <w:r>
        <w:t>організації бездротового зв'язку за допомогою користувацьких протоколів передачі даних, для реалізації рішень із використанням стандартних мережевих стеків зв'язку на основі функції IEEE</w:t>
      </w:r>
      <w:r>
        <w:t>802.15.4 або для рішень виробників компонентів для бездротових систем. Тому стандарт IEEE802.15.4 є основою для таких програм, як ZigBee RF4CE (Побутова електроніка), які підтримують профіль дистанційного керування (ZRC) або профіль пристрою введення (ZID)</w:t>
      </w:r>
      <w:r>
        <w:t>. Поширені бездротові мережі, сумісні з Sigby PRO, такі як Indoor Automation (ZHA), Building Automation (ZBA), Control Lighting Control (ZLL) або Intelligent Power Distribution (ZSE). Стандарт IEEE 802.15.</w:t>
      </w:r>
    </w:p>
    <w:p w:rsidR="00FE4ABF" w:rsidRDefault="00754A66">
      <w:pPr>
        <w:pStyle w:val="a3"/>
        <w:spacing w:before="15" w:line="360" w:lineRule="auto"/>
        <w:ind w:left="250" w:right="330" w:firstLine="710"/>
        <w:jc w:val="both"/>
      </w:pPr>
      <w:r>
        <w:t>ZigBee</w:t>
      </w:r>
      <w:r>
        <w:rPr>
          <w:spacing w:val="-18"/>
        </w:rPr>
        <w:t xml:space="preserve"> </w:t>
      </w:r>
      <w:r>
        <w:t>не</w:t>
      </w:r>
      <w:r>
        <w:rPr>
          <w:spacing w:val="-17"/>
        </w:rPr>
        <w:t xml:space="preserve"> </w:t>
      </w:r>
      <w:r>
        <w:t>справляється</w:t>
      </w:r>
      <w:r>
        <w:rPr>
          <w:spacing w:val="-15"/>
        </w:rPr>
        <w:t xml:space="preserve"> </w:t>
      </w:r>
      <w:r>
        <w:t>із</w:t>
      </w:r>
      <w:r>
        <w:rPr>
          <w:spacing w:val="-18"/>
        </w:rPr>
        <w:t xml:space="preserve"> </w:t>
      </w:r>
      <w:r>
        <w:t>ситуаціями,</w:t>
      </w:r>
      <w:r>
        <w:rPr>
          <w:spacing w:val="-17"/>
        </w:rPr>
        <w:t xml:space="preserve"> </w:t>
      </w:r>
      <w:r>
        <w:t>коли</w:t>
      </w:r>
      <w:r>
        <w:rPr>
          <w:spacing w:val="-15"/>
        </w:rPr>
        <w:t xml:space="preserve"> </w:t>
      </w:r>
      <w:r>
        <w:t>в</w:t>
      </w:r>
      <w:r>
        <w:rPr>
          <w:spacing w:val="-17"/>
        </w:rPr>
        <w:t xml:space="preserve"> </w:t>
      </w:r>
      <w:r>
        <w:t>мережі</w:t>
      </w:r>
      <w:r>
        <w:rPr>
          <w:spacing w:val="-15"/>
        </w:rPr>
        <w:t xml:space="preserve"> </w:t>
      </w:r>
      <w:r>
        <w:t>є</w:t>
      </w:r>
      <w:r>
        <w:rPr>
          <w:spacing w:val="-18"/>
        </w:rPr>
        <w:t xml:space="preserve"> </w:t>
      </w:r>
      <w:r>
        <w:t>сильні</w:t>
      </w:r>
      <w:r>
        <w:rPr>
          <w:spacing w:val="-17"/>
        </w:rPr>
        <w:t xml:space="preserve"> </w:t>
      </w:r>
      <w:r>
        <w:t>перешкоди,</w:t>
      </w:r>
      <w:r>
        <w:rPr>
          <w:spacing w:val="-16"/>
        </w:rPr>
        <w:t xml:space="preserve"> </w:t>
      </w:r>
      <w:r>
        <w:t>створені іншими</w:t>
      </w:r>
      <w:r>
        <w:rPr>
          <w:spacing w:val="40"/>
        </w:rPr>
        <w:t xml:space="preserve"> </w:t>
      </w:r>
      <w:r>
        <w:t>пристроями.</w:t>
      </w:r>
      <w:r>
        <w:rPr>
          <w:spacing w:val="40"/>
        </w:rPr>
        <w:t xml:space="preserve"> </w:t>
      </w:r>
      <w:r>
        <w:t>Як</w:t>
      </w:r>
      <w:r>
        <w:rPr>
          <w:spacing w:val="40"/>
        </w:rPr>
        <w:t xml:space="preserve"> </w:t>
      </w:r>
      <w:r>
        <w:t>одноканальне</w:t>
      </w:r>
      <w:r>
        <w:rPr>
          <w:spacing w:val="40"/>
        </w:rPr>
        <w:t xml:space="preserve"> </w:t>
      </w:r>
      <w:r>
        <w:t>рішення,</w:t>
      </w:r>
      <w:r>
        <w:rPr>
          <w:spacing w:val="40"/>
        </w:rPr>
        <w:t xml:space="preserve"> </w:t>
      </w:r>
      <w:r>
        <w:t>ZigBee</w:t>
      </w:r>
      <w:r>
        <w:rPr>
          <w:spacing w:val="40"/>
        </w:rPr>
        <w:t xml:space="preserve"> </w:t>
      </w:r>
      <w:r>
        <w:t>не</w:t>
      </w:r>
      <w:r>
        <w:rPr>
          <w:spacing w:val="40"/>
        </w:rPr>
        <w:t xml:space="preserve"> </w:t>
      </w:r>
      <w:r>
        <w:t>завжди</w:t>
      </w:r>
      <w:r>
        <w:rPr>
          <w:spacing w:val="40"/>
        </w:rPr>
        <w:t xml:space="preserve"> </w:t>
      </w:r>
      <w:r>
        <w:t>може</w:t>
      </w:r>
      <w:r>
        <w:rPr>
          <w:spacing w:val="40"/>
        </w:rPr>
        <w:t xml:space="preserve"> </w:t>
      </w:r>
      <w:r>
        <w:t>ефективно</w:t>
      </w:r>
    </w:p>
    <w:p w:rsidR="00FE4ABF" w:rsidRDefault="00FE4ABF">
      <w:pPr>
        <w:spacing w:line="360" w:lineRule="auto"/>
        <w:jc w:val="both"/>
        <w:sectPr w:rsidR="00FE4ABF">
          <w:pgSz w:w="11910" w:h="16840"/>
          <w:pgMar w:top="180" w:right="20" w:bottom="1200" w:left="880" w:header="0" w:footer="982" w:gutter="0"/>
          <w:cols w:space="720"/>
        </w:sectPr>
      </w:pPr>
    </w:p>
    <w:p w:rsidR="00FE4ABF" w:rsidRDefault="00754A66">
      <w:pPr>
        <w:pStyle w:val="a3"/>
        <w:spacing w:before="77" w:line="360" w:lineRule="auto"/>
        <w:ind w:left="250" w:right="323"/>
        <w:jc w:val="both"/>
      </w:pPr>
      <w:r>
        <w:lastRenderedPageBreak/>
        <w:t>управляти</w:t>
      </w:r>
      <w:r>
        <w:rPr>
          <w:spacing w:val="-9"/>
        </w:rPr>
        <w:t xml:space="preserve"> </w:t>
      </w:r>
      <w:r>
        <w:t>перешкодами,</w:t>
      </w:r>
      <w:r>
        <w:rPr>
          <w:spacing w:val="-11"/>
        </w:rPr>
        <w:t xml:space="preserve"> </w:t>
      </w:r>
      <w:r>
        <w:t>які</w:t>
      </w:r>
      <w:r>
        <w:rPr>
          <w:spacing w:val="-11"/>
        </w:rPr>
        <w:t xml:space="preserve"> </w:t>
      </w:r>
      <w:r>
        <w:t>часто</w:t>
      </w:r>
      <w:r>
        <w:rPr>
          <w:spacing w:val="-9"/>
        </w:rPr>
        <w:t xml:space="preserve"> </w:t>
      </w:r>
      <w:r>
        <w:t>спостерігаються</w:t>
      </w:r>
      <w:r>
        <w:rPr>
          <w:spacing w:val="-10"/>
        </w:rPr>
        <w:t xml:space="preserve"> </w:t>
      </w:r>
      <w:r>
        <w:t>в</w:t>
      </w:r>
      <w:r>
        <w:rPr>
          <w:spacing w:val="-11"/>
        </w:rPr>
        <w:t xml:space="preserve"> </w:t>
      </w:r>
      <w:r>
        <w:t>зайнятому</w:t>
      </w:r>
      <w:r>
        <w:rPr>
          <w:spacing w:val="-14"/>
        </w:rPr>
        <w:t xml:space="preserve"> </w:t>
      </w:r>
      <w:r>
        <w:t>діапазоні</w:t>
      </w:r>
      <w:r>
        <w:rPr>
          <w:spacing w:val="-12"/>
        </w:rPr>
        <w:t xml:space="preserve"> </w:t>
      </w:r>
      <w:r>
        <w:t>2,4</w:t>
      </w:r>
      <w:r>
        <w:rPr>
          <w:spacing w:val="-12"/>
        </w:rPr>
        <w:t xml:space="preserve"> </w:t>
      </w:r>
      <w:r>
        <w:t>ГГц,</w:t>
      </w:r>
      <w:r>
        <w:rPr>
          <w:spacing w:val="-11"/>
        </w:rPr>
        <w:t xml:space="preserve"> </w:t>
      </w:r>
      <w:r>
        <w:t>який використовує протокол із такими технологі</w:t>
      </w:r>
      <w:r>
        <w:t xml:space="preserve">ями, як Wi-Fi або Bluetooth. Оскільки пропускна здатність смуги 2,4 ГГц щороку збільшується, найближчим часом ситуація </w:t>
      </w:r>
      <w:r>
        <w:rPr>
          <w:spacing w:val="-2"/>
        </w:rPr>
        <w:t>погіршиться.</w:t>
      </w:r>
    </w:p>
    <w:p w:rsidR="00FE4ABF" w:rsidRDefault="00754A66">
      <w:pPr>
        <w:pStyle w:val="a3"/>
        <w:spacing w:before="15" w:line="360" w:lineRule="auto"/>
        <w:ind w:left="250" w:right="321" w:firstLine="710"/>
        <w:jc w:val="both"/>
      </w:pPr>
      <w:r>
        <w:t xml:space="preserve">Проблема з ZigBee посилюється тим, що стандарт IEEE 802.15.4 визначає фізичний рівень стека протоколів ZigBee, який обмежує </w:t>
      </w:r>
      <w:r>
        <w:t>швидкість передачі даних до 250 кбіт / с. Він використовує не тільки ZigBee, а й десятки інших рішень. Альянс Z- Wave визначає кожен рівень моделі OSI, тому всі рішення щодо будь-якого аспекту звязку знаходяться в руках однієї організації [9].</w:t>
      </w:r>
    </w:p>
    <w:p w:rsidR="00FE4ABF" w:rsidRDefault="00754A66">
      <w:pPr>
        <w:pStyle w:val="a3"/>
        <w:spacing w:before="14" w:line="360" w:lineRule="auto"/>
        <w:ind w:left="250" w:right="322" w:firstLine="710"/>
        <w:jc w:val="both"/>
      </w:pPr>
      <w:r>
        <w:t>Що</w:t>
      </w:r>
      <w:r>
        <w:rPr>
          <w:spacing w:val="-8"/>
        </w:rPr>
        <w:t xml:space="preserve"> </w:t>
      </w:r>
      <w:r>
        <w:t>стосуєтьс</w:t>
      </w:r>
      <w:r>
        <w:t>я</w:t>
      </w:r>
      <w:r>
        <w:rPr>
          <w:spacing w:val="-8"/>
        </w:rPr>
        <w:t xml:space="preserve"> </w:t>
      </w:r>
      <w:r>
        <w:t>безпеки,</w:t>
      </w:r>
      <w:r>
        <w:rPr>
          <w:spacing w:val="-9"/>
        </w:rPr>
        <w:t xml:space="preserve"> </w:t>
      </w:r>
      <w:r>
        <w:t>ZigBee</w:t>
      </w:r>
      <w:r>
        <w:rPr>
          <w:spacing w:val="-11"/>
        </w:rPr>
        <w:t xml:space="preserve"> </w:t>
      </w:r>
      <w:r>
        <w:t>пропонує</w:t>
      </w:r>
      <w:r>
        <w:rPr>
          <w:spacing w:val="-9"/>
        </w:rPr>
        <w:t xml:space="preserve"> </w:t>
      </w:r>
      <w:r>
        <w:t>широкий</w:t>
      </w:r>
      <w:r>
        <w:rPr>
          <w:spacing w:val="-8"/>
        </w:rPr>
        <w:t xml:space="preserve"> </w:t>
      </w:r>
      <w:r>
        <w:t>спектр</w:t>
      </w:r>
      <w:r>
        <w:rPr>
          <w:spacing w:val="-8"/>
        </w:rPr>
        <w:t xml:space="preserve"> </w:t>
      </w:r>
      <w:r>
        <w:t>вдосконалених</w:t>
      </w:r>
      <w:r>
        <w:rPr>
          <w:spacing w:val="-8"/>
        </w:rPr>
        <w:t xml:space="preserve"> </w:t>
      </w:r>
      <w:r>
        <w:t>заходів для забезпечення належного захисту даних для інтелектуальних пристроїв. Завдяки 128-розрядному алгоритму AES, який використовується для шифрування та автентифікації даних, і трьом типам ключів</w:t>
      </w:r>
      <w:r>
        <w:t>, що використовуються для управління безпекою, кінцевим користувачам не потрібно хвилюватися на перший погляд. Однак час від часу виникають проблеми з безпекою пристроїв, що підтримують ZigBee. В основному вони вважали небезпечне формування парних клавіш п</w:t>
      </w:r>
      <w:r>
        <w:t>ри підключенні нового пристрою до мережі.</w:t>
      </w:r>
    </w:p>
    <w:p w:rsidR="00FE4ABF" w:rsidRDefault="00754A66">
      <w:pPr>
        <w:pStyle w:val="a3"/>
        <w:spacing w:before="16" w:line="360" w:lineRule="auto"/>
        <w:ind w:left="250" w:right="318" w:firstLine="710"/>
        <w:jc w:val="both"/>
      </w:pPr>
      <w:r>
        <w:t>Одним недоліком цієї технології є діапазон частот. Вибір низькочастотного, стабільного та систематичного діапазону для пристроїв короткого діапазону замість більш популярних та завантажуваних (2,4 ГГц) пристроїв виявився "далекоглядним та правильним рішенн</w:t>
      </w:r>
      <w:r>
        <w:t>ям", яке "сильно навантажує користувачів розумного будинку Z- Wave". –Wi-Fi. Але для роботи пристроїв короткої відстані існують різні частоти в різних</w:t>
      </w:r>
      <w:r>
        <w:rPr>
          <w:spacing w:val="-18"/>
        </w:rPr>
        <w:t xml:space="preserve"> </w:t>
      </w:r>
      <w:r>
        <w:t>країнах,</w:t>
      </w:r>
      <w:r>
        <w:rPr>
          <w:spacing w:val="-17"/>
        </w:rPr>
        <w:t xml:space="preserve"> </w:t>
      </w:r>
      <w:r>
        <w:t>наприклад,</w:t>
      </w:r>
      <w:r>
        <w:rPr>
          <w:spacing w:val="-18"/>
        </w:rPr>
        <w:t xml:space="preserve"> </w:t>
      </w:r>
      <w:r>
        <w:t>у</w:t>
      </w:r>
      <w:r>
        <w:rPr>
          <w:spacing w:val="-17"/>
        </w:rPr>
        <w:t xml:space="preserve"> </w:t>
      </w:r>
      <w:r>
        <w:t>всій</w:t>
      </w:r>
      <w:r>
        <w:rPr>
          <w:spacing w:val="-18"/>
        </w:rPr>
        <w:t xml:space="preserve"> </w:t>
      </w:r>
      <w:r>
        <w:t>Європі</w:t>
      </w:r>
      <w:r>
        <w:rPr>
          <w:spacing w:val="-17"/>
        </w:rPr>
        <w:t xml:space="preserve"> </w:t>
      </w:r>
      <w:r>
        <w:t>(країни</w:t>
      </w:r>
      <w:r>
        <w:rPr>
          <w:spacing w:val="-18"/>
        </w:rPr>
        <w:t xml:space="preserve"> </w:t>
      </w:r>
      <w:r>
        <w:t>CEPT),</w:t>
      </w:r>
      <w:r>
        <w:rPr>
          <w:spacing w:val="-17"/>
        </w:rPr>
        <w:t xml:space="preserve"> </w:t>
      </w:r>
      <w:r>
        <w:t>Китаї</w:t>
      </w:r>
      <w:r>
        <w:rPr>
          <w:spacing w:val="-18"/>
        </w:rPr>
        <w:t xml:space="preserve"> </w:t>
      </w:r>
      <w:r>
        <w:t>та</w:t>
      </w:r>
      <w:r>
        <w:rPr>
          <w:spacing w:val="-17"/>
        </w:rPr>
        <w:t xml:space="preserve"> </w:t>
      </w:r>
      <w:r>
        <w:t>багатьох</w:t>
      </w:r>
      <w:r>
        <w:rPr>
          <w:spacing w:val="-18"/>
        </w:rPr>
        <w:t xml:space="preserve"> </w:t>
      </w:r>
      <w:r>
        <w:t>інших</w:t>
      </w:r>
      <w:r>
        <w:rPr>
          <w:spacing w:val="-17"/>
        </w:rPr>
        <w:t xml:space="preserve"> </w:t>
      </w:r>
      <w:r>
        <w:t>країнах Азії</w:t>
      </w:r>
      <w:r>
        <w:rPr>
          <w:spacing w:val="-14"/>
        </w:rPr>
        <w:t xml:space="preserve"> </w:t>
      </w:r>
      <w:r>
        <w:t>-</w:t>
      </w:r>
      <w:r>
        <w:rPr>
          <w:spacing w:val="-16"/>
        </w:rPr>
        <w:t xml:space="preserve"> </w:t>
      </w:r>
      <w:r>
        <w:t>це</w:t>
      </w:r>
      <w:r>
        <w:rPr>
          <w:spacing w:val="-16"/>
        </w:rPr>
        <w:t xml:space="preserve"> </w:t>
      </w:r>
      <w:r>
        <w:t>868,42</w:t>
      </w:r>
      <w:r>
        <w:rPr>
          <w:spacing w:val="-15"/>
        </w:rPr>
        <w:t xml:space="preserve"> </w:t>
      </w:r>
      <w:r>
        <w:t>МГц.</w:t>
      </w:r>
      <w:r>
        <w:rPr>
          <w:spacing w:val="-17"/>
        </w:rPr>
        <w:t xml:space="preserve"> </w:t>
      </w:r>
      <w:r>
        <w:t>У</w:t>
      </w:r>
      <w:r>
        <w:rPr>
          <w:spacing w:val="-16"/>
        </w:rPr>
        <w:t xml:space="preserve"> </w:t>
      </w:r>
      <w:r>
        <w:t>США</w:t>
      </w:r>
      <w:r>
        <w:rPr>
          <w:spacing w:val="-18"/>
        </w:rPr>
        <w:t xml:space="preserve"> </w:t>
      </w:r>
      <w:r>
        <w:t>та</w:t>
      </w:r>
      <w:r>
        <w:rPr>
          <w:spacing w:val="-16"/>
        </w:rPr>
        <w:t xml:space="preserve"> </w:t>
      </w:r>
      <w:r>
        <w:t>Мексиці</w:t>
      </w:r>
      <w:r>
        <w:rPr>
          <w:spacing w:val="-17"/>
        </w:rPr>
        <w:t xml:space="preserve"> </w:t>
      </w:r>
      <w:r>
        <w:t>цими</w:t>
      </w:r>
      <w:r>
        <w:rPr>
          <w:spacing w:val="-15"/>
        </w:rPr>
        <w:t xml:space="preserve"> </w:t>
      </w:r>
      <w:r>
        <w:t>частотами</w:t>
      </w:r>
      <w:r>
        <w:rPr>
          <w:spacing w:val="-16"/>
        </w:rPr>
        <w:t xml:space="preserve"> </w:t>
      </w:r>
      <w:r>
        <w:t>володіє</w:t>
      </w:r>
      <w:r>
        <w:rPr>
          <w:spacing w:val="-17"/>
        </w:rPr>
        <w:t xml:space="preserve"> </w:t>
      </w:r>
      <w:r>
        <w:t>технологія</w:t>
      </w:r>
      <w:r>
        <w:rPr>
          <w:spacing w:val="-16"/>
        </w:rPr>
        <w:t xml:space="preserve"> </w:t>
      </w:r>
      <w:r>
        <w:t>GSM,</w:t>
      </w:r>
      <w:r>
        <w:rPr>
          <w:spacing w:val="-17"/>
        </w:rPr>
        <w:t xml:space="preserve"> </w:t>
      </w:r>
      <w:r>
        <w:t>тому Z-хвильові</w:t>
      </w:r>
      <w:r>
        <w:rPr>
          <w:spacing w:val="-1"/>
        </w:rPr>
        <w:t xml:space="preserve"> </w:t>
      </w:r>
      <w:r>
        <w:t>рішення</w:t>
      </w:r>
      <w:r>
        <w:rPr>
          <w:spacing w:val="-2"/>
        </w:rPr>
        <w:t xml:space="preserve"> </w:t>
      </w:r>
      <w:r>
        <w:t>працюють</w:t>
      </w:r>
      <w:r>
        <w:rPr>
          <w:spacing w:val="-2"/>
        </w:rPr>
        <w:t xml:space="preserve"> </w:t>
      </w:r>
      <w:r>
        <w:t>в</w:t>
      </w:r>
      <w:r>
        <w:rPr>
          <w:spacing w:val="-1"/>
        </w:rPr>
        <w:t xml:space="preserve"> </w:t>
      </w:r>
      <w:r>
        <w:t>Росії</w:t>
      </w:r>
      <w:r>
        <w:rPr>
          <w:spacing w:val="-1"/>
        </w:rPr>
        <w:t xml:space="preserve"> </w:t>
      </w:r>
      <w:r>
        <w:t>на</w:t>
      </w:r>
      <w:r>
        <w:rPr>
          <w:spacing w:val="-3"/>
        </w:rPr>
        <w:t xml:space="preserve"> </w:t>
      </w:r>
      <w:r>
        <w:t>частотах</w:t>
      </w:r>
      <w:r>
        <w:rPr>
          <w:spacing w:val="-1"/>
        </w:rPr>
        <w:t xml:space="preserve"> </w:t>
      </w:r>
      <w:r>
        <w:t>908 та</w:t>
      </w:r>
      <w:r>
        <w:rPr>
          <w:spacing w:val="-3"/>
        </w:rPr>
        <w:t xml:space="preserve"> </w:t>
      </w:r>
      <w:r>
        <w:t>42</w:t>
      </w:r>
      <w:r>
        <w:rPr>
          <w:spacing w:val="-1"/>
        </w:rPr>
        <w:t xml:space="preserve"> </w:t>
      </w:r>
      <w:r>
        <w:t>МГц -</w:t>
      </w:r>
      <w:r>
        <w:rPr>
          <w:spacing w:val="-3"/>
        </w:rPr>
        <w:t xml:space="preserve"> </w:t>
      </w:r>
      <w:r>
        <w:t>робочий</w:t>
      </w:r>
      <w:r>
        <w:rPr>
          <w:spacing w:val="-2"/>
        </w:rPr>
        <w:t xml:space="preserve"> </w:t>
      </w:r>
      <w:r>
        <w:t>діапазон</w:t>
      </w:r>
      <w:r>
        <w:rPr>
          <w:spacing w:val="-1"/>
        </w:rPr>
        <w:t xml:space="preserve"> </w:t>
      </w:r>
      <w:r>
        <w:t xml:space="preserve">Z- хвилі - 869,0 МГц. Це означає, що, на думку пересічного користувача, придбання нового продукту в іншій країні та </w:t>
      </w:r>
      <w:r>
        <w:t>підключення його до вашої мережі автоматизації будинку вимагає великої уваги. Наприклад, пристрій, розроблений для ринку США, може бути несумісним із пристроями інших країн.</w:t>
      </w:r>
    </w:p>
    <w:p w:rsidR="00FE4ABF" w:rsidRDefault="00754A66">
      <w:pPr>
        <w:pStyle w:val="a3"/>
        <w:spacing w:before="13" w:line="362" w:lineRule="auto"/>
        <w:ind w:left="250" w:right="322" w:firstLine="710"/>
        <w:jc w:val="both"/>
      </w:pPr>
      <w:r>
        <w:t>Bluetooth використовує діапазон 2,4 ГГц, подібно до інших радіотехнологій, таких</w:t>
      </w:r>
      <w:r>
        <w:rPr>
          <w:spacing w:val="-6"/>
        </w:rPr>
        <w:t xml:space="preserve"> </w:t>
      </w:r>
      <w:r>
        <w:t>я</w:t>
      </w:r>
      <w:r>
        <w:t>к</w:t>
      </w:r>
      <w:r>
        <w:rPr>
          <w:spacing w:val="-4"/>
        </w:rPr>
        <w:t xml:space="preserve"> </w:t>
      </w:r>
      <w:r>
        <w:t>мікрохвильові</w:t>
      </w:r>
      <w:r>
        <w:rPr>
          <w:spacing w:val="-5"/>
        </w:rPr>
        <w:t xml:space="preserve"> </w:t>
      </w:r>
      <w:r>
        <w:t>печі,</w:t>
      </w:r>
      <w:r>
        <w:rPr>
          <w:spacing w:val="-6"/>
        </w:rPr>
        <w:t xml:space="preserve"> </w:t>
      </w:r>
      <w:r>
        <w:t>бездротові</w:t>
      </w:r>
      <w:r>
        <w:rPr>
          <w:spacing w:val="-5"/>
        </w:rPr>
        <w:t xml:space="preserve"> </w:t>
      </w:r>
      <w:r>
        <w:t>телефони</w:t>
      </w:r>
      <w:r>
        <w:rPr>
          <w:spacing w:val="-5"/>
        </w:rPr>
        <w:t xml:space="preserve"> </w:t>
      </w:r>
      <w:r>
        <w:t>або</w:t>
      </w:r>
      <w:r>
        <w:rPr>
          <w:spacing w:val="-5"/>
        </w:rPr>
        <w:t xml:space="preserve"> </w:t>
      </w:r>
      <w:r>
        <w:t>бездротові</w:t>
      </w:r>
      <w:r>
        <w:rPr>
          <w:spacing w:val="-3"/>
        </w:rPr>
        <w:t xml:space="preserve"> </w:t>
      </w:r>
      <w:r>
        <w:t>телефони.</w:t>
      </w:r>
      <w:r>
        <w:rPr>
          <w:spacing w:val="-5"/>
        </w:rPr>
        <w:t xml:space="preserve"> </w:t>
      </w:r>
      <w:r>
        <w:t>Хоча</w:t>
      </w:r>
      <w:r>
        <w:rPr>
          <w:spacing w:val="-4"/>
        </w:rPr>
        <w:t xml:space="preserve"> </w:t>
      </w:r>
      <w:r>
        <w:rPr>
          <w:spacing w:val="-2"/>
        </w:rPr>
        <w:t>деякі</w:t>
      </w:r>
    </w:p>
    <w:p w:rsidR="00FE4ABF" w:rsidRDefault="00FE4ABF">
      <w:pPr>
        <w:spacing w:line="362" w:lineRule="auto"/>
        <w:jc w:val="both"/>
        <w:sectPr w:rsidR="00FE4ABF">
          <w:pgSz w:w="11910" w:h="16840"/>
          <w:pgMar w:top="180" w:right="20" w:bottom="1200" w:left="880" w:header="0" w:footer="982" w:gutter="0"/>
          <w:cols w:space="720"/>
        </w:sectPr>
      </w:pPr>
    </w:p>
    <w:p w:rsidR="00FE4ABF" w:rsidRDefault="00754A66">
      <w:pPr>
        <w:pStyle w:val="a3"/>
        <w:spacing w:before="77" w:line="360" w:lineRule="auto"/>
        <w:ind w:left="250" w:right="329"/>
        <w:jc w:val="both"/>
      </w:pPr>
      <w:r>
        <w:rPr>
          <w:spacing w:val="-2"/>
        </w:rPr>
        <w:lastRenderedPageBreak/>
        <w:t>пристрої</w:t>
      </w:r>
      <w:r>
        <w:rPr>
          <w:spacing w:val="-3"/>
        </w:rPr>
        <w:t xml:space="preserve"> </w:t>
      </w:r>
      <w:r>
        <w:rPr>
          <w:spacing w:val="-2"/>
        </w:rPr>
        <w:t>оснащені</w:t>
      </w:r>
      <w:r>
        <w:rPr>
          <w:spacing w:val="-3"/>
        </w:rPr>
        <w:t xml:space="preserve"> </w:t>
      </w:r>
      <w:r>
        <w:rPr>
          <w:spacing w:val="-2"/>
        </w:rPr>
        <w:t>Bluetooth</w:t>
      </w:r>
      <w:r>
        <w:rPr>
          <w:spacing w:val="-3"/>
        </w:rPr>
        <w:t xml:space="preserve"> </w:t>
      </w:r>
      <w:r>
        <w:rPr>
          <w:spacing w:val="-2"/>
        </w:rPr>
        <w:t>для</w:t>
      </w:r>
      <w:r>
        <w:rPr>
          <w:spacing w:val="-3"/>
        </w:rPr>
        <w:t xml:space="preserve"> </w:t>
      </w:r>
      <w:r>
        <w:rPr>
          <w:spacing w:val="-2"/>
        </w:rPr>
        <w:t>запобігання</w:t>
      </w:r>
      <w:r>
        <w:rPr>
          <w:spacing w:val="-7"/>
        </w:rPr>
        <w:t xml:space="preserve"> </w:t>
      </w:r>
      <w:r>
        <w:rPr>
          <w:spacing w:val="-2"/>
        </w:rPr>
        <w:t>перешкод,</w:t>
      </w:r>
      <w:r>
        <w:rPr>
          <w:spacing w:val="-4"/>
        </w:rPr>
        <w:t xml:space="preserve"> </w:t>
      </w:r>
      <w:r>
        <w:rPr>
          <w:spacing w:val="-2"/>
        </w:rPr>
        <w:t>використання</w:t>
      </w:r>
      <w:r>
        <w:rPr>
          <w:spacing w:val="-7"/>
        </w:rPr>
        <w:t xml:space="preserve"> </w:t>
      </w:r>
      <w:r>
        <w:rPr>
          <w:spacing w:val="-2"/>
        </w:rPr>
        <w:t>діапазону</w:t>
      </w:r>
      <w:r>
        <w:rPr>
          <w:spacing w:val="-8"/>
        </w:rPr>
        <w:t xml:space="preserve"> </w:t>
      </w:r>
      <w:r>
        <w:rPr>
          <w:spacing w:val="-2"/>
        </w:rPr>
        <w:t>2,4</w:t>
      </w:r>
      <w:r>
        <w:rPr>
          <w:spacing w:val="-6"/>
        </w:rPr>
        <w:t xml:space="preserve"> </w:t>
      </w:r>
      <w:r>
        <w:rPr>
          <w:spacing w:val="-2"/>
        </w:rPr>
        <w:t xml:space="preserve">ГГц </w:t>
      </w:r>
      <w:r>
        <w:t>є недоліком. Адже, крім наявності постійних перешкод, смуга частот 2,4 ГГц має ще один серйозний недолік - коли радіохвилі проникають крізь стіни та інші перешкоди, сигнал на цій частоті згасає набагато швидше, ніж частоти нижче 1 ГГц.</w:t>
      </w:r>
    </w:p>
    <w:p w:rsidR="00FE4ABF" w:rsidRDefault="00754A66">
      <w:pPr>
        <w:pStyle w:val="a3"/>
        <w:spacing w:before="15" w:line="360" w:lineRule="auto"/>
        <w:ind w:left="250" w:right="323" w:firstLine="710"/>
        <w:jc w:val="both"/>
      </w:pPr>
      <w:r>
        <w:t>З тієї ж причини, ді</w:t>
      </w:r>
      <w:r>
        <w:t>апазон технологій низької енергії Bluetooth не є її сильним боком.</w:t>
      </w:r>
      <w:r>
        <w:rPr>
          <w:spacing w:val="-4"/>
        </w:rPr>
        <w:t xml:space="preserve"> </w:t>
      </w:r>
      <w:r>
        <w:t>Хоча</w:t>
      </w:r>
      <w:r>
        <w:rPr>
          <w:spacing w:val="-2"/>
        </w:rPr>
        <w:t xml:space="preserve"> </w:t>
      </w:r>
      <w:r>
        <w:t>теоретично</w:t>
      </w:r>
      <w:r>
        <w:rPr>
          <w:spacing w:val="-1"/>
        </w:rPr>
        <w:t xml:space="preserve"> </w:t>
      </w:r>
      <w:r>
        <w:t>він</w:t>
      </w:r>
      <w:r>
        <w:rPr>
          <w:spacing w:val="-2"/>
        </w:rPr>
        <w:t xml:space="preserve"> </w:t>
      </w:r>
      <w:r>
        <w:t>може</w:t>
      </w:r>
      <w:r>
        <w:rPr>
          <w:spacing w:val="-2"/>
        </w:rPr>
        <w:t xml:space="preserve"> </w:t>
      </w:r>
      <w:r>
        <w:t>досягти</w:t>
      </w:r>
      <w:r>
        <w:rPr>
          <w:spacing w:val="-2"/>
        </w:rPr>
        <w:t xml:space="preserve"> </w:t>
      </w:r>
      <w:r>
        <w:t>"до</w:t>
      </w:r>
      <w:r>
        <w:rPr>
          <w:spacing w:val="-2"/>
        </w:rPr>
        <w:t xml:space="preserve"> </w:t>
      </w:r>
      <w:r>
        <w:t>100</w:t>
      </w:r>
      <w:r>
        <w:rPr>
          <w:spacing w:val="-1"/>
        </w:rPr>
        <w:t xml:space="preserve"> </w:t>
      </w:r>
      <w:r>
        <w:t>метрів</w:t>
      </w:r>
      <w:r>
        <w:rPr>
          <w:spacing w:val="-3"/>
        </w:rPr>
        <w:t xml:space="preserve"> </w:t>
      </w:r>
      <w:r>
        <w:t>у</w:t>
      </w:r>
      <w:r>
        <w:rPr>
          <w:spacing w:val="-5"/>
        </w:rPr>
        <w:t xml:space="preserve"> </w:t>
      </w:r>
      <w:r>
        <w:t>прямому</w:t>
      </w:r>
      <w:r>
        <w:rPr>
          <w:spacing w:val="-6"/>
        </w:rPr>
        <w:t xml:space="preserve"> </w:t>
      </w:r>
      <w:r>
        <w:t>прицілі",</w:t>
      </w:r>
      <w:r>
        <w:rPr>
          <w:spacing w:val="-2"/>
        </w:rPr>
        <w:t xml:space="preserve"> </w:t>
      </w:r>
      <w:r>
        <w:t>четверту версію Bluetooth можна очікувати на відстані до 10 метрів при роботі з двома пристроями в приміщенні. Цей розрах</w:t>
      </w:r>
      <w:r>
        <w:t>унок ускладнюється тим, що сигнал сильно залежить не тільки від перешкод та перешкод розповсюдження, але і від конфігурації виробника, який, як і Bluetooth Smart, має можливість регулювати потужність сигналу пристрою (включаючи збільшення його потужності т</w:t>
      </w:r>
      <w:r>
        <w:t>а збільшення споживання).</w:t>
      </w:r>
    </w:p>
    <w:p w:rsidR="00FE4ABF" w:rsidRDefault="00754A66">
      <w:pPr>
        <w:pStyle w:val="a3"/>
        <w:spacing w:before="16" w:line="360" w:lineRule="auto"/>
        <w:ind w:left="250" w:right="320" w:firstLine="710"/>
        <w:jc w:val="both"/>
      </w:pPr>
      <w:r>
        <w:t>Bluetooth,</w:t>
      </w:r>
      <w:r>
        <w:rPr>
          <w:spacing w:val="-11"/>
        </w:rPr>
        <w:t xml:space="preserve"> </w:t>
      </w:r>
      <w:r>
        <w:t>Wi-Fi</w:t>
      </w:r>
      <w:r>
        <w:rPr>
          <w:spacing w:val="-10"/>
        </w:rPr>
        <w:t xml:space="preserve"> </w:t>
      </w:r>
      <w:r>
        <w:t>та</w:t>
      </w:r>
      <w:r>
        <w:rPr>
          <w:spacing w:val="-12"/>
        </w:rPr>
        <w:t xml:space="preserve"> </w:t>
      </w:r>
      <w:r>
        <w:t>ZigBee</w:t>
      </w:r>
      <w:r>
        <w:rPr>
          <w:spacing w:val="-10"/>
        </w:rPr>
        <w:t xml:space="preserve"> </w:t>
      </w:r>
      <w:r>
        <w:t>мають</w:t>
      </w:r>
      <w:r>
        <w:rPr>
          <w:spacing w:val="-14"/>
        </w:rPr>
        <w:t xml:space="preserve"> </w:t>
      </w:r>
      <w:r>
        <w:t>невеликий</w:t>
      </w:r>
      <w:r>
        <w:rPr>
          <w:spacing w:val="-12"/>
        </w:rPr>
        <w:t xml:space="preserve"> </w:t>
      </w:r>
      <w:r>
        <w:t>радіус</w:t>
      </w:r>
      <w:r>
        <w:rPr>
          <w:spacing w:val="-10"/>
        </w:rPr>
        <w:t xml:space="preserve"> </w:t>
      </w:r>
      <w:r>
        <w:t>зв'язку,</w:t>
      </w:r>
      <w:r>
        <w:rPr>
          <w:spacing w:val="-11"/>
        </w:rPr>
        <w:t xml:space="preserve"> </w:t>
      </w:r>
      <w:r>
        <w:t>а</w:t>
      </w:r>
      <w:r>
        <w:rPr>
          <w:spacing w:val="-9"/>
        </w:rPr>
        <w:t xml:space="preserve"> </w:t>
      </w:r>
      <w:r>
        <w:t>мобільний</w:t>
      </w:r>
      <w:r>
        <w:rPr>
          <w:spacing w:val="-11"/>
        </w:rPr>
        <w:t xml:space="preserve"> </w:t>
      </w:r>
      <w:r>
        <w:t>зв’язок</w:t>
      </w:r>
      <w:r>
        <w:rPr>
          <w:spacing w:val="-11"/>
        </w:rPr>
        <w:t xml:space="preserve"> </w:t>
      </w:r>
      <w:r>
        <w:t>та Wi-Fi витрачають багато енергії. Зв'язок із ZigBee та LoRa є дуже енергоефективним. Обидві технології використовуються для передачі невеликого обсяг</w:t>
      </w:r>
      <w:r>
        <w:t>у даних. Сигбі показує</w:t>
      </w:r>
      <w:r>
        <w:rPr>
          <w:spacing w:val="-8"/>
        </w:rPr>
        <w:t xml:space="preserve"> </w:t>
      </w:r>
      <w:r>
        <w:t>себе</w:t>
      </w:r>
      <w:r>
        <w:rPr>
          <w:spacing w:val="-8"/>
        </w:rPr>
        <w:t xml:space="preserve"> </w:t>
      </w:r>
      <w:r>
        <w:t>на</w:t>
      </w:r>
      <w:r>
        <w:rPr>
          <w:spacing w:val="-8"/>
        </w:rPr>
        <w:t xml:space="preserve"> </w:t>
      </w:r>
      <w:r>
        <w:t>невеликій</w:t>
      </w:r>
      <w:r>
        <w:rPr>
          <w:spacing w:val="-7"/>
        </w:rPr>
        <w:t xml:space="preserve"> </w:t>
      </w:r>
      <w:r>
        <w:t>відстані,</w:t>
      </w:r>
      <w:r>
        <w:rPr>
          <w:spacing w:val="-8"/>
        </w:rPr>
        <w:t xml:space="preserve"> </w:t>
      </w:r>
      <w:r>
        <w:t>тоді</w:t>
      </w:r>
      <w:r>
        <w:rPr>
          <w:spacing w:val="-7"/>
        </w:rPr>
        <w:t xml:space="preserve"> </w:t>
      </w:r>
      <w:r>
        <w:t>як</w:t>
      </w:r>
      <w:r>
        <w:rPr>
          <w:spacing w:val="-7"/>
        </w:rPr>
        <w:t xml:space="preserve"> </w:t>
      </w:r>
      <w:r>
        <w:t>Лаура</w:t>
      </w:r>
      <w:r>
        <w:rPr>
          <w:spacing w:val="-8"/>
        </w:rPr>
        <w:t xml:space="preserve"> </w:t>
      </w:r>
      <w:r>
        <w:t>призначена</w:t>
      </w:r>
      <w:r>
        <w:rPr>
          <w:spacing w:val="-8"/>
        </w:rPr>
        <w:t xml:space="preserve"> </w:t>
      </w:r>
      <w:r>
        <w:t>для</w:t>
      </w:r>
      <w:r>
        <w:rPr>
          <w:spacing w:val="-7"/>
        </w:rPr>
        <w:t xml:space="preserve"> </w:t>
      </w:r>
      <w:r>
        <w:t>спілкування</w:t>
      </w:r>
      <w:r>
        <w:rPr>
          <w:spacing w:val="-7"/>
        </w:rPr>
        <w:t xml:space="preserve"> </w:t>
      </w:r>
      <w:r>
        <w:t>на</w:t>
      </w:r>
      <w:r>
        <w:rPr>
          <w:spacing w:val="-8"/>
        </w:rPr>
        <w:t xml:space="preserve"> </w:t>
      </w:r>
      <w:r>
        <w:t>великі відстані. Вони також мають різну топологію мережі. У таблиці. 1.2 представлено порівняльний характер основних характеристик та технічних параметрів протоколів короткого діапазону.</w:t>
      </w:r>
    </w:p>
    <w:p w:rsidR="00FE4ABF" w:rsidRDefault="00754A66">
      <w:pPr>
        <w:spacing w:before="14"/>
        <w:ind w:right="541"/>
        <w:jc w:val="right"/>
        <w:rPr>
          <w:i/>
          <w:sz w:val="28"/>
        </w:rPr>
      </w:pPr>
      <w:r>
        <w:rPr>
          <w:i/>
          <w:sz w:val="28"/>
        </w:rPr>
        <w:t>Таблиця</w:t>
      </w:r>
      <w:r>
        <w:rPr>
          <w:i/>
          <w:spacing w:val="-5"/>
          <w:sz w:val="28"/>
        </w:rPr>
        <w:t xml:space="preserve"> 1.2</w:t>
      </w:r>
    </w:p>
    <w:p w:rsidR="00FE4ABF" w:rsidRDefault="00754A66">
      <w:pPr>
        <w:pStyle w:val="2"/>
        <w:spacing w:before="165"/>
        <w:ind w:left="264"/>
        <w:jc w:val="center"/>
      </w:pPr>
      <w:r>
        <w:t>Протоколи</w:t>
      </w:r>
      <w:r>
        <w:rPr>
          <w:spacing w:val="-8"/>
        </w:rPr>
        <w:t xml:space="preserve"> </w:t>
      </w:r>
      <w:r>
        <w:t>короткого</w:t>
      </w:r>
      <w:r>
        <w:rPr>
          <w:spacing w:val="-7"/>
        </w:rPr>
        <w:t xml:space="preserve"> </w:t>
      </w:r>
      <w:r>
        <w:rPr>
          <w:spacing w:val="-2"/>
        </w:rPr>
        <w:t>діапазону</w:t>
      </w:r>
    </w:p>
    <w:p w:rsidR="00FE4ABF" w:rsidRDefault="00FE4ABF">
      <w:pPr>
        <w:pStyle w:val="a3"/>
        <w:spacing w:before="1" w:after="1"/>
        <w:rPr>
          <w:b/>
          <w:sz w:val="14"/>
        </w:rPr>
      </w:pPr>
    </w:p>
    <w:tbl>
      <w:tblPr>
        <w:tblStyle w:val="TableNormal"/>
        <w:tblW w:w="0" w:type="auto"/>
        <w:tblInd w:w="2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1702"/>
        <w:gridCol w:w="2172"/>
        <w:gridCol w:w="2112"/>
        <w:gridCol w:w="1807"/>
      </w:tblGrid>
      <w:tr w:rsidR="00FE4ABF">
        <w:trPr>
          <w:trHeight w:val="1089"/>
        </w:trPr>
        <w:tc>
          <w:tcPr>
            <w:tcW w:w="2405" w:type="dxa"/>
          </w:tcPr>
          <w:p w:rsidR="00FE4ABF" w:rsidRDefault="00754A66">
            <w:pPr>
              <w:pStyle w:val="TableParagraph"/>
              <w:spacing w:before="57" w:line="362" w:lineRule="auto"/>
              <w:ind w:left="89"/>
              <w:jc w:val="left"/>
              <w:rPr>
                <w:sz w:val="28"/>
              </w:rPr>
            </w:pPr>
            <w:r>
              <w:rPr>
                <w:spacing w:val="-2"/>
                <w:sz w:val="28"/>
              </w:rPr>
              <w:t>Технічні характеристики</w:t>
            </w:r>
          </w:p>
        </w:tc>
        <w:tc>
          <w:tcPr>
            <w:tcW w:w="1702" w:type="dxa"/>
          </w:tcPr>
          <w:p w:rsidR="00FE4ABF" w:rsidRDefault="00754A66">
            <w:pPr>
              <w:pStyle w:val="TableParagraph"/>
              <w:spacing w:before="57"/>
              <w:ind w:left="88"/>
              <w:jc w:val="left"/>
              <w:rPr>
                <w:sz w:val="28"/>
              </w:rPr>
            </w:pPr>
            <w:r>
              <w:rPr>
                <w:spacing w:val="-2"/>
                <w:sz w:val="28"/>
              </w:rPr>
              <w:t>Wi-</w:t>
            </w:r>
            <w:r>
              <w:rPr>
                <w:spacing w:val="-5"/>
                <w:sz w:val="28"/>
              </w:rPr>
              <w:t>Fi</w:t>
            </w:r>
          </w:p>
        </w:tc>
        <w:tc>
          <w:tcPr>
            <w:tcW w:w="2172" w:type="dxa"/>
          </w:tcPr>
          <w:p w:rsidR="00FE4ABF" w:rsidRDefault="00754A66">
            <w:pPr>
              <w:pStyle w:val="TableParagraph"/>
              <w:tabs>
                <w:tab w:val="left" w:pos="1644"/>
              </w:tabs>
              <w:spacing w:before="57" w:line="376" w:lineRule="auto"/>
              <w:ind w:left="88"/>
              <w:jc w:val="left"/>
              <w:rPr>
                <w:sz w:val="28"/>
              </w:rPr>
            </w:pPr>
            <w:r>
              <w:rPr>
                <w:spacing w:val="-2"/>
                <w:sz w:val="28"/>
              </w:rPr>
              <w:t>Bluetooth</w:t>
            </w:r>
            <w:r>
              <w:rPr>
                <w:sz w:val="28"/>
              </w:rPr>
              <w:tab/>
            </w:r>
            <w:r>
              <w:rPr>
                <w:spacing w:val="-4"/>
                <w:sz w:val="28"/>
              </w:rPr>
              <w:t xml:space="preserve">Low </w:t>
            </w:r>
            <w:r>
              <w:rPr>
                <w:spacing w:val="-2"/>
                <w:sz w:val="28"/>
              </w:rPr>
              <w:t>Energy</w:t>
            </w:r>
          </w:p>
        </w:tc>
        <w:tc>
          <w:tcPr>
            <w:tcW w:w="2112" w:type="dxa"/>
          </w:tcPr>
          <w:p w:rsidR="00FE4ABF" w:rsidRDefault="00754A66">
            <w:pPr>
              <w:pStyle w:val="TableParagraph"/>
              <w:spacing w:before="57"/>
              <w:ind w:left="86"/>
              <w:jc w:val="left"/>
              <w:rPr>
                <w:sz w:val="28"/>
              </w:rPr>
            </w:pPr>
            <w:r>
              <w:rPr>
                <w:spacing w:val="-2"/>
                <w:sz w:val="28"/>
              </w:rPr>
              <w:t>ZigBee</w:t>
            </w:r>
          </w:p>
        </w:tc>
        <w:tc>
          <w:tcPr>
            <w:tcW w:w="1807" w:type="dxa"/>
          </w:tcPr>
          <w:p w:rsidR="00FE4ABF" w:rsidRDefault="00754A66">
            <w:pPr>
              <w:pStyle w:val="TableParagraph"/>
              <w:spacing w:before="57"/>
              <w:ind w:left="87"/>
              <w:jc w:val="left"/>
              <w:rPr>
                <w:sz w:val="28"/>
              </w:rPr>
            </w:pPr>
            <w:r>
              <w:rPr>
                <w:spacing w:val="-2"/>
                <w:sz w:val="28"/>
              </w:rPr>
              <w:t>Z-</w:t>
            </w:r>
            <w:r>
              <w:rPr>
                <w:spacing w:val="-4"/>
                <w:sz w:val="28"/>
              </w:rPr>
              <w:t>Wave</w:t>
            </w:r>
          </w:p>
        </w:tc>
      </w:tr>
      <w:tr w:rsidR="00FE4ABF">
        <w:trPr>
          <w:trHeight w:val="717"/>
        </w:trPr>
        <w:tc>
          <w:tcPr>
            <w:tcW w:w="2405" w:type="dxa"/>
          </w:tcPr>
          <w:p w:rsidR="00FE4ABF" w:rsidRDefault="00754A66">
            <w:pPr>
              <w:pStyle w:val="TableParagraph"/>
              <w:spacing w:before="57"/>
              <w:ind w:left="89"/>
              <w:jc w:val="left"/>
              <w:rPr>
                <w:sz w:val="28"/>
              </w:rPr>
            </w:pPr>
            <w:r>
              <w:rPr>
                <w:spacing w:val="-2"/>
                <w:sz w:val="28"/>
              </w:rPr>
              <w:t>Діапазон</w:t>
            </w:r>
          </w:p>
        </w:tc>
        <w:tc>
          <w:tcPr>
            <w:tcW w:w="1702" w:type="dxa"/>
          </w:tcPr>
          <w:p w:rsidR="00FE4ABF" w:rsidRDefault="00754A66">
            <w:pPr>
              <w:pStyle w:val="TableParagraph"/>
              <w:spacing w:before="57"/>
              <w:ind w:left="88"/>
              <w:jc w:val="left"/>
              <w:rPr>
                <w:sz w:val="28"/>
              </w:rPr>
            </w:pPr>
            <w:r>
              <w:rPr>
                <w:sz w:val="28"/>
              </w:rPr>
              <w:t>До</w:t>
            </w:r>
            <w:r>
              <w:rPr>
                <w:spacing w:val="-5"/>
                <w:sz w:val="28"/>
              </w:rPr>
              <w:t xml:space="preserve"> </w:t>
            </w:r>
            <w:r>
              <w:rPr>
                <w:sz w:val="28"/>
              </w:rPr>
              <w:t xml:space="preserve">100 </w:t>
            </w:r>
            <w:r>
              <w:rPr>
                <w:spacing w:val="-10"/>
                <w:sz w:val="28"/>
              </w:rPr>
              <w:t>м</w:t>
            </w:r>
          </w:p>
        </w:tc>
        <w:tc>
          <w:tcPr>
            <w:tcW w:w="2172" w:type="dxa"/>
          </w:tcPr>
          <w:p w:rsidR="00FE4ABF" w:rsidRDefault="00754A66">
            <w:pPr>
              <w:pStyle w:val="TableParagraph"/>
              <w:spacing w:before="57"/>
              <w:ind w:left="88"/>
              <w:jc w:val="left"/>
              <w:rPr>
                <w:sz w:val="28"/>
              </w:rPr>
            </w:pPr>
            <w:r>
              <w:rPr>
                <w:sz w:val="28"/>
              </w:rPr>
              <w:t>80</w:t>
            </w:r>
            <w:r>
              <w:rPr>
                <w:spacing w:val="1"/>
                <w:sz w:val="28"/>
              </w:rPr>
              <w:t xml:space="preserve"> </w:t>
            </w:r>
            <w:r>
              <w:rPr>
                <w:spacing w:val="-10"/>
                <w:sz w:val="28"/>
              </w:rPr>
              <w:t>м</w:t>
            </w:r>
          </w:p>
        </w:tc>
        <w:tc>
          <w:tcPr>
            <w:tcW w:w="2112" w:type="dxa"/>
          </w:tcPr>
          <w:p w:rsidR="00FE4ABF" w:rsidRDefault="00754A66">
            <w:pPr>
              <w:pStyle w:val="TableParagraph"/>
              <w:spacing w:before="57"/>
              <w:ind w:left="86"/>
              <w:jc w:val="left"/>
              <w:rPr>
                <w:sz w:val="28"/>
              </w:rPr>
            </w:pPr>
            <w:r>
              <w:rPr>
                <w:sz w:val="28"/>
              </w:rPr>
              <w:t>100</w:t>
            </w:r>
            <w:r>
              <w:rPr>
                <w:spacing w:val="-1"/>
                <w:sz w:val="28"/>
              </w:rPr>
              <w:t xml:space="preserve"> </w:t>
            </w:r>
            <w:r>
              <w:rPr>
                <w:spacing w:val="-2"/>
                <w:sz w:val="28"/>
              </w:rPr>
              <w:t>м/Mesh</w:t>
            </w:r>
          </w:p>
        </w:tc>
        <w:tc>
          <w:tcPr>
            <w:tcW w:w="1807" w:type="dxa"/>
          </w:tcPr>
          <w:p w:rsidR="00FE4ABF" w:rsidRDefault="00754A66">
            <w:pPr>
              <w:pStyle w:val="TableParagraph"/>
              <w:spacing w:before="57"/>
              <w:ind w:left="87"/>
              <w:jc w:val="left"/>
              <w:rPr>
                <w:sz w:val="28"/>
              </w:rPr>
            </w:pPr>
            <w:r>
              <w:rPr>
                <w:sz w:val="28"/>
              </w:rPr>
              <w:t>30</w:t>
            </w:r>
            <w:r>
              <w:rPr>
                <w:spacing w:val="1"/>
                <w:sz w:val="28"/>
              </w:rPr>
              <w:t xml:space="preserve"> </w:t>
            </w:r>
            <w:r>
              <w:rPr>
                <w:spacing w:val="-2"/>
                <w:sz w:val="28"/>
              </w:rPr>
              <w:t>м/Mesh</w:t>
            </w:r>
          </w:p>
        </w:tc>
      </w:tr>
      <w:tr w:rsidR="00FE4ABF">
        <w:trPr>
          <w:trHeight w:val="1260"/>
        </w:trPr>
        <w:tc>
          <w:tcPr>
            <w:tcW w:w="2405" w:type="dxa"/>
          </w:tcPr>
          <w:p w:rsidR="00FE4ABF" w:rsidRDefault="00754A66">
            <w:pPr>
              <w:pStyle w:val="TableParagraph"/>
              <w:spacing w:before="57"/>
              <w:ind w:left="89"/>
              <w:jc w:val="left"/>
              <w:rPr>
                <w:sz w:val="28"/>
              </w:rPr>
            </w:pPr>
            <w:r>
              <w:rPr>
                <w:spacing w:val="-2"/>
                <w:sz w:val="28"/>
              </w:rPr>
              <w:t>Частота</w:t>
            </w:r>
          </w:p>
        </w:tc>
        <w:tc>
          <w:tcPr>
            <w:tcW w:w="1702" w:type="dxa"/>
          </w:tcPr>
          <w:p w:rsidR="00FE4ABF" w:rsidRDefault="00754A66">
            <w:pPr>
              <w:pStyle w:val="TableParagraph"/>
              <w:spacing w:before="60"/>
              <w:ind w:left="88"/>
              <w:jc w:val="left"/>
              <w:rPr>
                <w:sz w:val="28"/>
              </w:rPr>
            </w:pPr>
            <w:r>
              <w:rPr>
                <w:sz w:val="28"/>
              </w:rPr>
              <w:t>2.4</w:t>
            </w:r>
            <w:r>
              <w:rPr>
                <w:spacing w:val="-3"/>
                <w:sz w:val="28"/>
              </w:rPr>
              <w:t xml:space="preserve"> </w:t>
            </w:r>
            <w:r>
              <w:rPr>
                <w:spacing w:val="-4"/>
                <w:sz w:val="28"/>
              </w:rPr>
              <w:t>ГГц,</w:t>
            </w:r>
          </w:p>
          <w:p w:rsidR="00FE4ABF" w:rsidRDefault="00FE4ABF">
            <w:pPr>
              <w:pStyle w:val="TableParagraph"/>
              <w:spacing w:before="67"/>
              <w:ind w:left="0"/>
              <w:jc w:val="left"/>
              <w:rPr>
                <w:b/>
                <w:sz w:val="28"/>
              </w:rPr>
            </w:pPr>
          </w:p>
          <w:p w:rsidR="00FE4ABF" w:rsidRDefault="00754A66">
            <w:pPr>
              <w:pStyle w:val="TableParagraph"/>
              <w:spacing w:before="0"/>
              <w:ind w:left="88"/>
              <w:jc w:val="left"/>
              <w:rPr>
                <w:sz w:val="28"/>
              </w:rPr>
            </w:pPr>
            <w:r>
              <w:rPr>
                <w:sz w:val="28"/>
              </w:rPr>
              <w:t>5</w:t>
            </w:r>
            <w:r>
              <w:rPr>
                <w:spacing w:val="1"/>
                <w:sz w:val="28"/>
              </w:rPr>
              <w:t xml:space="preserve"> </w:t>
            </w:r>
            <w:r>
              <w:rPr>
                <w:spacing w:val="-5"/>
                <w:sz w:val="28"/>
              </w:rPr>
              <w:t>ГГц</w:t>
            </w:r>
          </w:p>
        </w:tc>
        <w:tc>
          <w:tcPr>
            <w:tcW w:w="2172" w:type="dxa"/>
          </w:tcPr>
          <w:p w:rsidR="00FE4ABF" w:rsidRDefault="00754A66">
            <w:pPr>
              <w:pStyle w:val="TableParagraph"/>
              <w:spacing w:before="57"/>
              <w:ind w:left="88"/>
              <w:jc w:val="left"/>
              <w:rPr>
                <w:sz w:val="28"/>
              </w:rPr>
            </w:pPr>
            <w:r>
              <w:rPr>
                <w:sz w:val="28"/>
              </w:rPr>
              <w:t>2.4</w:t>
            </w:r>
            <w:r>
              <w:rPr>
                <w:spacing w:val="-3"/>
                <w:sz w:val="28"/>
              </w:rPr>
              <w:t xml:space="preserve"> </w:t>
            </w:r>
            <w:r>
              <w:rPr>
                <w:spacing w:val="-5"/>
                <w:sz w:val="28"/>
              </w:rPr>
              <w:t>ГГц</w:t>
            </w:r>
          </w:p>
        </w:tc>
        <w:tc>
          <w:tcPr>
            <w:tcW w:w="2112" w:type="dxa"/>
          </w:tcPr>
          <w:p w:rsidR="00FE4ABF" w:rsidRDefault="00754A66">
            <w:pPr>
              <w:pStyle w:val="TableParagraph"/>
              <w:spacing w:before="57"/>
              <w:ind w:left="86"/>
              <w:jc w:val="left"/>
              <w:rPr>
                <w:sz w:val="28"/>
              </w:rPr>
            </w:pPr>
            <w:r>
              <w:rPr>
                <w:sz w:val="28"/>
              </w:rPr>
              <w:t>915</w:t>
            </w:r>
            <w:r>
              <w:rPr>
                <w:spacing w:val="-3"/>
                <w:sz w:val="28"/>
              </w:rPr>
              <w:t xml:space="preserve"> </w:t>
            </w:r>
            <w:r>
              <w:rPr>
                <w:spacing w:val="-4"/>
                <w:sz w:val="28"/>
              </w:rPr>
              <w:t>МГц,</w:t>
            </w:r>
          </w:p>
          <w:p w:rsidR="00FE4ABF" w:rsidRDefault="00FE4ABF">
            <w:pPr>
              <w:pStyle w:val="TableParagraph"/>
              <w:spacing w:before="70"/>
              <w:ind w:left="0"/>
              <w:jc w:val="left"/>
              <w:rPr>
                <w:b/>
                <w:sz w:val="28"/>
              </w:rPr>
            </w:pPr>
          </w:p>
          <w:p w:rsidR="00FE4ABF" w:rsidRDefault="00754A66">
            <w:pPr>
              <w:pStyle w:val="TableParagraph"/>
              <w:spacing w:before="0"/>
              <w:ind w:left="86"/>
              <w:jc w:val="left"/>
              <w:rPr>
                <w:sz w:val="28"/>
              </w:rPr>
            </w:pPr>
            <w:r>
              <w:rPr>
                <w:sz w:val="28"/>
              </w:rPr>
              <w:t>2.4</w:t>
            </w:r>
            <w:r>
              <w:rPr>
                <w:spacing w:val="-3"/>
                <w:sz w:val="28"/>
              </w:rPr>
              <w:t xml:space="preserve"> </w:t>
            </w:r>
            <w:r>
              <w:rPr>
                <w:spacing w:val="-5"/>
                <w:sz w:val="28"/>
              </w:rPr>
              <w:t>ГГц</w:t>
            </w:r>
          </w:p>
        </w:tc>
        <w:tc>
          <w:tcPr>
            <w:tcW w:w="1807" w:type="dxa"/>
          </w:tcPr>
          <w:p w:rsidR="00FE4ABF" w:rsidRDefault="00754A66">
            <w:pPr>
              <w:pStyle w:val="TableParagraph"/>
              <w:spacing w:before="57"/>
              <w:ind w:left="87"/>
              <w:jc w:val="left"/>
              <w:rPr>
                <w:sz w:val="28"/>
              </w:rPr>
            </w:pPr>
            <w:r>
              <w:rPr>
                <w:sz w:val="28"/>
              </w:rPr>
              <w:t>900</w:t>
            </w:r>
            <w:r>
              <w:rPr>
                <w:spacing w:val="-1"/>
                <w:sz w:val="28"/>
              </w:rPr>
              <w:t xml:space="preserve"> </w:t>
            </w:r>
            <w:r>
              <w:rPr>
                <w:spacing w:val="-5"/>
                <w:sz w:val="28"/>
              </w:rPr>
              <w:t>МГц</w:t>
            </w:r>
          </w:p>
        </w:tc>
      </w:tr>
      <w:tr w:rsidR="00FE4ABF">
        <w:trPr>
          <w:trHeight w:val="1261"/>
        </w:trPr>
        <w:tc>
          <w:tcPr>
            <w:tcW w:w="2405" w:type="dxa"/>
          </w:tcPr>
          <w:p w:rsidR="00FE4ABF" w:rsidRDefault="00754A66">
            <w:pPr>
              <w:pStyle w:val="TableParagraph"/>
              <w:spacing w:before="57" w:line="362" w:lineRule="auto"/>
              <w:ind w:left="89" w:right="41"/>
              <w:jc w:val="left"/>
              <w:rPr>
                <w:sz w:val="28"/>
              </w:rPr>
            </w:pPr>
            <w:r>
              <w:rPr>
                <w:spacing w:val="-2"/>
                <w:sz w:val="28"/>
              </w:rPr>
              <w:t>Швидкість передачі</w:t>
            </w:r>
          </w:p>
        </w:tc>
        <w:tc>
          <w:tcPr>
            <w:tcW w:w="1702" w:type="dxa"/>
          </w:tcPr>
          <w:p w:rsidR="00FE4ABF" w:rsidRDefault="00754A66">
            <w:pPr>
              <w:pStyle w:val="TableParagraph"/>
              <w:spacing w:before="57"/>
              <w:ind w:left="88"/>
              <w:jc w:val="left"/>
              <w:rPr>
                <w:sz w:val="28"/>
              </w:rPr>
            </w:pPr>
            <w:r>
              <w:rPr>
                <w:spacing w:val="-2"/>
                <w:sz w:val="28"/>
              </w:rPr>
              <w:t>Макс.</w:t>
            </w:r>
          </w:p>
          <w:p w:rsidR="00FE4ABF" w:rsidRDefault="00FE4ABF">
            <w:pPr>
              <w:pStyle w:val="TableParagraph"/>
              <w:spacing w:before="71"/>
              <w:ind w:left="0"/>
              <w:jc w:val="left"/>
              <w:rPr>
                <w:b/>
                <w:sz w:val="28"/>
              </w:rPr>
            </w:pPr>
          </w:p>
          <w:p w:rsidR="00FE4ABF" w:rsidRDefault="00754A66">
            <w:pPr>
              <w:pStyle w:val="TableParagraph"/>
              <w:spacing w:before="1"/>
              <w:ind w:left="88"/>
              <w:jc w:val="left"/>
              <w:rPr>
                <w:sz w:val="28"/>
              </w:rPr>
            </w:pPr>
            <w:r>
              <w:rPr>
                <w:sz w:val="28"/>
              </w:rPr>
              <w:t>7</w:t>
            </w:r>
            <w:r>
              <w:rPr>
                <w:spacing w:val="1"/>
                <w:sz w:val="28"/>
              </w:rPr>
              <w:t xml:space="preserve"> </w:t>
            </w:r>
            <w:r>
              <w:rPr>
                <w:spacing w:val="-2"/>
                <w:sz w:val="28"/>
              </w:rPr>
              <w:t>Гбіт/с</w:t>
            </w:r>
          </w:p>
        </w:tc>
        <w:tc>
          <w:tcPr>
            <w:tcW w:w="2172" w:type="dxa"/>
          </w:tcPr>
          <w:p w:rsidR="00FE4ABF" w:rsidRDefault="00754A66">
            <w:pPr>
              <w:pStyle w:val="TableParagraph"/>
              <w:spacing w:before="57"/>
              <w:ind w:left="88"/>
              <w:jc w:val="left"/>
              <w:rPr>
                <w:sz w:val="28"/>
              </w:rPr>
            </w:pPr>
            <w:r>
              <w:rPr>
                <w:sz w:val="28"/>
              </w:rPr>
              <w:t>&lt;</w:t>
            </w:r>
            <w:r>
              <w:rPr>
                <w:spacing w:val="-2"/>
                <w:sz w:val="28"/>
              </w:rPr>
              <w:t xml:space="preserve"> </w:t>
            </w:r>
            <w:r>
              <w:rPr>
                <w:sz w:val="28"/>
              </w:rPr>
              <w:t xml:space="preserve">1 </w:t>
            </w:r>
            <w:r>
              <w:rPr>
                <w:spacing w:val="-2"/>
                <w:sz w:val="28"/>
              </w:rPr>
              <w:t>мбіт/с</w:t>
            </w:r>
          </w:p>
        </w:tc>
        <w:tc>
          <w:tcPr>
            <w:tcW w:w="2112" w:type="dxa"/>
          </w:tcPr>
          <w:p w:rsidR="00FE4ABF" w:rsidRDefault="00754A66">
            <w:pPr>
              <w:pStyle w:val="TableParagraph"/>
              <w:spacing w:before="57"/>
              <w:ind w:left="86"/>
              <w:jc w:val="left"/>
              <w:rPr>
                <w:sz w:val="28"/>
              </w:rPr>
            </w:pPr>
            <w:r>
              <w:rPr>
                <w:sz w:val="28"/>
              </w:rPr>
              <w:t>250</w:t>
            </w:r>
            <w:r>
              <w:rPr>
                <w:spacing w:val="-1"/>
                <w:sz w:val="28"/>
              </w:rPr>
              <w:t xml:space="preserve"> </w:t>
            </w:r>
            <w:r>
              <w:rPr>
                <w:spacing w:val="-2"/>
                <w:sz w:val="28"/>
              </w:rPr>
              <w:t>кбіт/с</w:t>
            </w:r>
          </w:p>
        </w:tc>
        <w:tc>
          <w:tcPr>
            <w:tcW w:w="1807" w:type="dxa"/>
          </w:tcPr>
          <w:p w:rsidR="00FE4ABF" w:rsidRDefault="00754A66">
            <w:pPr>
              <w:pStyle w:val="TableParagraph"/>
              <w:spacing w:before="57"/>
              <w:ind w:left="87"/>
              <w:jc w:val="left"/>
              <w:rPr>
                <w:sz w:val="28"/>
              </w:rPr>
            </w:pPr>
            <w:r>
              <w:rPr>
                <w:sz w:val="28"/>
              </w:rPr>
              <w:t>10-100</w:t>
            </w:r>
            <w:r>
              <w:rPr>
                <w:spacing w:val="-6"/>
                <w:sz w:val="28"/>
              </w:rPr>
              <w:t xml:space="preserve"> </w:t>
            </w:r>
            <w:r>
              <w:rPr>
                <w:spacing w:val="-2"/>
                <w:sz w:val="28"/>
              </w:rPr>
              <w:t>кбіт/с</w:t>
            </w:r>
          </w:p>
        </w:tc>
      </w:tr>
      <w:tr w:rsidR="00FE4ABF">
        <w:trPr>
          <w:trHeight w:val="1096"/>
        </w:trPr>
        <w:tc>
          <w:tcPr>
            <w:tcW w:w="2405" w:type="dxa"/>
          </w:tcPr>
          <w:p w:rsidR="00FE4ABF" w:rsidRDefault="00754A66">
            <w:pPr>
              <w:pStyle w:val="TableParagraph"/>
              <w:spacing w:before="57"/>
              <w:ind w:left="89"/>
              <w:jc w:val="left"/>
              <w:rPr>
                <w:sz w:val="28"/>
              </w:rPr>
            </w:pPr>
            <w:r>
              <w:rPr>
                <w:spacing w:val="-2"/>
                <w:sz w:val="28"/>
              </w:rPr>
              <w:t>Споживання</w:t>
            </w:r>
          </w:p>
          <w:p w:rsidR="00FE4ABF" w:rsidRDefault="00754A66">
            <w:pPr>
              <w:pStyle w:val="TableParagraph"/>
              <w:spacing w:before="228"/>
              <w:ind w:left="89"/>
              <w:jc w:val="left"/>
              <w:rPr>
                <w:sz w:val="28"/>
              </w:rPr>
            </w:pPr>
            <w:r>
              <w:rPr>
                <w:spacing w:val="-2"/>
                <w:sz w:val="28"/>
              </w:rPr>
              <w:t>енергії</w:t>
            </w:r>
          </w:p>
        </w:tc>
        <w:tc>
          <w:tcPr>
            <w:tcW w:w="1702" w:type="dxa"/>
          </w:tcPr>
          <w:p w:rsidR="00FE4ABF" w:rsidRDefault="00754A66">
            <w:pPr>
              <w:pStyle w:val="TableParagraph"/>
              <w:spacing w:before="57"/>
              <w:ind w:left="88"/>
              <w:jc w:val="left"/>
              <w:rPr>
                <w:sz w:val="28"/>
              </w:rPr>
            </w:pPr>
            <w:r>
              <w:rPr>
                <w:spacing w:val="-2"/>
                <w:sz w:val="28"/>
              </w:rPr>
              <w:t>Високе</w:t>
            </w:r>
          </w:p>
        </w:tc>
        <w:tc>
          <w:tcPr>
            <w:tcW w:w="2172" w:type="dxa"/>
          </w:tcPr>
          <w:p w:rsidR="00FE4ABF" w:rsidRDefault="00754A66">
            <w:pPr>
              <w:pStyle w:val="TableParagraph"/>
              <w:spacing w:before="57"/>
              <w:ind w:left="88"/>
              <w:jc w:val="left"/>
              <w:rPr>
                <w:sz w:val="28"/>
              </w:rPr>
            </w:pPr>
            <w:r>
              <w:rPr>
                <w:spacing w:val="-2"/>
                <w:sz w:val="28"/>
              </w:rPr>
              <w:t>Понижене</w:t>
            </w:r>
          </w:p>
        </w:tc>
        <w:tc>
          <w:tcPr>
            <w:tcW w:w="2112" w:type="dxa"/>
          </w:tcPr>
          <w:p w:rsidR="00FE4ABF" w:rsidRDefault="00754A66">
            <w:pPr>
              <w:pStyle w:val="TableParagraph"/>
              <w:spacing w:before="57"/>
              <w:ind w:left="86"/>
              <w:jc w:val="left"/>
              <w:rPr>
                <w:sz w:val="28"/>
              </w:rPr>
            </w:pPr>
            <w:r>
              <w:rPr>
                <w:spacing w:val="-2"/>
                <w:sz w:val="28"/>
              </w:rPr>
              <w:t>Низьке</w:t>
            </w:r>
          </w:p>
        </w:tc>
        <w:tc>
          <w:tcPr>
            <w:tcW w:w="1807" w:type="dxa"/>
          </w:tcPr>
          <w:p w:rsidR="00FE4ABF" w:rsidRDefault="00754A66">
            <w:pPr>
              <w:pStyle w:val="TableParagraph"/>
              <w:spacing w:before="57"/>
              <w:ind w:left="87"/>
              <w:jc w:val="left"/>
              <w:rPr>
                <w:sz w:val="28"/>
              </w:rPr>
            </w:pPr>
            <w:r>
              <w:rPr>
                <w:spacing w:val="-2"/>
                <w:sz w:val="28"/>
              </w:rPr>
              <w:t>Низьке</w:t>
            </w:r>
          </w:p>
        </w:tc>
      </w:tr>
    </w:tbl>
    <w:p w:rsidR="00FE4ABF" w:rsidRDefault="00FE4ABF">
      <w:pPr>
        <w:rPr>
          <w:sz w:val="28"/>
        </w:rPr>
        <w:sectPr w:rsidR="00FE4ABF">
          <w:pgSz w:w="11910" w:h="16840"/>
          <w:pgMar w:top="180" w:right="20" w:bottom="1200" w:left="880" w:header="0" w:footer="982" w:gutter="0"/>
          <w:cols w:space="720"/>
        </w:sectPr>
      </w:pPr>
    </w:p>
    <w:p w:rsidR="00FE4ABF" w:rsidRDefault="00FE4ABF">
      <w:pPr>
        <w:pStyle w:val="a3"/>
        <w:spacing w:before="1"/>
        <w:rPr>
          <w:b/>
          <w:sz w:val="2"/>
        </w:rPr>
      </w:pPr>
    </w:p>
    <w:tbl>
      <w:tblPr>
        <w:tblStyle w:val="TableNormal"/>
        <w:tblW w:w="0" w:type="auto"/>
        <w:tblInd w:w="2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1702"/>
        <w:gridCol w:w="2172"/>
        <w:gridCol w:w="2112"/>
        <w:gridCol w:w="1807"/>
      </w:tblGrid>
      <w:tr w:rsidR="00FE4ABF">
        <w:trPr>
          <w:trHeight w:val="719"/>
        </w:trPr>
        <w:tc>
          <w:tcPr>
            <w:tcW w:w="2405" w:type="dxa"/>
          </w:tcPr>
          <w:p w:rsidR="00FE4ABF" w:rsidRDefault="00754A66">
            <w:pPr>
              <w:pStyle w:val="TableParagraph"/>
              <w:spacing w:before="57"/>
              <w:ind w:left="89"/>
              <w:jc w:val="left"/>
              <w:rPr>
                <w:sz w:val="28"/>
              </w:rPr>
            </w:pPr>
            <w:r>
              <w:rPr>
                <w:spacing w:val="-2"/>
                <w:sz w:val="28"/>
              </w:rPr>
              <w:t>Аутентифікація</w:t>
            </w:r>
          </w:p>
        </w:tc>
        <w:tc>
          <w:tcPr>
            <w:tcW w:w="1702" w:type="dxa"/>
          </w:tcPr>
          <w:p w:rsidR="00FE4ABF" w:rsidRDefault="00754A66">
            <w:pPr>
              <w:pStyle w:val="TableParagraph"/>
              <w:spacing w:before="57"/>
              <w:ind w:left="88"/>
              <w:jc w:val="left"/>
              <w:rPr>
                <w:sz w:val="28"/>
              </w:rPr>
            </w:pPr>
            <w:r>
              <w:rPr>
                <w:spacing w:val="-5"/>
                <w:sz w:val="28"/>
              </w:rPr>
              <w:t>Так</w:t>
            </w:r>
          </w:p>
        </w:tc>
        <w:tc>
          <w:tcPr>
            <w:tcW w:w="2172" w:type="dxa"/>
          </w:tcPr>
          <w:p w:rsidR="00FE4ABF" w:rsidRDefault="00754A66">
            <w:pPr>
              <w:pStyle w:val="TableParagraph"/>
              <w:spacing w:before="57"/>
              <w:ind w:left="88"/>
              <w:jc w:val="left"/>
              <w:rPr>
                <w:sz w:val="28"/>
              </w:rPr>
            </w:pPr>
            <w:r>
              <w:rPr>
                <w:spacing w:val="-2"/>
                <w:sz w:val="28"/>
              </w:rPr>
              <w:t>Проблематично</w:t>
            </w:r>
          </w:p>
        </w:tc>
        <w:tc>
          <w:tcPr>
            <w:tcW w:w="2112" w:type="dxa"/>
          </w:tcPr>
          <w:p w:rsidR="00FE4ABF" w:rsidRDefault="00754A66">
            <w:pPr>
              <w:pStyle w:val="TableParagraph"/>
              <w:spacing w:before="57"/>
              <w:ind w:left="86"/>
              <w:jc w:val="left"/>
              <w:rPr>
                <w:sz w:val="28"/>
              </w:rPr>
            </w:pPr>
            <w:r>
              <w:rPr>
                <w:spacing w:val="-5"/>
                <w:sz w:val="28"/>
              </w:rPr>
              <w:t>Так</w:t>
            </w:r>
          </w:p>
        </w:tc>
        <w:tc>
          <w:tcPr>
            <w:tcW w:w="1807" w:type="dxa"/>
          </w:tcPr>
          <w:p w:rsidR="00FE4ABF" w:rsidRDefault="00754A66">
            <w:pPr>
              <w:pStyle w:val="TableParagraph"/>
              <w:spacing w:before="57"/>
              <w:ind w:left="87"/>
              <w:jc w:val="left"/>
              <w:rPr>
                <w:sz w:val="28"/>
              </w:rPr>
            </w:pPr>
            <w:r>
              <w:rPr>
                <w:spacing w:val="-5"/>
                <w:sz w:val="28"/>
              </w:rPr>
              <w:t>Так</w:t>
            </w:r>
          </w:p>
        </w:tc>
      </w:tr>
      <w:tr w:rsidR="00FE4ABF">
        <w:trPr>
          <w:trHeight w:val="717"/>
        </w:trPr>
        <w:tc>
          <w:tcPr>
            <w:tcW w:w="2405" w:type="dxa"/>
          </w:tcPr>
          <w:p w:rsidR="00FE4ABF" w:rsidRDefault="00754A66">
            <w:pPr>
              <w:pStyle w:val="TableParagraph"/>
              <w:spacing w:before="57"/>
              <w:ind w:left="89"/>
              <w:jc w:val="left"/>
              <w:rPr>
                <w:sz w:val="28"/>
              </w:rPr>
            </w:pPr>
            <w:r>
              <w:rPr>
                <w:spacing w:val="-2"/>
                <w:sz w:val="28"/>
              </w:rPr>
              <w:t>Шифрування</w:t>
            </w:r>
          </w:p>
        </w:tc>
        <w:tc>
          <w:tcPr>
            <w:tcW w:w="1702" w:type="dxa"/>
          </w:tcPr>
          <w:p w:rsidR="00FE4ABF" w:rsidRDefault="00754A66">
            <w:pPr>
              <w:pStyle w:val="TableParagraph"/>
              <w:spacing w:before="57"/>
              <w:ind w:left="88"/>
              <w:jc w:val="left"/>
              <w:rPr>
                <w:sz w:val="28"/>
              </w:rPr>
            </w:pPr>
            <w:r>
              <w:rPr>
                <w:spacing w:val="-5"/>
                <w:sz w:val="28"/>
              </w:rPr>
              <w:t>Так</w:t>
            </w:r>
          </w:p>
        </w:tc>
        <w:tc>
          <w:tcPr>
            <w:tcW w:w="2172" w:type="dxa"/>
          </w:tcPr>
          <w:p w:rsidR="00FE4ABF" w:rsidRDefault="00754A66">
            <w:pPr>
              <w:pStyle w:val="TableParagraph"/>
              <w:spacing w:before="57"/>
              <w:ind w:left="88"/>
              <w:jc w:val="left"/>
              <w:rPr>
                <w:sz w:val="28"/>
              </w:rPr>
            </w:pPr>
            <w:r>
              <w:rPr>
                <w:spacing w:val="-5"/>
                <w:sz w:val="28"/>
              </w:rPr>
              <w:t>Так</w:t>
            </w:r>
          </w:p>
        </w:tc>
        <w:tc>
          <w:tcPr>
            <w:tcW w:w="2112" w:type="dxa"/>
          </w:tcPr>
          <w:p w:rsidR="00FE4ABF" w:rsidRDefault="00754A66">
            <w:pPr>
              <w:pStyle w:val="TableParagraph"/>
              <w:spacing w:before="57"/>
              <w:ind w:left="86"/>
              <w:jc w:val="left"/>
              <w:rPr>
                <w:sz w:val="28"/>
              </w:rPr>
            </w:pPr>
            <w:r>
              <w:rPr>
                <w:spacing w:val="-5"/>
                <w:sz w:val="28"/>
              </w:rPr>
              <w:t>Так</w:t>
            </w:r>
          </w:p>
        </w:tc>
        <w:tc>
          <w:tcPr>
            <w:tcW w:w="1807" w:type="dxa"/>
          </w:tcPr>
          <w:p w:rsidR="00FE4ABF" w:rsidRDefault="00754A66">
            <w:pPr>
              <w:pStyle w:val="TableParagraph"/>
              <w:spacing w:before="57"/>
              <w:ind w:left="87"/>
              <w:jc w:val="left"/>
              <w:rPr>
                <w:sz w:val="28"/>
              </w:rPr>
            </w:pPr>
            <w:r>
              <w:rPr>
                <w:spacing w:val="-5"/>
                <w:sz w:val="28"/>
              </w:rPr>
              <w:t>Так</w:t>
            </w:r>
          </w:p>
        </w:tc>
      </w:tr>
      <w:tr w:rsidR="00FE4ABF">
        <w:trPr>
          <w:trHeight w:val="719"/>
        </w:trPr>
        <w:tc>
          <w:tcPr>
            <w:tcW w:w="2405" w:type="dxa"/>
          </w:tcPr>
          <w:p w:rsidR="00FE4ABF" w:rsidRDefault="00754A66">
            <w:pPr>
              <w:pStyle w:val="TableParagraph"/>
              <w:spacing w:before="57"/>
              <w:ind w:left="89"/>
              <w:jc w:val="left"/>
              <w:rPr>
                <w:sz w:val="28"/>
              </w:rPr>
            </w:pPr>
            <w:r>
              <w:rPr>
                <w:spacing w:val="-2"/>
                <w:sz w:val="28"/>
              </w:rPr>
              <w:t>Двонаправленість</w:t>
            </w:r>
          </w:p>
        </w:tc>
        <w:tc>
          <w:tcPr>
            <w:tcW w:w="1702" w:type="dxa"/>
          </w:tcPr>
          <w:p w:rsidR="00FE4ABF" w:rsidRDefault="00754A66">
            <w:pPr>
              <w:pStyle w:val="TableParagraph"/>
              <w:spacing w:before="57"/>
              <w:ind w:left="88"/>
              <w:jc w:val="left"/>
              <w:rPr>
                <w:sz w:val="28"/>
              </w:rPr>
            </w:pPr>
            <w:r>
              <w:rPr>
                <w:spacing w:val="-5"/>
                <w:sz w:val="28"/>
              </w:rPr>
              <w:t>Так</w:t>
            </w:r>
          </w:p>
        </w:tc>
        <w:tc>
          <w:tcPr>
            <w:tcW w:w="2172" w:type="dxa"/>
          </w:tcPr>
          <w:p w:rsidR="00FE4ABF" w:rsidRDefault="00754A66">
            <w:pPr>
              <w:pStyle w:val="TableParagraph"/>
              <w:spacing w:before="57"/>
              <w:ind w:left="88"/>
              <w:jc w:val="left"/>
              <w:rPr>
                <w:sz w:val="28"/>
              </w:rPr>
            </w:pPr>
            <w:r>
              <w:rPr>
                <w:spacing w:val="-5"/>
                <w:sz w:val="28"/>
              </w:rPr>
              <w:t>Так</w:t>
            </w:r>
          </w:p>
        </w:tc>
        <w:tc>
          <w:tcPr>
            <w:tcW w:w="2112" w:type="dxa"/>
          </w:tcPr>
          <w:p w:rsidR="00FE4ABF" w:rsidRDefault="00754A66">
            <w:pPr>
              <w:pStyle w:val="TableParagraph"/>
              <w:spacing w:before="57"/>
              <w:ind w:left="86"/>
              <w:jc w:val="left"/>
              <w:rPr>
                <w:sz w:val="28"/>
              </w:rPr>
            </w:pPr>
            <w:r>
              <w:rPr>
                <w:spacing w:val="-5"/>
                <w:sz w:val="28"/>
              </w:rPr>
              <w:t>Так</w:t>
            </w:r>
          </w:p>
        </w:tc>
        <w:tc>
          <w:tcPr>
            <w:tcW w:w="1807" w:type="dxa"/>
          </w:tcPr>
          <w:p w:rsidR="00FE4ABF" w:rsidRDefault="00754A66">
            <w:pPr>
              <w:pStyle w:val="TableParagraph"/>
              <w:spacing w:before="57"/>
              <w:ind w:left="87"/>
              <w:jc w:val="left"/>
              <w:rPr>
                <w:sz w:val="28"/>
              </w:rPr>
            </w:pPr>
            <w:r>
              <w:rPr>
                <w:spacing w:val="-5"/>
                <w:sz w:val="28"/>
              </w:rPr>
              <w:t>Так</w:t>
            </w:r>
          </w:p>
        </w:tc>
      </w:tr>
      <w:tr w:rsidR="00FE4ABF">
        <w:trPr>
          <w:trHeight w:val="719"/>
        </w:trPr>
        <w:tc>
          <w:tcPr>
            <w:tcW w:w="2405" w:type="dxa"/>
          </w:tcPr>
          <w:p w:rsidR="00FE4ABF" w:rsidRDefault="00754A66">
            <w:pPr>
              <w:pStyle w:val="TableParagraph"/>
              <w:spacing w:before="57"/>
              <w:ind w:left="89"/>
              <w:jc w:val="left"/>
              <w:rPr>
                <w:sz w:val="28"/>
              </w:rPr>
            </w:pPr>
            <w:r>
              <w:rPr>
                <w:spacing w:val="-2"/>
                <w:sz w:val="28"/>
              </w:rPr>
              <w:t>Стандарт</w:t>
            </w:r>
          </w:p>
        </w:tc>
        <w:tc>
          <w:tcPr>
            <w:tcW w:w="1702" w:type="dxa"/>
          </w:tcPr>
          <w:p w:rsidR="00FE4ABF" w:rsidRDefault="00754A66">
            <w:pPr>
              <w:pStyle w:val="TableParagraph"/>
              <w:spacing w:before="57"/>
              <w:ind w:left="88"/>
              <w:jc w:val="left"/>
              <w:rPr>
                <w:sz w:val="28"/>
              </w:rPr>
            </w:pPr>
            <w:r>
              <w:rPr>
                <w:sz w:val="28"/>
              </w:rPr>
              <w:t>IEEE</w:t>
            </w:r>
            <w:r>
              <w:rPr>
                <w:spacing w:val="-7"/>
                <w:sz w:val="28"/>
              </w:rPr>
              <w:t xml:space="preserve"> </w:t>
            </w:r>
            <w:r>
              <w:rPr>
                <w:spacing w:val="-2"/>
                <w:sz w:val="28"/>
              </w:rPr>
              <w:t>802.11</w:t>
            </w:r>
          </w:p>
        </w:tc>
        <w:tc>
          <w:tcPr>
            <w:tcW w:w="2172" w:type="dxa"/>
          </w:tcPr>
          <w:p w:rsidR="00FE4ABF" w:rsidRDefault="00754A66">
            <w:pPr>
              <w:pStyle w:val="TableParagraph"/>
              <w:spacing w:before="57"/>
              <w:ind w:left="88"/>
              <w:jc w:val="left"/>
              <w:rPr>
                <w:sz w:val="28"/>
              </w:rPr>
            </w:pPr>
            <w:r>
              <w:rPr>
                <w:sz w:val="28"/>
              </w:rPr>
              <w:t>Bluetooth</w:t>
            </w:r>
            <w:r>
              <w:rPr>
                <w:spacing w:val="-7"/>
                <w:sz w:val="28"/>
              </w:rPr>
              <w:t xml:space="preserve"> </w:t>
            </w:r>
            <w:r>
              <w:rPr>
                <w:spacing w:val="-5"/>
                <w:sz w:val="28"/>
              </w:rPr>
              <w:t>4.0</w:t>
            </w:r>
          </w:p>
        </w:tc>
        <w:tc>
          <w:tcPr>
            <w:tcW w:w="2112" w:type="dxa"/>
          </w:tcPr>
          <w:p w:rsidR="00FE4ABF" w:rsidRDefault="00754A66">
            <w:pPr>
              <w:pStyle w:val="TableParagraph"/>
              <w:spacing w:before="57"/>
              <w:ind w:left="86"/>
              <w:jc w:val="left"/>
              <w:rPr>
                <w:sz w:val="28"/>
              </w:rPr>
            </w:pPr>
            <w:r>
              <w:rPr>
                <w:spacing w:val="-2"/>
                <w:sz w:val="28"/>
              </w:rPr>
              <w:t>ZigBee</w:t>
            </w:r>
          </w:p>
        </w:tc>
        <w:tc>
          <w:tcPr>
            <w:tcW w:w="1807" w:type="dxa"/>
          </w:tcPr>
          <w:p w:rsidR="00FE4ABF" w:rsidRDefault="00754A66">
            <w:pPr>
              <w:pStyle w:val="TableParagraph"/>
              <w:spacing w:before="57"/>
              <w:ind w:left="87"/>
              <w:jc w:val="left"/>
              <w:rPr>
                <w:sz w:val="28"/>
              </w:rPr>
            </w:pPr>
            <w:r>
              <w:rPr>
                <w:spacing w:val="-2"/>
                <w:sz w:val="28"/>
              </w:rPr>
              <w:t>Z-</w:t>
            </w:r>
            <w:r>
              <w:rPr>
                <w:spacing w:val="-4"/>
                <w:sz w:val="28"/>
              </w:rPr>
              <w:t>Wave</w:t>
            </w:r>
          </w:p>
        </w:tc>
      </w:tr>
      <w:tr w:rsidR="00FE4ABF">
        <w:trPr>
          <w:trHeight w:val="717"/>
        </w:trPr>
        <w:tc>
          <w:tcPr>
            <w:tcW w:w="2405" w:type="dxa"/>
          </w:tcPr>
          <w:p w:rsidR="00FE4ABF" w:rsidRDefault="00754A66">
            <w:pPr>
              <w:pStyle w:val="TableParagraph"/>
              <w:spacing w:before="57"/>
              <w:ind w:left="89"/>
              <w:jc w:val="left"/>
              <w:rPr>
                <w:sz w:val="28"/>
              </w:rPr>
            </w:pPr>
            <w:r>
              <w:rPr>
                <w:spacing w:val="-2"/>
                <w:sz w:val="28"/>
              </w:rPr>
              <w:t>Маштабованість</w:t>
            </w:r>
          </w:p>
        </w:tc>
        <w:tc>
          <w:tcPr>
            <w:tcW w:w="1702" w:type="dxa"/>
          </w:tcPr>
          <w:p w:rsidR="00FE4ABF" w:rsidRDefault="00754A66">
            <w:pPr>
              <w:pStyle w:val="TableParagraph"/>
              <w:spacing w:before="57"/>
              <w:ind w:left="88"/>
              <w:jc w:val="left"/>
              <w:rPr>
                <w:sz w:val="28"/>
              </w:rPr>
            </w:pPr>
            <w:r>
              <w:rPr>
                <w:spacing w:val="-5"/>
                <w:sz w:val="28"/>
              </w:rPr>
              <w:t>Так</w:t>
            </w:r>
          </w:p>
        </w:tc>
        <w:tc>
          <w:tcPr>
            <w:tcW w:w="2172" w:type="dxa"/>
          </w:tcPr>
          <w:p w:rsidR="00FE4ABF" w:rsidRDefault="00754A66">
            <w:pPr>
              <w:pStyle w:val="TableParagraph"/>
              <w:spacing w:before="57"/>
              <w:ind w:left="88"/>
              <w:jc w:val="left"/>
              <w:rPr>
                <w:sz w:val="28"/>
              </w:rPr>
            </w:pPr>
            <w:r>
              <w:rPr>
                <w:spacing w:val="-5"/>
                <w:sz w:val="28"/>
              </w:rPr>
              <w:t>Так</w:t>
            </w:r>
          </w:p>
        </w:tc>
        <w:tc>
          <w:tcPr>
            <w:tcW w:w="2112" w:type="dxa"/>
          </w:tcPr>
          <w:p w:rsidR="00FE4ABF" w:rsidRDefault="00754A66">
            <w:pPr>
              <w:pStyle w:val="TableParagraph"/>
              <w:spacing w:before="57"/>
              <w:ind w:left="86"/>
              <w:jc w:val="left"/>
              <w:rPr>
                <w:sz w:val="28"/>
              </w:rPr>
            </w:pPr>
            <w:r>
              <w:rPr>
                <w:spacing w:val="-5"/>
                <w:sz w:val="28"/>
              </w:rPr>
              <w:t>Так</w:t>
            </w:r>
          </w:p>
        </w:tc>
        <w:tc>
          <w:tcPr>
            <w:tcW w:w="1807" w:type="dxa"/>
          </w:tcPr>
          <w:p w:rsidR="00FE4ABF" w:rsidRDefault="00754A66">
            <w:pPr>
              <w:pStyle w:val="TableParagraph"/>
              <w:spacing w:before="57"/>
              <w:ind w:left="87"/>
              <w:jc w:val="left"/>
              <w:rPr>
                <w:sz w:val="28"/>
              </w:rPr>
            </w:pPr>
            <w:r>
              <w:rPr>
                <w:spacing w:val="-2"/>
                <w:sz w:val="28"/>
              </w:rPr>
              <w:t>Обмежено</w:t>
            </w:r>
          </w:p>
        </w:tc>
      </w:tr>
    </w:tbl>
    <w:p w:rsidR="00FE4ABF" w:rsidRDefault="00FE4ABF">
      <w:pPr>
        <w:pStyle w:val="a3"/>
        <w:spacing w:before="156"/>
        <w:rPr>
          <w:b/>
        </w:rPr>
      </w:pPr>
    </w:p>
    <w:p w:rsidR="00FE4ABF" w:rsidRDefault="00754A66">
      <w:pPr>
        <w:pStyle w:val="a3"/>
        <w:spacing w:line="360" w:lineRule="auto"/>
        <w:ind w:left="250" w:right="327" w:firstLine="710"/>
        <w:jc w:val="both"/>
      </w:pPr>
      <w:r>
        <w:t>Однак, коли Wi-Fi, ZigBee та Bluetooth використовуються разом, протоколи працюють</w:t>
      </w:r>
      <w:r>
        <w:rPr>
          <w:spacing w:val="-12"/>
        </w:rPr>
        <w:t xml:space="preserve"> </w:t>
      </w:r>
      <w:r>
        <w:t>на</w:t>
      </w:r>
      <w:r>
        <w:rPr>
          <w:spacing w:val="-13"/>
        </w:rPr>
        <w:t xml:space="preserve"> </w:t>
      </w:r>
      <w:r>
        <w:t>близьких</w:t>
      </w:r>
      <w:r>
        <w:rPr>
          <w:spacing w:val="-13"/>
        </w:rPr>
        <w:t xml:space="preserve"> </w:t>
      </w:r>
      <w:r>
        <w:t>радіочастотах,</w:t>
      </w:r>
      <w:r>
        <w:rPr>
          <w:spacing w:val="-12"/>
        </w:rPr>
        <w:t xml:space="preserve"> </w:t>
      </w:r>
      <w:r>
        <w:t>змушуючи</w:t>
      </w:r>
      <w:r>
        <w:rPr>
          <w:spacing w:val="-10"/>
        </w:rPr>
        <w:t xml:space="preserve"> </w:t>
      </w:r>
      <w:r>
        <w:t>їх</w:t>
      </w:r>
      <w:r>
        <w:rPr>
          <w:spacing w:val="-13"/>
        </w:rPr>
        <w:t xml:space="preserve"> </w:t>
      </w:r>
      <w:r>
        <w:t>хвилі</w:t>
      </w:r>
      <w:r>
        <w:rPr>
          <w:spacing w:val="-10"/>
        </w:rPr>
        <w:t xml:space="preserve"> </w:t>
      </w:r>
      <w:r>
        <w:t>перекриватися</w:t>
      </w:r>
      <w:r>
        <w:rPr>
          <w:spacing w:val="-11"/>
        </w:rPr>
        <w:t xml:space="preserve"> </w:t>
      </w:r>
      <w:r>
        <w:t>та</w:t>
      </w:r>
      <w:r>
        <w:rPr>
          <w:spacing w:val="-11"/>
        </w:rPr>
        <w:t xml:space="preserve"> </w:t>
      </w:r>
      <w:r>
        <w:t>створювати перешкоди (див. Мал. 1.1). Не бійтеся цього, це трапляється не у всіх, але ми повинні пам’ятати про ц</w:t>
      </w:r>
      <w:r>
        <w:t>ей факт, будуючи мережу розумних пристроїв.</w:t>
      </w:r>
    </w:p>
    <w:p w:rsidR="00FE4ABF" w:rsidRDefault="00754A66">
      <w:pPr>
        <w:pStyle w:val="a3"/>
        <w:spacing w:before="15"/>
        <w:ind w:left="973"/>
        <w:jc w:val="both"/>
      </w:pPr>
      <w:r>
        <w:t>Розподіл</w:t>
      </w:r>
      <w:r>
        <w:rPr>
          <w:spacing w:val="-6"/>
        </w:rPr>
        <w:t xml:space="preserve"> </w:t>
      </w:r>
      <w:r>
        <w:t>каналів</w:t>
      </w:r>
      <w:r>
        <w:rPr>
          <w:spacing w:val="-4"/>
        </w:rPr>
        <w:t xml:space="preserve"> </w:t>
      </w:r>
      <w:r>
        <w:t>зв'язку</w:t>
      </w:r>
      <w:r>
        <w:rPr>
          <w:spacing w:val="-8"/>
        </w:rPr>
        <w:t xml:space="preserve"> </w:t>
      </w:r>
      <w:r>
        <w:t>через</w:t>
      </w:r>
      <w:r>
        <w:rPr>
          <w:spacing w:val="-5"/>
        </w:rPr>
        <w:t xml:space="preserve"> </w:t>
      </w:r>
      <w:r>
        <w:t>протоколи</w:t>
      </w:r>
      <w:r>
        <w:rPr>
          <w:spacing w:val="-1"/>
        </w:rPr>
        <w:t xml:space="preserve"> </w:t>
      </w:r>
      <w:r>
        <w:t>показано</w:t>
      </w:r>
      <w:r>
        <w:rPr>
          <w:spacing w:val="-7"/>
        </w:rPr>
        <w:t xml:space="preserve"> </w:t>
      </w:r>
      <w:r>
        <w:t>на</w:t>
      </w:r>
      <w:r>
        <w:rPr>
          <w:spacing w:val="-3"/>
        </w:rPr>
        <w:t xml:space="preserve"> </w:t>
      </w:r>
      <w:r>
        <w:t>Мал.</w:t>
      </w:r>
      <w:r>
        <w:rPr>
          <w:spacing w:val="-8"/>
        </w:rPr>
        <w:t xml:space="preserve"> </w:t>
      </w:r>
      <w:r>
        <w:rPr>
          <w:spacing w:val="-4"/>
        </w:rPr>
        <w:t>1.1.</w:t>
      </w:r>
    </w:p>
    <w:p w:rsidR="00FE4ABF" w:rsidRDefault="00FE4ABF">
      <w:pPr>
        <w:pStyle w:val="a3"/>
        <w:rPr>
          <w:sz w:val="20"/>
        </w:rPr>
      </w:pPr>
    </w:p>
    <w:p w:rsidR="00FE4ABF" w:rsidRDefault="00FE4ABF">
      <w:pPr>
        <w:pStyle w:val="a3"/>
        <w:rPr>
          <w:sz w:val="20"/>
        </w:rPr>
      </w:pPr>
    </w:p>
    <w:p w:rsidR="00FE4ABF" w:rsidRDefault="00FE4ABF">
      <w:pPr>
        <w:pStyle w:val="a3"/>
        <w:rPr>
          <w:sz w:val="20"/>
        </w:rPr>
      </w:pPr>
    </w:p>
    <w:p w:rsidR="00FE4ABF" w:rsidRDefault="00754A66">
      <w:pPr>
        <w:pStyle w:val="a3"/>
        <w:spacing w:before="94"/>
        <w:rPr>
          <w:sz w:val="20"/>
        </w:rPr>
      </w:pPr>
      <w:r>
        <w:rPr>
          <w:noProof/>
          <w:lang w:eastAsia="uk-UA"/>
        </w:rPr>
        <w:drawing>
          <wp:anchor distT="0" distB="0" distL="0" distR="0" simplePos="0" relativeHeight="487587840" behindDoc="1" locked="0" layoutInCell="1" allowOverlap="1">
            <wp:simplePos x="0" y="0"/>
            <wp:positionH relativeFrom="page">
              <wp:posOffset>1267460</wp:posOffset>
            </wp:positionH>
            <wp:positionV relativeFrom="paragraph">
              <wp:posOffset>221449</wp:posOffset>
            </wp:positionV>
            <wp:extent cx="5681091" cy="2867406"/>
            <wp:effectExtent l="0" t="0" r="0" b="0"/>
            <wp:wrapTopAndBottom/>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9" cstate="print"/>
                    <a:stretch>
                      <a:fillRect/>
                    </a:stretch>
                  </pic:blipFill>
                  <pic:spPr>
                    <a:xfrm>
                      <a:off x="0" y="0"/>
                      <a:ext cx="5681091" cy="2867406"/>
                    </a:xfrm>
                    <a:prstGeom prst="rect">
                      <a:avLst/>
                    </a:prstGeom>
                  </pic:spPr>
                </pic:pic>
              </a:graphicData>
            </a:graphic>
          </wp:anchor>
        </w:drawing>
      </w:r>
    </w:p>
    <w:p w:rsidR="00FE4ABF" w:rsidRDefault="00754A66">
      <w:pPr>
        <w:pStyle w:val="a3"/>
        <w:spacing w:before="291"/>
        <w:ind w:left="2811"/>
      </w:pPr>
      <w:r>
        <w:t>Мал.</w:t>
      </w:r>
      <w:r>
        <w:rPr>
          <w:spacing w:val="-7"/>
        </w:rPr>
        <w:t xml:space="preserve"> </w:t>
      </w:r>
      <w:r>
        <w:t>1.1.</w:t>
      </w:r>
      <w:r>
        <w:rPr>
          <w:spacing w:val="-4"/>
        </w:rPr>
        <w:t xml:space="preserve"> </w:t>
      </w:r>
      <w:r>
        <w:t>Розподіл</w:t>
      </w:r>
      <w:r>
        <w:rPr>
          <w:spacing w:val="-4"/>
        </w:rPr>
        <w:t xml:space="preserve"> </w:t>
      </w:r>
      <w:r>
        <w:t>каналів</w:t>
      </w:r>
      <w:r>
        <w:rPr>
          <w:spacing w:val="-2"/>
        </w:rPr>
        <w:t xml:space="preserve"> </w:t>
      </w:r>
      <w:r>
        <w:t>зв'язку</w:t>
      </w:r>
      <w:r>
        <w:rPr>
          <w:spacing w:val="-7"/>
        </w:rPr>
        <w:t xml:space="preserve"> </w:t>
      </w:r>
      <w:r>
        <w:t>через</w:t>
      </w:r>
      <w:r>
        <w:rPr>
          <w:spacing w:val="-6"/>
        </w:rPr>
        <w:t xml:space="preserve"> </w:t>
      </w:r>
      <w:r>
        <w:rPr>
          <w:spacing w:val="-2"/>
        </w:rPr>
        <w:t>протоколи</w:t>
      </w:r>
    </w:p>
    <w:p w:rsidR="00FE4ABF" w:rsidRDefault="00FE4ABF">
      <w:pPr>
        <w:pStyle w:val="a3"/>
      </w:pPr>
    </w:p>
    <w:p w:rsidR="00FE4ABF" w:rsidRDefault="00FE4ABF">
      <w:pPr>
        <w:pStyle w:val="a3"/>
        <w:spacing w:before="320"/>
      </w:pPr>
    </w:p>
    <w:p w:rsidR="00FE4ABF" w:rsidRDefault="00754A66">
      <w:pPr>
        <w:pStyle w:val="a3"/>
        <w:spacing w:line="360" w:lineRule="auto"/>
        <w:ind w:left="250" w:right="332" w:firstLine="710"/>
        <w:jc w:val="both"/>
      </w:pPr>
      <w:r>
        <w:t>Потенціал використання Bluetooth у мережі з низьким енергоспоживанням Bluetooth сильно відрізняється від інших технологій. Головна відмінність полягає в тому,</w:t>
      </w:r>
      <w:r>
        <w:rPr>
          <w:spacing w:val="80"/>
        </w:rPr>
        <w:t xml:space="preserve"> </w:t>
      </w:r>
      <w:r>
        <w:t>як</w:t>
      </w:r>
      <w:r>
        <w:rPr>
          <w:spacing w:val="80"/>
        </w:rPr>
        <w:t xml:space="preserve"> </w:t>
      </w:r>
      <w:r>
        <w:t>повідомлення</w:t>
      </w:r>
      <w:r>
        <w:rPr>
          <w:spacing w:val="79"/>
        </w:rPr>
        <w:t xml:space="preserve"> </w:t>
      </w:r>
      <w:r>
        <w:t>розподіляються</w:t>
      </w:r>
      <w:r>
        <w:rPr>
          <w:spacing w:val="80"/>
        </w:rPr>
        <w:t xml:space="preserve"> </w:t>
      </w:r>
      <w:r>
        <w:t>по</w:t>
      </w:r>
      <w:r>
        <w:rPr>
          <w:spacing w:val="80"/>
        </w:rPr>
        <w:t xml:space="preserve"> </w:t>
      </w:r>
      <w:r>
        <w:t>мережі.</w:t>
      </w:r>
      <w:r>
        <w:rPr>
          <w:spacing w:val="80"/>
        </w:rPr>
        <w:t xml:space="preserve"> </w:t>
      </w:r>
      <w:r>
        <w:t>Як</w:t>
      </w:r>
      <w:r>
        <w:rPr>
          <w:spacing w:val="80"/>
        </w:rPr>
        <w:t xml:space="preserve"> </w:t>
      </w:r>
      <w:r>
        <w:t>і</w:t>
      </w:r>
      <w:r>
        <w:rPr>
          <w:spacing w:val="80"/>
        </w:rPr>
        <w:t xml:space="preserve"> </w:t>
      </w:r>
      <w:r>
        <w:t>маршрутизація</w:t>
      </w:r>
      <w:r>
        <w:rPr>
          <w:spacing w:val="79"/>
        </w:rPr>
        <w:t xml:space="preserve"> </w:t>
      </w:r>
      <w:r>
        <w:t>на</w:t>
      </w:r>
      <w:r>
        <w:rPr>
          <w:spacing w:val="79"/>
        </w:rPr>
        <w:t xml:space="preserve"> </w:t>
      </w:r>
      <w:r>
        <w:t>основі</w:t>
      </w:r>
    </w:p>
    <w:p w:rsidR="00FE4ABF" w:rsidRDefault="00FE4ABF">
      <w:pPr>
        <w:spacing w:line="360" w:lineRule="auto"/>
        <w:jc w:val="both"/>
        <w:sectPr w:rsidR="00FE4ABF">
          <w:pgSz w:w="11910" w:h="16840"/>
          <w:pgMar w:top="240" w:right="20" w:bottom="1200" w:left="880" w:header="0" w:footer="982" w:gutter="0"/>
          <w:cols w:space="720"/>
        </w:sectPr>
      </w:pPr>
    </w:p>
    <w:p w:rsidR="00FE4ABF" w:rsidRDefault="00754A66">
      <w:pPr>
        <w:pStyle w:val="a3"/>
        <w:spacing w:before="77" w:line="360" w:lineRule="auto"/>
        <w:ind w:left="250" w:right="331"/>
        <w:jc w:val="both"/>
      </w:pPr>
      <w:r>
        <w:lastRenderedPageBreak/>
        <w:t xml:space="preserve">джерела </w:t>
      </w:r>
      <w:r>
        <w:t>(Z-хвиля) та маршрутизація на основі призначення (sigby, потік), кожне повідомлення передається певним чином від одного вузла до іншого, поки не досягне пункту призначення. Мережа Bluetooth mesh використовує обмежений підхід до лавинної маршрутизації.</w:t>
      </w:r>
    </w:p>
    <w:p w:rsidR="00FE4ABF" w:rsidRDefault="00754A66">
      <w:pPr>
        <w:pStyle w:val="a3"/>
        <w:spacing w:before="15" w:line="360" w:lineRule="auto"/>
        <w:ind w:left="250" w:right="322" w:firstLine="710"/>
        <w:jc w:val="both"/>
      </w:pPr>
      <w:r>
        <w:t xml:space="preserve">Цей </w:t>
      </w:r>
      <w:r>
        <w:t>підхід не є ідеальним з точки зору використання пропускної здатності мережі, але не вимагає створення таблиць маршрутизації та не вимагає складних процедур для відновлення продуктивності мережі. Тому керована лавинна маршрутизація використовує менше пам'ят</w:t>
      </w:r>
      <w:r>
        <w:t>і та обчислювальних потужностей, що позитивно</w:t>
      </w:r>
      <w:r>
        <w:rPr>
          <w:spacing w:val="-2"/>
        </w:rPr>
        <w:t xml:space="preserve"> </w:t>
      </w:r>
      <w:r>
        <w:t>впливає</w:t>
      </w:r>
      <w:r>
        <w:rPr>
          <w:spacing w:val="-6"/>
        </w:rPr>
        <w:t xml:space="preserve"> </w:t>
      </w:r>
      <w:r>
        <w:t>на</w:t>
      </w:r>
      <w:r>
        <w:rPr>
          <w:spacing w:val="-3"/>
        </w:rPr>
        <w:t xml:space="preserve"> </w:t>
      </w:r>
      <w:r>
        <w:t>кінцеву</w:t>
      </w:r>
      <w:r>
        <w:rPr>
          <w:spacing w:val="-6"/>
        </w:rPr>
        <w:t xml:space="preserve"> </w:t>
      </w:r>
      <w:r>
        <w:t>вартість</w:t>
      </w:r>
      <w:r>
        <w:rPr>
          <w:spacing w:val="-4"/>
        </w:rPr>
        <w:t xml:space="preserve"> </w:t>
      </w:r>
      <w:r>
        <w:t>готових</w:t>
      </w:r>
      <w:r>
        <w:rPr>
          <w:spacing w:val="-2"/>
        </w:rPr>
        <w:t xml:space="preserve"> </w:t>
      </w:r>
      <w:r>
        <w:t>рішень.</w:t>
      </w:r>
      <w:r>
        <w:rPr>
          <w:spacing w:val="-4"/>
        </w:rPr>
        <w:t xml:space="preserve"> </w:t>
      </w:r>
      <w:r>
        <w:t>Теоретично</w:t>
      </w:r>
      <w:r>
        <w:rPr>
          <w:spacing w:val="-2"/>
        </w:rPr>
        <w:t xml:space="preserve"> </w:t>
      </w:r>
      <w:r>
        <w:t>він</w:t>
      </w:r>
      <w:r>
        <w:rPr>
          <w:spacing w:val="-3"/>
        </w:rPr>
        <w:t xml:space="preserve"> </w:t>
      </w:r>
      <w:r>
        <w:t>може</w:t>
      </w:r>
      <w:r>
        <w:rPr>
          <w:spacing w:val="-3"/>
        </w:rPr>
        <w:t xml:space="preserve"> </w:t>
      </w:r>
      <w:r>
        <w:t>виражати кращий звукостійкість в діапазоні 2,4 ГГц, ніж інші рішення, що працюють на тій же частоті,</w:t>
      </w:r>
      <w:r>
        <w:rPr>
          <w:spacing w:val="-10"/>
        </w:rPr>
        <w:t xml:space="preserve"> </w:t>
      </w:r>
      <w:r>
        <w:t>але</w:t>
      </w:r>
      <w:r>
        <w:rPr>
          <w:spacing w:val="-10"/>
        </w:rPr>
        <w:t xml:space="preserve"> </w:t>
      </w:r>
      <w:r>
        <w:t>лише</w:t>
      </w:r>
      <w:r>
        <w:rPr>
          <w:spacing w:val="-9"/>
        </w:rPr>
        <w:t xml:space="preserve"> </w:t>
      </w:r>
      <w:r>
        <w:t>за</w:t>
      </w:r>
      <w:r>
        <w:rPr>
          <w:spacing w:val="-7"/>
        </w:rPr>
        <w:t xml:space="preserve"> </w:t>
      </w:r>
      <w:r>
        <w:t>умови,</w:t>
      </w:r>
      <w:r>
        <w:rPr>
          <w:spacing w:val="-9"/>
        </w:rPr>
        <w:t xml:space="preserve"> </w:t>
      </w:r>
      <w:r>
        <w:t>що</w:t>
      </w:r>
      <w:r>
        <w:rPr>
          <w:spacing w:val="-8"/>
        </w:rPr>
        <w:t xml:space="preserve"> </w:t>
      </w:r>
      <w:r>
        <w:t>датчики</w:t>
      </w:r>
      <w:r>
        <w:rPr>
          <w:spacing w:val="-9"/>
        </w:rPr>
        <w:t xml:space="preserve"> </w:t>
      </w:r>
      <w:r>
        <w:t>щільно</w:t>
      </w:r>
      <w:r>
        <w:rPr>
          <w:spacing w:val="-8"/>
        </w:rPr>
        <w:t xml:space="preserve"> </w:t>
      </w:r>
      <w:r>
        <w:t>налаштовані</w:t>
      </w:r>
      <w:r>
        <w:rPr>
          <w:spacing w:val="-10"/>
        </w:rPr>
        <w:t xml:space="preserve"> </w:t>
      </w:r>
      <w:r>
        <w:t>в</w:t>
      </w:r>
      <w:r>
        <w:rPr>
          <w:spacing w:val="-10"/>
        </w:rPr>
        <w:t xml:space="preserve"> </w:t>
      </w:r>
      <w:r>
        <w:t>мережі.</w:t>
      </w:r>
      <w:r>
        <w:rPr>
          <w:spacing w:val="-10"/>
        </w:rPr>
        <w:t xml:space="preserve"> </w:t>
      </w:r>
      <w:r>
        <w:t>Однак</w:t>
      </w:r>
      <w:r>
        <w:rPr>
          <w:spacing w:val="-9"/>
        </w:rPr>
        <w:t xml:space="preserve"> </w:t>
      </w:r>
      <w:r>
        <w:t>через</w:t>
      </w:r>
      <w:r>
        <w:rPr>
          <w:spacing w:val="-10"/>
        </w:rPr>
        <w:t xml:space="preserve"> </w:t>
      </w:r>
      <w:r>
        <w:t>таке високе споживання ресурсів, мережеві мережі Bluetooth не підходять для складних проектів автоматизації будинку, не кажучи вже про різні комерційні реалізації.</w:t>
      </w:r>
    </w:p>
    <w:p w:rsidR="00FE4ABF" w:rsidRDefault="00754A66">
      <w:pPr>
        <w:pStyle w:val="a3"/>
        <w:spacing w:before="15" w:line="360" w:lineRule="auto"/>
        <w:ind w:left="250" w:right="323" w:firstLine="710"/>
        <w:jc w:val="both"/>
      </w:pPr>
      <w:r>
        <w:t>Сьогодні технологія Z-Wave є безперечним лідером у зв'язку</w:t>
      </w:r>
      <w:r>
        <w:t xml:space="preserve"> між різними пристроями</w:t>
      </w:r>
      <w:r>
        <w:rPr>
          <w:spacing w:val="-10"/>
        </w:rPr>
        <w:t xml:space="preserve"> </w:t>
      </w:r>
      <w:r>
        <w:t>різних</w:t>
      </w:r>
      <w:r>
        <w:rPr>
          <w:spacing w:val="-12"/>
        </w:rPr>
        <w:t xml:space="preserve"> </w:t>
      </w:r>
      <w:r>
        <w:t>виробників</w:t>
      </w:r>
      <w:r>
        <w:rPr>
          <w:spacing w:val="-13"/>
        </w:rPr>
        <w:t xml:space="preserve"> </w:t>
      </w:r>
      <w:r>
        <w:t>в</w:t>
      </w:r>
      <w:r>
        <w:rPr>
          <w:spacing w:val="-13"/>
        </w:rPr>
        <w:t xml:space="preserve"> </w:t>
      </w:r>
      <w:r>
        <w:t>рамках</w:t>
      </w:r>
      <w:r>
        <w:rPr>
          <w:spacing w:val="-14"/>
        </w:rPr>
        <w:t xml:space="preserve"> </w:t>
      </w:r>
      <w:r>
        <w:t>єдиного</w:t>
      </w:r>
      <w:r>
        <w:rPr>
          <w:spacing w:val="-12"/>
        </w:rPr>
        <w:t xml:space="preserve"> </w:t>
      </w:r>
      <w:r>
        <w:t>протоколу.</w:t>
      </w:r>
      <w:r>
        <w:rPr>
          <w:spacing w:val="-11"/>
        </w:rPr>
        <w:t xml:space="preserve"> </w:t>
      </w:r>
      <w:r>
        <w:t>ES-Wave</w:t>
      </w:r>
      <w:r>
        <w:rPr>
          <w:spacing w:val="-12"/>
        </w:rPr>
        <w:t xml:space="preserve"> </w:t>
      </w:r>
      <w:r>
        <w:t>охоплює</w:t>
      </w:r>
      <w:r>
        <w:rPr>
          <w:spacing w:val="-13"/>
        </w:rPr>
        <w:t xml:space="preserve"> </w:t>
      </w:r>
      <w:r>
        <w:t>всі</w:t>
      </w:r>
      <w:r>
        <w:rPr>
          <w:spacing w:val="-12"/>
        </w:rPr>
        <w:t xml:space="preserve"> </w:t>
      </w:r>
      <w:r>
        <w:t>рівні моделі OSI. Наприклад, на відміну від смартфонів Bluetooth (які підтримують усі ці рівні),</w:t>
      </w:r>
      <w:r>
        <w:rPr>
          <w:spacing w:val="-11"/>
        </w:rPr>
        <w:t xml:space="preserve"> </w:t>
      </w:r>
      <w:r>
        <w:t>протокол</w:t>
      </w:r>
      <w:r>
        <w:rPr>
          <w:spacing w:val="-11"/>
        </w:rPr>
        <w:t xml:space="preserve"> </w:t>
      </w:r>
      <w:r>
        <w:t>Z-Wave</w:t>
      </w:r>
      <w:r>
        <w:rPr>
          <w:spacing w:val="-10"/>
        </w:rPr>
        <w:t xml:space="preserve"> </w:t>
      </w:r>
      <w:r>
        <w:t>спочатку</w:t>
      </w:r>
      <w:r>
        <w:rPr>
          <w:spacing w:val="-14"/>
        </w:rPr>
        <w:t xml:space="preserve"> </w:t>
      </w:r>
      <w:r>
        <w:t>був</w:t>
      </w:r>
      <w:r>
        <w:rPr>
          <w:spacing w:val="-8"/>
        </w:rPr>
        <w:t xml:space="preserve"> </w:t>
      </w:r>
      <w:r>
        <w:t>розроблений</w:t>
      </w:r>
      <w:r>
        <w:rPr>
          <w:spacing w:val="-10"/>
        </w:rPr>
        <w:t xml:space="preserve"> </w:t>
      </w:r>
      <w:r>
        <w:t>як</w:t>
      </w:r>
      <w:r>
        <w:rPr>
          <w:spacing w:val="-9"/>
        </w:rPr>
        <w:t xml:space="preserve"> </w:t>
      </w:r>
      <w:r>
        <w:t>технологія</w:t>
      </w:r>
      <w:r>
        <w:rPr>
          <w:spacing w:val="-10"/>
        </w:rPr>
        <w:t xml:space="preserve"> </w:t>
      </w:r>
      <w:r>
        <w:t>стільникової</w:t>
      </w:r>
      <w:r>
        <w:rPr>
          <w:spacing w:val="-12"/>
        </w:rPr>
        <w:t xml:space="preserve"> </w:t>
      </w:r>
      <w:r>
        <w:t>м</w:t>
      </w:r>
      <w:r>
        <w:t>ережі</w:t>
      </w:r>
      <w:r>
        <w:rPr>
          <w:spacing w:val="-9"/>
        </w:rPr>
        <w:t xml:space="preserve"> </w:t>
      </w:r>
      <w:r>
        <w:t>з високим ступенем стійкості до помилок. Крім того, Z-Wave - єдина популярна технологія,</w:t>
      </w:r>
      <w:r>
        <w:rPr>
          <w:spacing w:val="-5"/>
        </w:rPr>
        <w:t xml:space="preserve"> </w:t>
      </w:r>
      <w:r>
        <w:t>яка</w:t>
      </w:r>
      <w:r>
        <w:rPr>
          <w:spacing w:val="-7"/>
        </w:rPr>
        <w:t xml:space="preserve"> </w:t>
      </w:r>
      <w:r>
        <w:t>не</w:t>
      </w:r>
      <w:r>
        <w:rPr>
          <w:spacing w:val="-8"/>
        </w:rPr>
        <w:t xml:space="preserve"> </w:t>
      </w:r>
      <w:r>
        <w:t>використовує</w:t>
      </w:r>
      <w:r>
        <w:rPr>
          <w:spacing w:val="-6"/>
        </w:rPr>
        <w:t xml:space="preserve"> </w:t>
      </w:r>
      <w:r>
        <w:t>перевантажений</w:t>
      </w:r>
      <w:r>
        <w:rPr>
          <w:spacing w:val="-7"/>
        </w:rPr>
        <w:t xml:space="preserve"> </w:t>
      </w:r>
      <w:r>
        <w:t>діапазон</w:t>
      </w:r>
      <w:r>
        <w:rPr>
          <w:spacing w:val="-7"/>
        </w:rPr>
        <w:t xml:space="preserve"> </w:t>
      </w:r>
      <w:r>
        <w:t>частот</w:t>
      </w:r>
      <w:r>
        <w:rPr>
          <w:spacing w:val="-8"/>
        </w:rPr>
        <w:t xml:space="preserve"> </w:t>
      </w:r>
      <w:r>
        <w:t>2,4</w:t>
      </w:r>
      <w:r>
        <w:rPr>
          <w:spacing w:val="-7"/>
        </w:rPr>
        <w:t xml:space="preserve"> </w:t>
      </w:r>
      <w:r>
        <w:t>ГГц.</w:t>
      </w:r>
      <w:r>
        <w:rPr>
          <w:spacing w:val="-6"/>
        </w:rPr>
        <w:t xml:space="preserve"> </w:t>
      </w:r>
      <w:r>
        <w:t>З</w:t>
      </w:r>
      <w:r>
        <w:rPr>
          <w:spacing w:val="-5"/>
        </w:rPr>
        <w:t xml:space="preserve"> </w:t>
      </w:r>
      <w:r>
        <w:t>усіма</w:t>
      </w:r>
      <w:r>
        <w:rPr>
          <w:spacing w:val="-5"/>
        </w:rPr>
        <w:t xml:space="preserve"> </w:t>
      </w:r>
      <w:r>
        <w:t>цими функціями,</w:t>
      </w:r>
      <w:r>
        <w:rPr>
          <w:spacing w:val="-3"/>
        </w:rPr>
        <w:t xml:space="preserve"> </w:t>
      </w:r>
      <w:r>
        <w:t>Z-Wave</w:t>
      </w:r>
      <w:r>
        <w:rPr>
          <w:spacing w:val="-3"/>
        </w:rPr>
        <w:t xml:space="preserve"> </w:t>
      </w:r>
      <w:r>
        <w:t>Alliance,</w:t>
      </w:r>
      <w:r>
        <w:rPr>
          <w:spacing w:val="-4"/>
        </w:rPr>
        <w:t xml:space="preserve"> </w:t>
      </w:r>
      <w:r>
        <w:t>без</w:t>
      </w:r>
      <w:r>
        <w:rPr>
          <w:spacing w:val="-4"/>
        </w:rPr>
        <w:t xml:space="preserve"> </w:t>
      </w:r>
      <w:r>
        <w:t>перебільшення,</w:t>
      </w:r>
      <w:r>
        <w:rPr>
          <w:spacing w:val="-3"/>
        </w:rPr>
        <w:t xml:space="preserve"> </w:t>
      </w:r>
      <w:r>
        <w:t>дозволив</w:t>
      </w:r>
      <w:r>
        <w:rPr>
          <w:spacing w:val="40"/>
        </w:rPr>
        <w:t xml:space="preserve"> </w:t>
      </w:r>
      <w:r>
        <w:t>створити</w:t>
      </w:r>
      <w:r>
        <w:rPr>
          <w:spacing w:val="-3"/>
        </w:rPr>
        <w:t xml:space="preserve"> </w:t>
      </w:r>
      <w:r>
        <w:t>найдосконалішу</w:t>
      </w:r>
      <w:r>
        <w:rPr>
          <w:spacing w:val="-6"/>
        </w:rPr>
        <w:t xml:space="preserve"> </w:t>
      </w:r>
      <w:r>
        <w:t>в світі екосистему пристроїв із понад 100 мільйонами реалізацій.</w:t>
      </w:r>
    </w:p>
    <w:p w:rsidR="00FE4ABF" w:rsidRDefault="00754A66">
      <w:pPr>
        <w:pStyle w:val="a3"/>
        <w:spacing w:before="15" w:line="360" w:lineRule="auto"/>
        <w:ind w:left="250" w:right="322" w:firstLine="710"/>
        <w:jc w:val="both"/>
      </w:pPr>
      <w:r>
        <w:t xml:space="preserve">Також шанси на розвиток є у Zigbee та Bluetooth Smart. У першому випадку розробники намагаються вирішити проблему сумісності внутрішнього протоколу шляхом реалізації надбудови Dotdot. Однак, </w:t>
      </w:r>
      <w:r>
        <w:t>враховуючи велику встановлену базу пристроїв Zigbee попередніх поколінь та Політику сертифікації Zigbee Alliance Soft, можна очікувати швидкого вдосконалення безперебійної роботи пристроїв Sigby від різних</w:t>
      </w:r>
      <w:r>
        <w:rPr>
          <w:spacing w:val="-2"/>
        </w:rPr>
        <w:t xml:space="preserve"> </w:t>
      </w:r>
      <w:r>
        <w:t>виробників.</w:t>
      </w:r>
      <w:r>
        <w:rPr>
          <w:spacing w:val="-4"/>
        </w:rPr>
        <w:t xml:space="preserve"> </w:t>
      </w:r>
      <w:r>
        <w:t>Крім</w:t>
      </w:r>
      <w:r>
        <w:rPr>
          <w:spacing w:val="-4"/>
        </w:rPr>
        <w:t xml:space="preserve"> </w:t>
      </w:r>
      <w:r>
        <w:t>того,</w:t>
      </w:r>
      <w:r>
        <w:rPr>
          <w:spacing w:val="-4"/>
        </w:rPr>
        <w:t xml:space="preserve"> </w:t>
      </w:r>
      <w:r>
        <w:t>потенційним</w:t>
      </w:r>
      <w:r>
        <w:rPr>
          <w:spacing w:val="-3"/>
        </w:rPr>
        <w:t xml:space="preserve"> </w:t>
      </w:r>
      <w:r>
        <w:t>конкурентом</w:t>
      </w:r>
      <w:r>
        <w:rPr>
          <w:spacing w:val="-3"/>
        </w:rPr>
        <w:t xml:space="preserve"> </w:t>
      </w:r>
      <w:r>
        <w:t>Zig</w:t>
      </w:r>
      <w:r>
        <w:t>bee</w:t>
      </w:r>
      <w:r>
        <w:rPr>
          <w:spacing w:val="-3"/>
        </w:rPr>
        <w:t xml:space="preserve"> </w:t>
      </w:r>
      <w:r>
        <w:t>є</w:t>
      </w:r>
      <w:r>
        <w:rPr>
          <w:spacing w:val="-4"/>
        </w:rPr>
        <w:t xml:space="preserve"> </w:t>
      </w:r>
      <w:r>
        <w:t>потоковий</w:t>
      </w:r>
      <w:r>
        <w:rPr>
          <w:spacing w:val="-3"/>
        </w:rPr>
        <w:t xml:space="preserve"> </w:t>
      </w:r>
      <w:r>
        <w:t>протокол, який досі мало відомий на ринку розумних будинків.</w:t>
      </w:r>
    </w:p>
    <w:p w:rsidR="00FE4ABF" w:rsidRDefault="00754A66">
      <w:pPr>
        <w:pStyle w:val="a3"/>
        <w:spacing w:before="14" w:line="360" w:lineRule="auto"/>
        <w:ind w:left="250" w:right="329" w:firstLine="710"/>
        <w:jc w:val="both"/>
      </w:pPr>
      <w:r>
        <w:t>У випадку Bluetooth Low Energy, потенціал цього протоколу багато в чому залежить від успіху спроб реалізації топології пористих мереж. Так чи інакше, Bluetooth,</w:t>
      </w:r>
      <w:r>
        <w:rPr>
          <w:spacing w:val="80"/>
        </w:rPr>
        <w:t xml:space="preserve"> </w:t>
      </w:r>
      <w:r>
        <w:t>Sigby</w:t>
      </w:r>
      <w:r>
        <w:rPr>
          <w:spacing w:val="80"/>
        </w:rPr>
        <w:t xml:space="preserve"> </w:t>
      </w:r>
      <w:r>
        <w:t>і</w:t>
      </w:r>
      <w:r>
        <w:rPr>
          <w:spacing w:val="66"/>
          <w:w w:val="150"/>
        </w:rPr>
        <w:t xml:space="preserve"> </w:t>
      </w:r>
      <w:r>
        <w:t>потік</w:t>
      </w:r>
      <w:r>
        <w:rPr>
          <w:spacing w:val="80"/>
        </w:rPr>
        <w:t xml:space="preserve"> </w:t>
      </w:r>
      <w:r>
        <w:t>підк</w:t>
      </w:r>
      <w:r>
        <w:t>лючені</w:t>
      </w:r>
      <w:r>
        <w:rPr>
          <w:spacing w:val="80"/>
        </w:rPr>
        <w:t xml:space="preserve"> </w:t>
      </w:r>
      <w:r>
        <w:t>до</w:t>
      </w:r>
      <w:r>
        <w:rPr>
          <w:spacing w:val="80"/>
        </w:rPr>
        <w:t xml:space="preserve"> </w:t>
      </w:r>
      <w:r>
        <w:t>радіо</w:t>
      </w:r>
      <w:r>
        <w:rPr>
          <w:spacing w:val="80"/>
        </w:rPr>
        <w:t xml:space="preserve"> </w:t>
      </w:r>
      <w:r>
        <w:t>звуку</w:t>
      </w:r>
      <w:r>
        <w:rPr>
          <w:spacing w:val="80"/>
        </w:rPr>
        <w:t xml:space="preserve"> </w:t>
      </w:r>
      <w:r>
        <w:t>2,4</w:t>
      </w:r>
      <w:r>
        <w:rPr>
          <w:spacing w:val="80"/>
        </w:rPr>
        <w:t xml:space="preserve"> </w:t>
      </w:r>
      <w:r>
        <w:t>ГГц.</w:t>
      </w:r>
      <w:r>
        <w:rPr>
          <w:spacing w:val="80"/>
        </w:rPr>
        <w:t xml:space="preserve"> </w:t>
      </w:r>
      <w:r>
        <w:t>Ринок</w:t>
      </w:r>
      <w:r>
        <w:rPr>
          <w:spacing w:val="80"/>
        </w:rPr>
        <w:t xml:space="preserve"> </w:t>
      </w:r>
      <w:r>
        <w:t>бездротових</w:t>
      </w:r>
    </w:p>
    <w:p w:rsidR="00FE4ABF" w:rsidRDefault="00FE4ABF">
      <w:pPr>
        <w:spacing w:line="360" w:lineRule="auto"/>
        <w:jc w:val="both"/>
        <w:sectPr w:rsidR="00FE4ABF">
          <w:pgSz w:w="11910" w:h="16840"/>
          <w:pgMar w:top="180" w:right="20" w:bottom="1200" w:left="880" w:header="0" w:footer="982" w:gutter="0"/>
          <w:cols w:space="720"/>
        </w:sectPr>
      </w:pPr>
    </w:p>
    <w:p w:rsidR="00FE4ABF" w:rsidRDefault="00754A66">
      <w:pPr>
        <w:pStyle w:val="a3"/>
        <w:spacing w:before="77" w:line="360" w:lineRule="auto"/>
        <w:ind w:left="250" w:right="326"/>
        <w:jc w:val="both"/>
      </w:pPr>
      <w:r>
        <w:lastRenderedPageBreak/>
        <w:t>технологій в Білорусі швидко змінюється. Споживання</w:t>
      </w:r>
      <w:r>
        <w:rPr>
          <w:spacing w:val="-1"/>
        </w:rPr>
        <w:t xml:space="preserve"> </w:t>
      </w:r>
      <w:r>
        <w:t>пристрою Споживання</w:t>
      </w:r>
      <w:r>
        <w:rPr>
          <w:spacing w:val="-1"/>
        </w:rPr>
        <w:t xml:space="preserve"> </w:t>
      </w:r>
      <w:r>
        <w:t>енергії, безпека, стійкість до несправностей мережі, здатність пристроїв протистояти радіоперешкодам, простота підклю</w:t>
      </w:r>
      <w:r>
        <w:t>чення, а також сумісність продуктів того самого стандарту зв'язку залишаються незмінними [10].</w:t>
      </w:r>
    </w:p>
    <w:p w:rsidR="00FE4ABF" w:rsidRDefault="00FE4ABF">
      <w:pPr>
        <w:pStyle w:val="a3"/>
        <w:spacing w:before="221"/>
      </w:pPr>
    </w:p>
    <w:p w:rsidR="00FE4ABF" w:rsidRDefault="00754A66">
      <w:pPr>
        <w:pStyle w:val="2"/>
        <w:numPr>
          <w:ilvl w:val="1"/>
          <w:numId w:val="33"/>
        </w:numPr>
        <w:tabs>
          <w:tab w:val="left" w:pos="750"/>
        </w:tabs>
        <w:ind w:left="750" w:hanging="498"/>
      </w:pPr>
      <w:bookmarkStart w:id="11" w:name="_bookmark10"/>
      <w:bookmarkEnd w:id="11"/>
      <w:r>
        <w:t>Висновки</w:t>
      </w:r>
      <w:r>
        <w:rPr>
          <w:spacing w:val="-8"/>
        </w:rPr>
        <w:t xml:space="preserve"> </w:t>
      </w:r>
      <w:r>
        <w:t>до</w:t>
      </w:r>
      <w:r>
        <w:rPr>
          <w:spacing w:val="-5"/>
        </w:rPr>
        <w:t xml:space="preserve"> </w:t>
      </w:r>
      <w:r>
        <w:t>розділу</w:t>
      </w:r>
      <w:r>
        <w:rPr>
          <w:spacing w:val="-5"/>
        </w:rPr>
        <w:t xml:space="preserve"> </w:t>
      </w:r>
      <w:r>
        <w:rPr>
          <w:spacing w:val="-10"/>
        </w:rPr>
        <w:t>1</w:t>
      </w:r>
    </w:p>
    <w:p w:rsidR="00FE4ABF" w:rsidRDefault="00FE4ABF">
      <w:pPr>
        <w:pStyle w:val="a3"/>
        <w:rPr>
          <w:b/>
          <w:sz w:val="27"/>
        </w:rPr>
      </w:pPr>
    </w:p>
    <w:p w:rsidR="00FE4ABF" w:rsidRDefault="00FE4ABF">
      <w:pPr>
        <w:pStyle w:val="a3"/>
        <w:spacing w:before="157"/>
        <w:rPr>
          <w:b/>
          <w:sz w:val="27"/>
        </w:rPr>
      </w:pPr>
    </w:p>
    <w:p w:rsidR="00FE4ABF" w:rsidRDefault="00754A66">
      <w:pPr>
        <w:ind w:left="961"/>
        <w:rPr>
          <w:rFonts w:ascii="Microsoft Sans Serif" w:hAnsi="Microsoft Sans Serif"/>
          <w:sz w:val="27"/>
        </w:rPr>
      </w:pPr>
      <w:r>
        <w:rPr>
          <w:rFonts w:ascii="Microsoft Sans Serif" w:hAnsi="Microsoft Sans Serif"/>
          <w:color w:val="000000"/>
          <w:sz w:val="27"/>
          <w:shd w:val="clear" w:color="auto" w:fill="F5F5F5"/>
        </w:rPr>
        <w:t>Під</w:t>
      </w:r>
      <w:r>
        <w:rPr>
          <w:rFonts w:ascii="Microsoft Sans Serif" w:hAnsi="Microsoft Sans Serif"/>
          <w:color w:val="000000"/>
          <w:spacing w:val="74"/>
          <w:sz w:val="27"/>
          <w:shd w:val="clear" w:color="auto" w:fill="F5F5F5"/>
        </w:rPr>
        <w:t xml:space="preserve"> </w:t>
      </w:r>
      <w:r>
        <w:rPr>
          <w:rFonts w:ascii="Microsoft Sans Serif" w:hAnsi="Microsoft Sans Serif"/>
          <w:color w:val="000000"/>
          <w:sz w:val="27"/>
          <w:shd w:val="clear" w:color="auto" w:fill="F5F5F5"/>
        </w:rPr>
        <w:t>час</w:t>
      </w:r>
      <w:r>
        <w:rPr>
          <w:rFonts w:ascii="Microsoft Sans Serif" w:hAnsi="Microsoft Sans Serif"/>
          <w:color w:val="000000"/>
          <w:spacing w:val="73"/>
          <w:sz w:val="27"/>
          <w:shd w:val="clear" w:color="auto" w:fill="F5F5F5"/>
        </w:rPr>
        <w:t xml:space="preserve"> </w:t>
      </w:r>
      <w:r>
        <w:rPr>
          <w:rFonts w:ascii="Microsoft Sans Serif" w:hAnsi="Microsoft Sans Serif"/>
          <w:color w:val="000000"/>
          <w:sz w:val="27"/>
          <w:shd w:val="clear" w:color="auto" w:fill="F5F5F5"/>
        </w:rPr>
        <w:t>огляду</w:t>
      </w:r>
      <w:r>
        <w:rPr>
          <w:rFonts w:ascii="Microsoft Sans Serif" w:hAnsi="Microsoft Sans Serif"/>
          <w:color w:val="000000"/>
          <w:spacing w:val="71"/>
          <w:sz w:val="27"/>
          <w:shd w:val="clear" w:color="auto" w:fill="F5F5F5"/>
        </w:rPr>
        <w:t xml:space="preserve"> </w:t>
      </w:r>
      <w:r>
        <w:rPr>
          <w:rFonts w:ascii="Microsoft Sans Serif" w:hAnsi="Microsoft Sans Serif"/>
          <w:color w:val="000000"/>
          <w:sz w:val="27"/>
          <w:shd w:val="clear" w:color="auto" w:fill="F5F5F5"/>
        </w:rPr>
        <w:t>літератури</w:t>
      </w:r>
      <w:r>
        <w:rPr>
          <w:rFonts w:ascii="Microsoft Sans Serif" w:hAnsi="Microsoft Sans Serif"/>
          <w:color w:val="000000"/>
          <w:spacing w:val="74"/>
          <w:sz w:val="27"/>
          <w:shd w:val="clear" w:color="auto" w:fill="F5F5F5"/>
        </w:rPr>
        <w:t xml:space="preserve"> </w:t>
      </w:r>
      <w:r>
        <w:rPr>
          <w:rFonts w:ascii="Microsoft Sans Serif" w:hAnsi="Microsoft Sans Serif"/>
          <w:color w:val="000000"/>
          <w:sz w:val="27"/>
          <w:shd w:val="clear" w:color="auto" w:fill="F5F5F5"/>
        </w:rPr>
        <w:t>було</w:t>
      </w:r>
      <w:r>
        <w:rPr>
          <w:rFonts w:ascii="Microsoft Sans Serif" w:hAnsi="Microsoft Sans Serif"/>
          <w:color w:val="000000"/>
          <w:spacing w:val="75"/>
          <w:sz w:val="27"/>
          <w:shd w:val="clear" w:color="auto" w:fill="F5F5F5"/>
        </w:rPr>
        <w:t xml:space="preserve"> </w:t>
      </w:r>
      <w:r>
        <w:rPr>
          <w:rFonts w:ascii="Microsoft Sans Serif" w:hAnsi="Microsoft Sans Serif"/>
          <w:color w:val="000000"/>
          <w:sz w:val="27"/>
          <w:shd w:val="clear" w:color="auto" w:fill="F5F5F5"/>
        </w:rPr>
        <w:t>виявлено,</w:t>
      </w:r>
      <w:r>
        <w:rPr>
          <w:rFonts w:ascii="Microsoft Sans Serif" w:hAnsi="Microsoft Sans Serif"/>
          <w:color w:val="000000"/>
          <w:spacing w:val="71"/>
          <w:sz w:val="27"/>
          <w:shd w:val="clear" w:color="auto" w:fill="F5F5F5"/>
        </w:rPr>
        <w:t xml:space="preserve"> </w:t>
      </w:r>
      <w:r>
        <w:rPr>
          <w:rFonts w:ascii="Microsoft Sans Serif" w:hAnsi="Microsoft Sans Serif"/>
          <w:color w:val="000000"/>
          <w:sz w:val="27"/>
          <w:shd w:val="clear" w:color="auto" w:fill="F5F5F5"/>
        </w:rPr>
        <w:t>що</w:t>
      </w:r>
      <w:r>
        <w:rPr>
          <w:rFonts w:ascii="Microsoft Sans Serif" w:hAnsi="Microsoft Sans Serif"/>
          <w:color w:val="000000"/>
          <w:spacing w:val="72"/>
          <w:sz w:val="27"/>
          <w:shd w:val="clear" w:color="auto" w:fill="F5F5F5"/>
        </w:rPr>
        <w:t xml:space="preserve"> </w:t>
      </w:r>
      <w:r>
        <w:rPr>
          <w:rFonts w:ascii="Microsoft Sans Serif" w:hAnsi="Microsoft Sans Serif"/>
          <w:color w:val="000000"/>
          <w:sz w:val="27"/>
          <w:shd w:val="clear" w:color="auto" w:fill="F5F5F5"/>
        </w:rPr>
        <w:t>з</w:t>
      </w:r>
      <w:r>
        <w:rPr>
          <w:rFonts w:ascii="Microsoft Sans Serif" w:hAnsi="Microsoft Sans Serif"/>
          <w:color w:val="000000"/>
          <w:spacing w:val="75"/>
          <w:sz w:val="27"/>
          <w:shd w:val="clear" w:color="auto" w:fill="F5F5F5"/>
        </w:rPr>
        <w:t xml:space="preserve"> </w:t>
      </w:r>
      <w:r>
        <w:rPr>
          <w:rFonts w:ascii="Microsoft Sans Serif" w:hAnsi="Microsoft Sans Serif"/>
          <w:color w:val="000000"/>
          <w:sz w:val="27"/>
          <w:shd w:val="clear" w:color="auto" w:fill="F5F5F5"/>
        </w:rPr>
        <w:t>кожним</w:t>
      </w:r>
      <w:r>
        <w:rPr>
          <w:rFonts w:ascii="Microsoft Sans Serif" w:hAnsi="Microsoft Sans Serif"/>
          <w:color w:val="000000"/>
          <w:spacing w:val="76"/>
          <w:sz w:val="27"/>
          <w:shd w:val="clear" w:color="auto" w:fill="F5F5F5"/>
        </w:rPr>
        <w:t xml:space="preserve"> </w:t>
      </w:r>
      <w:r>
        <w:rPr>
          <w:rFonts w:ascii="Microsoft Sans Serif" w:hAnsi="Microsoft Sans Serif"/>
          <w:color w:val="000000"/>
          <w:sz w:val="27"/>
          <w:shd w:val="clear" w:color="auto" w:fill="F5F5F5"/>
        </w:rPr>
        <w:t>роком</w:t>
      </w:r>
      <w:r>
        <w:rPr>
          <w:rFonts w:ascii="Microsoft Sans Serif" w:hAnsi="Microsoft Sans Serif"/>
          <w:color w:val="000000"/>
          <w:spacing w:val="75"/>
          <w:sz w:val="27"/>
          <w:shd w:val="clear" w:color="auto" w:fill="F5F5F5"/>
        </w:rPr>
        <w:t xml:space="preserve"> </w:t>
      </w:r>
      <w:r>
        <w:rPr>
          <w:rFonts w:ascii="Microsoft Sans Serif" w:hAnsi="Microsoft Sans Serif"/>
          <w:color w:val="000000"/>
          <w:spacing w:val="-2"/>
          <w:sz w:val="27"/>
          <w:shd w:val="clear" w:color="auto" w:fill="F5F5F5"/>
        </w:rPr>
        <w:t>кількість</w:t>
      </w:r>
    </w:p>
    <w:p w:rsidR="00FE4ABF" w:rsidRDefault="00754A66">
      <w:pPr>
        <w:spacing w:before="160" w:line="362" w:lineRule="auto"/>
        <w:ind w:left="250" w:right="321"/>
        <w:jc w:val="both"/>
        <w:rPr>
          <w:sz w:val="28"/>
        </w:rPr>
      </w:pPr>
      <w:r>
        <w:rPr>
          <w:rFonts w:ascii="Microsoft Sans Serif" w:hAnsi="Microsoft Sans Serif"/>
          <w:color w:val="000000"/>
          <w:sz w:val="27"/>
          <w:shd w:val="clear" w:color="auto" w:fill="F5F5F5"/>
        </w:rPr>
        <w:t>«розумних</w:t>
      </w:r>
      <w:r>
        <w:rPr>
          <w:rFonts w:ascii="Microsoft Sans Serif" w:hAnsi="Microsoft Sans Serif"/>
          <w:color w:val="000000"/>
          <w:spacing w:val="-11"/>
          <w:sz w:val="27"/>
          <w:shd w:val="clear" w:color="auto" w:fill="F5F5F5"/>
        </w:rPr>
        <w:t xml:space="preserve"> </w:t>
      </w:r>
      <w:r>
        <w:rPr>
          <w:rFonts w:ascii="Microsoft Sans Serif" w:hAnsi="Microsoft Sans Serif"/>
          <w:color w:val="000000"/>
          <w:sz w:val="27"/>
          <w:shd w:val="clear" w:color="auto" w:fill="F5F5F5"/>
        </w:rPr>
        <w:t>пристроїв»</w:t>
      </w:r>
      <w:r>
        <w:rPr>
          <w:rFonts w:ascii="Microsoft Sans Serif" w:hAnsi="Microsoft Sans Serif"/>
          <w:color w:val="000000"/>
          <w:spacing w:val="-9"/>
          <w:sz w:val="27"/>
          <w:shd w:val="clear" w:color="auto" w:fill="F5F5F5"/>
        </w:rPr>
        <w:t xml:space="preserve"> </w:t>
      </w:r>
      <w:r>
        <w:rPr>
          <w:rFonts w:ascii="Microsoft Sans Serif" w:hAnsi="Microsoft Sans Serif"/>
          <w:color w:val="000000"/>
          <w:sz w:val="27"/>
          <w:shd w:val="clear" w:color="auto" w:fill="F5F5F5"/>
        </w:rPr>
        <w:t>буде</w:t>
      </w:r>
      <w:r>
        <w:rPr>
          <w:rFonts w:ascii="Microsoft Sans Serif" w:hAnsi="Microsoft Sans Serif"/>
          <w:color w:val="000000"/>
          <w:spacing w:val="-9"/>
          <w:sz w:val="27"/>
          <w:shd w:val="clear" w:color="auto" w:fill="F5F5F5"/>
        </w:rPr>
        <w:t xml:space="preserve"> </w:t>
      </w:r>
      <w:r>
        <w:rPr>
          <w:rFonts w:ascii="Microsoft Sans Serif" w:hAnsi="Microsoft Sans Serif"/>
          <w:color w:val="000000"/>
          <w:sz w:val="27"/>
          <w:shd w:val="clear" w:color="auto" w:fill="F5F5F5"/>
        </w:rPr>
        <w:t>продовжувати</w:t>
      </w:r>
      <w:r>
        <w:rPr>
          <w:rFonts w:ascii="Microsoft Sans Serif" w:hAnsi="Microsoft Sans Serif"/>
          <w:color w:val="000000"/>
          <w:spacing w:val="-10"/>
          <w:sz w:val="27"/>
          <w:shd w:val="clear" w:color="auto" w:fill="F5F5F5"/>
        </w:rPr>
        <w:t xml:space="preserve"> </w:t>
      </w:r>
      <w:r>
        <w:rPr>
          <w:rFonts w:ascii="Microsoft Sans Serif" w:hAnsi="Microsoft Sans Serif"/>
          <w:color w:val="000000"/>
          <w:sz w:val="27"/>
          <w:shd w:val="clear" w:color="auto" w:fill="F5F5F5"/>
        </w:rPr>
        <w:t>зростати,</w:t>
      </w:r>
      <w:r>
        <w:rPr>
          <w:rFonts w:ascii="Microsoft Sans Serif" w:hAnsi="Microsoft Sans Serif"/>
          <w:color w:val="000000"/>
          <w:spacing w:val="-11"/>
          <w:sz w:val="27"/>
          <w:shd w:val="clear" w:color="auto" w:fill="F5F5F5"/>
        </w:rPr>
        <w:t xml:space="preserve"> </w:t>
      </w:r>
      <w:r>
        <w:rPr>
          <w:rFonts w:ascii="Microsoft Sans Serif" w:hAnsi="Microsoft Sans Serif"/>
          <w:color w:val="000000"/>
          <w:sz w:val="27"/>
          <w:shd w:val="clear" w:color="auto" w:fill="F5F5F5"/>
        </w:rPr>
        <w:t>що,</w:t>
      </w:r>
      <w:r>
        <w:rPr>
          <w:rFonts w:ascii="Microsoft Sans Serif" w:hAnsi="Microsoft Sans Serif"/>
          <w:color w:val="000000"/>
          <w:spacing w:val="-10"/>
          <w:sz w:val="27"/>
          <w:shd w:val="clear" w:color="auto" w:fill="F5F5F5"/>
        </w:rPr>
        <w:t xml:space="preserve"> </w:t>
      </w:r>
      <w:r>
        <w:rPr>
          <w:rFonts w:ascii="Microsoft Sans Serif" w:hAnsi="Microsoft Sans Serif"/>
          <w:color w:val="000000"/>
          <w:sz w:val="27"/>
          <w:shd w:val="clear" w:color="auto" w:fill="F5F5F5"/>
        </w:rPr>
        <w:t>в</w:t>
      </w:r>
      <w:r>
        <w:rPr>
          <w:rFonts w:ascii="Microsoft Sans Serif" w:hAnsi="Microsoft Sans Serif"/>
          <w:color w:val="000000"/>
          <w:spacing w:val="-10"/>
          <w:sz w:val="27"/>
          <w:shd w:val="clear" w:color="auto" w:fill="F5F5F5"/>
        </w:rPr>
        <w:t xml:space="preserve"> </w:t>
      </w:r>
      <w:r>
        <w:rPr>
          <w:rFonts w:ascii="Microsoft Sans Serif" w:hAnsi="Microsoft Sans Serif"/>
          <w:color w:val="000000"/>
          <w:sz w:val="27"/>
          <w:shd w:val="clear" w:color="auto" w:fill="F5F5F5"/>
        </w:rPr>
        <w:t>свою</w:t>
      </w:r>
      <w:r>
        <w:rPr>
          <w:rFonts w:ascii="Microsoft Sans Serif" w:hAnsi="Microsoft Sans Serif"/>
          <w:color w:val="000000"/>
          <w:spacing w:val="-9"/>
          <w:sz w:val="27"/>
          <w:shd w:val="clear" w:color="auto" w:fill="F5F5F5"/>
        </w:rPr>
        <w:t xml:space="preserve"> </w:t>
      </w:r>
      <w:r>
        <w:rPr>
          <w:rFonts w:ascii="Microsoft Sans Serif" w:hAnsi="Microsoft Sans Serif"/>
          <w:color w:val="000000"/>
          <w:sz w:val="27"/>
          <w:shd w:val="clear" w:color="auto" w:fill="F5F5F5"/>
        </w:rPr>
        <w:t>чергу,</w:t>
      </w:r>
      <w:r>
        <w:rPr>
          <w:rFonts w:ascii="Microsoft Sans Serif" w:hAnsi="Microsoft Sans Serif"/>
          <w:color w:val="000000"/>
          <w:spacing w:val="-11"/>
          <w:sz w:val="27"/>
          <w:shd w:val="clear" w:color="auto" w:fill="F5F5F5"/>
        </w:rPr>
        <w:t xml:space="preserve"> </w:t>
      </w:r>
      <w:r>
        <w:rPr>
          <w:rFonts w:ascii="Microsoft Sans Serif" w:hAnsi="Microsoft Sans Serif"/>
          <w:color w:val="000000"/>
          <w:sz w:val="27"/>
          <w:shd w:val="clear" w:color="auto" w:fill="F5F5F5"/>
        </w:rPr>
        <w:t>призведе</w:t>
      </w:r>
      <w:r>
        <w:rPr>
          <w:rFonts w:ascii="Microsoft Sans Serif" w:hAnsi="Microsoft Sans Serif"/>
          <w:color w:val="000000"/>
          <w:spacing w:val="-9"/>
          <w:sz w:val="27"/>
          <w:shd w:val="clear" w:color="auto" w:fill="F5F5F5"/>
        </w:rPr>
        <w:t xml:space="preserve"> </w:t>
      </w:r>
      <w:r>
        <w:rPr>
          <w:rFonts w:ascii="Microsoft Sans Serif" w:hAnsi="Microsoft Sans Serif"/>
          <w:color w:val="000000"/>
          <w:sz w:val="27"/>
          <w:shd w:val="clear" w:color="auto" w:fill="F5F5F5"/>
        </w:rPr>
        <w:t>до</w:t>
      </w:r>
      <w:r>
        <w:rPr>
          <w:rFonts w:ascii="Microsoft Sans Serif" w:hAnsi="Microsoft Sans Serif"/>
          <w:color w:val="000000"/>
          <w:sz w:val="27"/>
        </w:rPr>
        <w:t xml:space="preserve"> </w:t>
      </w:r>
      <w:r>
        <w:rPr>
          <w:rFonts w:ascii="Microsoft Sans Serif" w:hAnsi="Microsoft Sans Serif"/>
          <w:color w:val="000000"/>
          <w:sz w:val="27"/>
          <w:shd w:val="clear" w:color="auto" w:fill="F5F5F5"/>
        </w:rPr>
        <w:t>надмірного збору пакетів даних в ефірі, при використання одного і тогож самого</w:t>
      </w:r>
      <w:r>
        <w:rPr>
          <w:rFonts w:ascii="Microsoft Sans Serif" w:hAnsi="Microsoft Sans Serif"/>
          <w:color w:val="000000"/>
          <w:sz w:val="27"/>
        </w:rPr>
        <w:t xml:space="preserve"> </w:t>
      </w:r>
      <w:r>
        <w:rPr>
          <w:rFonts w:ascii="Microsoft Sans Serif" w:hAnsi="Microsoft Sans Serif"/>
          <w:color w:val="000000"/>
          <w:sz w:val="27"/>
          <w:shd w:val="clear" w:color="auto" w:fill="F5F5F5"/>
        </w:rPr>
        <w:t>частотного діапазону.</w:t>
      </w:r>
      <w:r>
        <w:rPr>
          <w:color w:val="000000"/>
          <w:sz w:val="28"/>
        </w:rPr>
        <w:t>.</w:t>
      </w:r>
    </w:p>
    <w:p w:rsidR="00FE4ABF" w:rsidRDefault="00754A66">
      <w:pPr>
        <w:pStyle w:val="a3"/>
        <w:spacing w:before="12" w:line="360" w:lineRule="auto"/>
        <w:ind w:left="250" w:right="325" w:firstLine="710"/>
        <w:jc w:val="both"/>
      </w:pPr>
      <w:r>
        <w:t>При аналізі сучасних систем розумного будинку було доведено та встановлено переваги використання бездротових технологій, що неліцензійні радіо</w:t>
      </w:r>
      <w:r>
        <w:t>передавачі забезпечуються для обміну даними в таких системах у всьому світі, яким можна користуватися без дозволу та абсолютно безкоштовно.</w:t>
      </w:r>
    </w:p>
    <w:p w:rsidR="00FE4ABF" w:rsidRDefault="00FE4ABF">
      <w:pPr>
        <w:spacing w:line="360" w:lineRule="auto"/>
        <w:jc w:val="both"/>
        <w:sectPr w:rsidR="00FE4ABF">
          <w:pgSz w:w="11910" w:h="16840"/>
          <w:pgMar w:top="180" w:right="20" w:bottom="1200" w:left="880" w:header="0" w:footer="982" w:gutter="0"/>
          <w:cols w:space="720"/>
        </w:sectPr>
      </w:pPr>
    </w:p>
    <w:p w:rsidR="00FE4ABF" w:rsidRDefault="00754A66">
      <w:pPr>
        <w:pStyle w:val="1"/>
        <w:spacing w:before="65" w:line="360" w:lineRule="auto"/>
      </w:pPr>
      <w:bookmarkStart w:id="12" w:name="_bookmark11"/>
      <w:bookmarkEnd w:id="12"/>
      <w:r>
        <w:lastRenderedPageBreak/>
        <w:t>РОЗДІЛ</w:t>
      </w:r>
      <w:r>
        <w:rPr>
          <w:spacing w:val="-5"/>
        </w:rPr>
        <w:t xml:space="preserve"> </w:t>
      </w:r>
      <w:r>
        <w:t>2</w:t>
      </w:r>
      <w:r>
        <w:rPr>
          <w:spacing w:val="-5"/>
        </w:rPr>
        <w:t xml:space="preserve"> </w:t>
      </w:r>
      <w:r>
        <w:t>МЕТОДИ</w:t>
      </w:r>
      <w:r>
        <w:rPr>
          <w:spacing w:val="-5"/>
        </w:rPr>
        <w:t xml:space="preserve"> </w:t>
      </w:r>
      <w:r>
        <w:t>ВИБОРУ</w:t>
      </w:r>
      <w:r>
        <w:rPr>
          <w:spacing w:val="-5"/>
        </w:rPr>
        <w:t xml:space="preserve"> </w:t>
      </w:r>
      <w:r>
        <w:t>КАНАЛУ</w:t>
      </w:r>
      <w:r>
        <w:rPr>
          <w:spacing w:val="-5"/>
        </w:rPr>
        <w:t xml:space="preserve"> </w:t>
      </w:r>
      <w:r>
        <w:t>ЗВ’ЯЗКУ</w:t>
      </w:r>
      <w:r>
        <w:rPr>
          <w:spacing w:val="-4"/>
        </w:rPr>
        <w:t xml:space="preserve"> </w:t>
      </w:r>
      <w:r>
        <w:t>СИСТЕМИ</w:t>
      </w:r>
      <w:r>
        <w:rPr>
          <w:spacing w:val="-5"/>
        </w:rPr>
        <w:t xml:space="preserve"> </w:t>
      </w:r>
      <w:r>
        <w:t xml:space="preserve">РОЗУМНИЙ </w:t>
      </w:r>
      <w:r>
        <w:rPr>
          <w:spacing w:val="-2"/>
        </w:rPr>
        <w:t>БУДИНОК</w:t>
      </w:r>
    </w:p>
    <w:p w:rsidR="00FE4ABF" w:rsidRDefault="00FE4ABF">
      <w:pPr>
        <w:pStyle w:val="a3"/>
        <w:rPr>
          <w:b/>
          <w:sz w:val="27"/>
        </w:rPr>
      </w:pPr>
    </w:p>
    <w:p w:rsidR="00FE4ABF" w:rsidRDefault="00FE4ABF">
      <w:pPr>
        <w:pStyle w:val="a3"/>
        <w:spacing w:before="50"/>
        <w:rPr>
          <w:b/>
          <w:sz w:val="27"/>
        </w:rPr>
      </w:pPr>
    </w:p>
    <w:p w:rsidR="00FE4ABF" w:rsidRDefault="00754A66">
      <w:pPr>
        <w:spacing w:before="1"/>
        <w:ind w:left="961"/>
        <w:rPr>
          <w:rFonts w:ascii="Microsoft Sans Serif" w:hAnsi="Microsoft Sans Serif"/>
          <w:sz w:val="27"/>
        </w:rPr>
      </w:pPr>
      <w:r>
        <w:rPr>
          <w:rFonts w:ascii="Microsoft Sans Serif" w:hAnsi="Microsoft Sans Serif"/>
          <w:color w:val="000000"/>
          <w:spacing w:val="-2"/>
          <w:sz w:val="27"/>
          <w:shd w:val="clear" w:color="auto" w:fill="F5F5F5"/>
        </w:rPr>
        <w:t>Бездротова</w:t>
      </w:r>
      <w:r>
        <w:rPr>
          <w:rFonts w:ascii="Microsoft Sans Serif" w:hAnsi="Microsoft Sans Serif"/>
          <w:color w:val="000000"/>
          <w:spacing w:val="-11"/>
          <w:sz w:val="27"/>
          <w:shd w:val="clear" w:color="auto" w:fill="F5F5F5"/>
        </w:rPr>
        <w:t xml:space="preserve"> </w:t>
      </w:r>
      <w:r>
        <w:rPr>
          <w:rFonts w:ascii="Microsoft Sans Serif" w:hAnsi="Microsoft Sans Serif"/>
          <w:color w:val="000000"/>
          <w:spacing w:val="-2"/>
          <w:sz w:val="27"/>
          <w:shd w:val="clear" w:color="auto" w:fill="F5F5F5"/>
        </w:rPr>
        <w:t>передача</w:t>
      </w:r>
      <w:r>
        <w:rPr>
          <w:rFonts w:ascii="Microsoft Sans Serif" w:hAnsi="Microsoft Sans Serif"/>
          <w:color w:val="000000"/>
          <w:spacing w:val="-11"/>
          <w:sz w:val="27"/>
          <w:shd w:val="clear" w:color="auto" w:fill="F5F5F5"/>
        </w:rPr>
        <w:t xml:space="preserve"> </w:t>
      </w:r>
      <w:r>
        <w:rPr>
          <w:rFonts w:ascii="Microsoft Sans Serif" w:hAnsi="Microsoft Sans Serif"/>
          <w:color w:val="000000"/>
          <w:spacing w:val="-2"/>
          <w:sz w:val="27"/>
          <w:shd w:val="clear" w:color="auto" w:fill="F5F5F5"/>
        </w:rPr>
        <w:t>даних</w:t>
      </w:r>
      <w:r>
        <w:rPr>
          <w:rFonts w:ascii="Microsoft Sans Serif" w:hAnsi="Microsoft Sans Serif"/>
          <w:color w:val="000000"/>
          <w:spacing w:val="-15"/>
          <w:sz w:val="27"/>
          <w:shd w:val="clear" w:color="auto" w:fill="F5F5F5"/>
        </w:rPr>
        <w:t xml:space="preserve"> </w:t>
      </w:r>
      <w:r>
        <w:rPr>
          <w:rFonts w:ascii="Microsoft Sans Serif" w:hAnsi="Microsoft Sans Serif"/>
          <w:color w:val="000000"/>
          <w:spacing w:val="-2"/>
          <w:sz w:val="27"/>
          <w:shd w:val="clear" w:color="auto" w:fill="F5F5F5"/>
        </w:rPr>
        <w:t>між</w:t>
      </w:r>
      <w:r>
        <w:rPr>
          <w:rFonts w:ascii="Microsoft Sans Serif" w:hAnsi="Microsoft Sans Serif"/>
          <w:color w:val="000000"/>
          <w:spacing w:val="-10"/>
          <w:sz w:val="27"/>
          <w:shd w:val="clear" w:color="auto" w:fill="F5F5F5"/>
        </w:rPr>
        <w:t xml:space="preserve"> </w:t>
      </w:r>
      <w:r>
        <w:rPr>
          <w:rFonts w:ascii="Microsoft Sans Serif" w:hAnsi="Microsoft Sans Serif"/>
          <w:color w:val="000000"/>
          <w:spacing w:val="-2"/>
          <w:sz w:val="27"/>
          <w:shd w:val="clear" w:color="auto" w:fill="F5F5F5"/>
        </w:rPr>
        <w:t>пристроями</w:t>
      </w:r>
      <w:r>
        <w:rPr>
          <w:rFonts w:ascii="Microsoft Sans Serif" w:hAnsi="Microsoft Sans Serif"/>
          <w:color w:val="000000"/>
          <w:spacing w:val="-11"/>
          <w:sz w:val="27"/>
          <w:shd w:val="clear" w:color="auto" w:fill="F5F5F5"/>
        </w:rPr>
        <w:t xml:space="preserve"> </w:t>
      </w:r>
      <w:r>
        <w:rPr>
          <w:rFonts w:ascii="Microsoft Sans Serif" w:hAnsi="Microsoft Sans Serif"/>
          <w:color w:val="000000"/>
          <w:spacing w:val="-2"/>
          <w:sz w:val="27"/>
          <w:shd w:val="clear" w:color="auto" w:fill="F5F5F5"/>
        </w:rPr>
        <w:t>"розумного</w:t>
      </w:r>
      <w:r>
        <w:rPr>
          <w:rFonts w:ascii="Microsoft Sans Serif" w:hAnsi="Microsoft Sans Serif"/>
          <w:color w:val="000000"/>
          <w:spacing w:val="-13"/>
          <w:sz w:val="27"/>
          <w:shd w:val="clear" w:color="auto" w:fill="F5F5F5"/>
        </w:rPr>
        <w:t xml:space="preserve"> </w:t>
      </w:r>
      <w:r>
        <w:rPr>
          <w:rFonts w:ascii="Microsoft Sans Serif" w:hAnsi="Microsoft Sans Serif"/>
          <w:color w:val="000000"/>
          <w:spacing w:val="-2"/>
          <w:sz w:val="27"/>
          <w:shd w:val="clear" w:color="auto" w:fill="F5F5F5"/>
        </w:rPr>
        <w:t>будинку"</w:t>
      </w:r>
      <w:r>
        <w:rPr>
          <w:rFonts w:ascii="Microsoft Sans Serif" w:hAnsi="Microsoft Sans Serif"/>
          <w:color w:val="000000"/>
          <w:spacing w:val="48"/>
          <w:sz w:val="27"/>
          <w:shd w:val="clear" w:color="auto" w:fill="F5F5F5"/>
        </w:rPr>
        <w:t xml:space="preserve"> </w:t>
      </w:r>
      <w:r>
        <w:rPr>
          <w:rFonts w:ascii="Microsoft Sans Serif" w:hAnsi="Microsoft Sans Serif"/>
          <w:color w:val="000000"/>
          <w:spacing w:val="-2"/>
          <w:sz w:val="27"/>
          <w:shd w:val="clear" w:color="auto" w:fill="F5F5F5"/>
        </w:rPr>
        <w:t>є</w:t>
      </w:r>
      <w:r>
        <w:rPr>
          <w:rFonts w:ascii="Microsoft Sans Serif" w:hAnsi="Microsoft Sans Serif"/>
          <w:color w:val="000000"/>
          <w:spacing w:val="-11"/>
          <w:sz w:val="27"/>
          <w:shd w:val="clear" w:color="auto" w:fill="F5F5F5"/>
        </w:rPr>
        <w:t xml:space="preserve"> </w:t>
      </w:r>
      <w:r>
        <w:rPr>
          <w:rFonts w:ascii="Microsoft Sans Serif" w:hAnsi="Microsoft Sans Serif"/>
          <w:color w:val="000000"/>
          <w:spacing w:val="-2"/>
          <w:sz w:val="27"/>
          <w:shd w:val="clear" w:color="auto" w:fill="F5F5F5"/>
        </w:rPr>
        <w:t>найбільш</w:t>
      </w:r>
    </w:p>
    <w:p w:rsidR="00FE4ABF" w:rsidRDefault="00754A66">
      <w:pPr>
        <w:pStyle w:val="a3"/>
        <w:spacing w:before="8"/>
        <w:rPr>
          <w:rFonts w:ascii="Microsoft Sans Serif"/>
          <w:sz w:val="11"/>
        </w:rPr>
      </w:pPr>
      <w:r>
        <w:rPr>
          <w:noProof/>
          <w:lang w:eastAsia="uk-UA"/>
        </w:rPr>
        <mc:AlternateContent>
          <mc:Choice Requires="wps">
            <w:drawing>
              <wp:anchor distT="0" distB="0" distL="0" distR="0" simplePos="0" relativeHeight="487588352" behindDoc="1" locked="0" layoutInCell="1" allowOverlap="1">
                <wp:simplePos x="0" y="0"/>
                <wp:positionH relativeFrom="page">
                  <wp:posOffset>717804</wp:posOffset>
                </wp:positionH>
                <wp:positionV relativeFrom="paragraph">
                  <wp:posOffset>99529</wp:posOffset>
                </wp:positionV>
                <wp:extent cx="6623684" cy="198120"/>
                <wp:effectExtent l="0" t="0" r="0" b="0"/>
                <wp:wrapTopAndBottom/>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23684" cy="198120"/>
                        </a:xfrm>
                        <a:prstGeom prst="rect">
                          <a:avLst/>
                        </a:prstGeom>
                        <a:solidFill>
                          <a:srgbClr val="F5F5F5"/>
                        </a:solidFill>
                      </wps:spPr>
                      <wps:txbx>
                        <w:txbxContent>
                          <w:p w:rsidR="00FE4ABF" w:rsidRDefault="00754A66">
                            <w:pPr>
                              <w:spacing w:before="3"/>
                              <w:rPr>
                                <w:rFonts w:ascii="Microsoft Sans Serif" w:hAnsi="Microsoft Sans Serif"/>
                                <w:color w:val="000000"/>
                                <w:sz w:val="27"/>
                              </w:rPr>
                            </w:pPr>
                            <w:r>
                              <w:rPr>
                                <w:rFonts w:ascii="Microsoft Sans Serif" w:hAnsi="Microsoft Sans Serif"/>
                                <w:color w:val="000000"/>
                                <w:sz w:val="27"/>
                              </w:rPr>
                              <w:t>перспективною</w:t>
                            </w:r>
                            <w:r>
                              <w:rPr>
                                <w:rFonts w:ascii="Microsoft Sans Serif" w:hAnsi="Microsoft Sans Serif"/>
                                <w:color w:val="000000"/>
                                <w:spacing w:val="23"/>
                                <w:sz w:val="27"/>
                              </w:rPr>
                              <w:t xml:space="preserve"> </w:t>
                            </w:r>
                            <w:r>
                              <w:rPr>
                                <w:rFonts w:ascii="Microsoft Sans Serif" w:hAnsi="Microsoft Sans Serif"/>
                                <w:color w:val="000000"/>
                                <w:sz w:val="27"/>
                              </w:rPr>
                              <w:t>з</w:t>
                            </w:r>
                            <w:r>
                              <w:rPr>
                                <w:rFonts w:ascii="Microsoft Sans Serif" w:hAnsi="Microsoft Sans Serif"/>
                                <w:color w:val="000000"/>
                                <w:spacing w:val="24"/>
                                <w:sz w:val="27"/>
                              </w:rPr>
                              <w:t xml:space="preserve"> </w:t>
                            </w:r>
                            <w:r>
                              <w:rPr>
                                <w:rFonts w:ascii="Microsoft Sans Serif" w:hAnsi="Microsoft Sans Serif"/>
                                <w:color w:val="000000"/>
                                <w:sz w:val="27"/>
                              </w:rPr>
                              <w:t>точки</w:t>
                            </w:r>
                            <w:r>
                              <w:rPr>
                                <w:rFonts w:ascii="Microsoft Sans Serif" w:hAnsi="Microsoft Sans Serif"/>
                                <w:color w:val="000000"/>
                                <w:spacing w:val="22"/>
                                <w:sz w:val="27"/>
                              </w:rPr>
                              <w:t xml:space="preserve"> </w:t>
                            </w:r>
                            <w:r>
                              <w:rPr>
                                <w:rFonts w:ascii="Microsoft Sans Serif" w:hAnsi="Microsoft Sans Serif"/>
                                <w:color w:val="000000"/>
                                <w:sz w:val="27"/>
                              </w:rPr>
                              <w:t>зору</w:t>
                            </w:r>
                            <w:r>
                              <w:rPr>
                                <w:rFonts w:ascii="Microsoft Sans Serif" w:hAnsi="Microsoft Sans Serif"/>
                                <w:color w:val="000000"/>
                                <w:spacing w:val="21"/>
                                <w:sz w:val="27"/>
                              </w:rPr>
                              <w:t xml:space="preserve"> </w:t>
                            </w:r>
                            <w:r>
                              <w:rPr>
                                <w:rFonts w:ascii="Microsoft Sans Serif" w:hAnsi="Microsoft Sans Serif"/>
                                <w:color w:val="000000"/>
                                <w:sz w:val="27"/>
                              </w:rPr>
                              <w:t>розвитку</w:t>
                            </w:r>
                            <w:r>
                              <w:rPr>
                                <w:rFonts w:ascii="Microsoft Sans Serif" w:hAnsi="Microsoft Sans Serif"/>
                                <w:color w:val="000000"/>
                                <w:spacing w:val="21"/>
                                <w:sz w:val="27"/>
                              </w:rPr>
                              <w:t xml:space="preserve"> </w:t>
                            </w:r>
                            <w:r>
                              <w:rPr>
                                <w:rFonts w:ascii="Microsoft Sans Serif" w:hAnsi="Microsoft Sans Serif"/>
                                <w:color w:val="000000"/>
                                <w:sz w:val="27"/>
                              </w:rPr>
                              <w:t>та</w:t>
                            </w:r>
                            <w:r>
                              <w:rPr>
                                <w:rFonts w:ascii="Microsoft Sans Serif" w:hAnsi="Microsoft Sans Serif"/>
                                <w:color w:val="000000"/>
                                <w:spacing w:val="24"/>
                                <w:sz w:val="27"/>
                              </w:rPr>
                              <w:t xml:space="preserve"> </w:t>
                            </w:r>
                            <w:r>
                              <w:rPr>
                                <w:rFonts w:ascii="Microsoft Sans Serif" w:hAnsi="Microsoft Sans Serif"/>
                                <w:color w:val="000000"/>
                                <w:sz w:val="27"/>
                              </w:rPr>
                              <w:t>інновацій.</w:t>
                            </w:r>
                            <w:r>
                              <w:rPr>
                                <w:rFonts w:ascii="Microsoft Sans Serif" w:hAnsi="Microsoft Sans Serif"/>
                                <w:color w:val="000000"/>
                                <w:spacing w:val="21"/>
                                <w:sz w:val="27"/>
                              </w:rPr>
                              <w:t xml:space="preserve"> </w:t>
                            </w:r>
                            <w:r>
                              <w:rPr>
                                <w:rFonts w:ascii="Microsoft Sans Serif" w:hAnsi="Microsoft Sans Serif"/>
                                <w:color w:val="000000"/>
                                <w:sz w:val="27"/>
                              </w:rPr>
                              <w:t>При</w:t>
                            </w:r>
                            <w:r>
                              <w:rPr>
                                <w:rFonts w:ascii="Microsoft Sans Serif" w:hAnsi="Microsoft Sans Serif"/>
                                <w:color w:val="000000"/>
                                <w:spacing w:val="21"/>
                                <w:sz w:val="27"/>
                              </w:rPr>
                              <w:t xml:space="preserve"> </w:t>
                            </w:r>
                            <w:r>
                              <w:rPr>
                                <w:rFonts w:ascii="Microsoft Sans Serif" w:hAnsi="Microsoft Sans Serif"/>
                                <w:color w:val="000000"/>
                                <w:sz w:val="27"/>
                              </w:rPr>
                              <w:t>первинному</w:t>
                            </w:r>
                            <w:r>
                              <w:rPr>
                                <w:rFonts w:ascii="Microsoft Sans Serif" w:hAnsi="Microsoft Sans Serif"/>
                                <w:color w:val="000000"/>
                                <w:spacing w:val="21"/>
                                <w:sz w:val="27"/>
                              </w:rPr>
                              <w:t xml:space="preserve"> </w:t>
                            </w:r>
                            <w:r>
                              <w:rPr>
                                <w:rFonts w:ascii="Microsoft Sans Serif" w:hAnsi="Microsoft Sans Serif"/>
                                <w:color w:val="000000"/>
                                <w:spacing w:val="-2"/>
                                <w:sz w:val="27"/>
                              </w:rPr>
                              <w:t>підключенні</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56.52pt;margin-top:7.836953pt;width:521.5500pt;height:15.6pt;mso-position-horizontal-relative:page;mso-position-vertical-relative:paragraph;z-index:-15728128;mso-wrap-distance-left:0;mso-wrap-distance-right:0" type="#_x0000_t202" id="docshape2" filled="true" fillcolor="#f5f5f5" stroked="false">
                <v:textbox inset="0,0,0,0">
                  <w:txbxContent>
                    <w:p>
                      <w:pPr>
                        <w:spacing w:before="3"/>
                        <w:ind w:left="0" w:right="0" w:firstLine="0"/>
                        <w:jc w:val="left"/>
                        <w:rPr>
                          <w:rFonts w:ascii="Microsoft Sans Serif" w:hAnsi="Microsoft Sans Serif"/>
                          <w:color w:val="000000"/>
                          <w:sz w:val="27"/>
                        </w:rPr>
                      </w:pPr>
                      <w:r>
                        <w:rPr>
                          <w:rFonts w:ascii="Microsoft Sans Serif" w:hAnsi="Microsoft Sans Serif"/>
                          <w:color w:val="000000"/>
                          <w:sz w:val="27"/>
                        </w:rPr>
                        <w:t>перспективною</w:t>
                      </w:r>
                      <w:r>
                        <w:rPr>
                          <w:rFonts w:ascii="Microsoft Sans Serif" w:hAnsi="Microsoft Sans Serif"/>
                          <w:color w:val="000000"/>
                          <w:spacing w:val="23"/>
                          <w:sz w:val="27"/>
                        </w:rPr>
                        <w:t> </w:t>
                      </w:r>
                      <w:r>
                        <w:rPr>
                          <w:rFonts w:ascii="Microsoft Sans Serif" w:hAnsi="Microsoft Sans Serif"/>
                          <w:color w:val="000000"/>
                          <w:sz w:val="27"/>
                        </w:rPr>
                        <w:t>з</w:t>
                      </w:r>
                      <w:r>
                        <w:rPr>
                          <w:rFonts w:ascii="Microsoft Sans Serif" w:hAnsi="Microsoft Sans Serif"/>
                          <w:color w:val="000000"/>
                          <w:spacing w:val="24"/>
                          <w:sz w:val="27"/>
                        </w:rPr>
                        <w:t> </w:t>
                      </w:r>
                      <w:r>
                        <w:rPr>
                          <w:rFonts w:ascii="Microsoft Sans Serif" w:hAnsi="Microsoft Sans Serif"/>
                          <w:color w:val="000000"/>
                          <w:sz w:val="27"/>
                        </w:rPr>
                        <w:t>точки</w:t>
                      </w:r>
                      <w:r>
                        <w:rPr>
                          <w:rFonts w:ascii="Microsoft Sans Serif" w:hAnsi="Microsoft Sans Serif"/>
                          <w:color w:val="000000"/>
                          <w:spacing w:val="22"/>
                          <w:sz w:val="27"/>
                        </w:rPr>
                        <w:t> </w:t>
                      </w:r>
                      <w:r>
                        <w:rPr>
                          <w:rFonts w:ascii="Microsoft Sans Serif" w:hAnsi="Microsoft Sans Serif"/>
                          <w:color w:val="000000"/>
                          <w:sz w:val="27"/>
                        </w:rPr>
                        <w:t>зору</w:t>
                      </w:r>
                      <w:r>
                        <w:rPr>
                          <w:rFonts w:ascii="Microsoft Sans Serif" w:hAnsi="Microsoft Sans Serif"/>
                          <w:color w:val="000000"/>
                          <w:spacing w:val="21"/>
                          <w:sz w:val="27"/>
                        </w:rPr>
                        <w:t> </w:t>
                      </w:r>
                      <w:r>
                        <w:rPr>
                          <w:rFonts w:ascii="Microsoft Sans Serif" w:hAnsi="Microsoft Sans Serif"/>
                          <w:color w:val="000000"/>
                          <w:sz w:val="27"/>
                        </w:rPr>
                        <w:t>розвитку</w:t>
                      </w:r>
                      <w:r>
                        <w:rPr>
                          <w:rFonts w:ascii="Microsoft Sans Serif" w:hAnsi="Microsoft Sans Serif"/>
                          <w:color w:val="000000"/>
                          <w:spacing w:val="21"/>
                          <w:sz w:val="27"/>
                        </w:rPr>
                        <w:t> </w:t>
                      </w:r>
                      <w:r>
                        <w:rPr>
                          <w:rFonts w:ascii="Microsoft Sans Serif" w:hAnsi="Microsoft Sans Serif"/>
                          <w:color w:val="000000"/>
                          <w:sz w:val="27"/>
                        </w:rPr>
                        <w:t>та</w:t>
                      </w:r>
                      <w:r>
                        <w:rPr>
                          <w:rFonts w:ascii="Microsoft Sans Serif" w:hAnsi="Microsoft Sans Serif"/>
                          <w:color w:val="000000"/>
                          <w:spacing w:val="24"/>
                          <w:sz w:val="27"/>
                        </w:rPr>
                        <w:t> </w:t>
                      </w:r>
                      <w:r>
                        <w:rPr>
                          <w:rFonts w:ascii="Microsoft Sans Serif" w:hAnsi="Microsoft Sans Serif"/>
                          <w:color w:val="000000"/>
                          <w:sz w:val="27"/>
                        </w:rPr>
                        <w:t>інновацій.</w:t>
                      </w:r>
                      <w:r>
                        <w:rPr>
                          <w:rFonts w:ascii="Microsoft Sans Serif" w:hAnsi="Microsoft Sans Serif"/>
                          <w:color w:val="000000"/>
                          <w:spacing w:val="21"/>
                          <w:sz w:val="27"/>
                        </w:rPr>
                        <w:t> </w:t>
                      </w:r>
                      <w:r>
                        <w:rPr>
                          <w:rFonts w:ascii="Microsoft Sans Serif" w:hAnsi="Microsoft Sans Serif"/>
                          <w:color w:val="000000"/>
                          <w:sz w:val="27"/>
                        </w:rPr>
                        <w:t>При</w:t>
                      </w:r>
                      <w:r>
                        <w:rPr>
                          <w:rFonts w:ascii="Microsoft Sans Serif" w:hAnsi="Microsoft Sans Serif"/>
                          <w:color w:val="000000"/>
                          <w:spacing w:val="21"/>
                          <w:sz w:val="27"/>
                        </w:rPr>
                        <w:t> </w:t>
                      </w:r>
                      <w:r>
                        <w:rPr>
                          <w:rFonts w:ascii="Microsoft Sans Serif" w:hAnsi="Microsoft Sans Serif"/>
                          <w:color w:val="000000"/>
                          <w:sz w:val="27"/>
                        </w:rPr>
                        <w:t>первинному</w:t>
                      </w:r>
                      <w:r>
                        <w:rPr>
                          <w:rFonts w:ascii="Microsoft Sans Serif" w:hAnsi="Microsoft Sans Serif"/>
                          <w:color w:val="000000"/>
                          <w:spacing w:val="21"/>
                          <w:sz w:val="27"/>
                        </w:rPr>
                        <w:t> </w:t>
                      </w:r>
                      <w:r>
                        <w:rPr>
                          <w:rFonts w:ascii="Microsoft Sans Serif" w:hAnsi="Microsoft Sans Serif"/>
                          <w:color w:val="000000"/>
                          <w:spacing w:val="-2"/>
                          <w:sz w:val="27"/>
                        </w:rPr>
                        <w:t>підключенні</w:t>
                      </w:r>
                    </w:p>
                  </w:txbxContent>
                </v:textbox>
                <v:fill type="solid"/>
                <w10:wrap type="topAndBottom"/>
              </v:shape>
            </w:pict>
          </mc:Fallback>
        </mc:AlternateContent>
      </w:r>
    </w:p>
    <w:p w:rsidR="00FE4ABF" w:rsidRDefault="00754A66">
      <w:pPr>
        <w:spacing w:before="156"/>
        <w:ind w:left="250"/>
        <w:rPr>
          <w:rFonts w:ascii="Microsoft Sans Serif" w:hAnsi="Microsoft Sans Serif"/>
          <w:sz w:val="27"/>
        </w:rPr>
      </w:pPr>
      <w:r>
        <w:rPr>
          <w:rFonts w:ascii="Microsoft Sans Serif" w:hAnsi="Microsoft Sans Serif"/>
          <w:color w:val="000000"/>
          <w:sz w:val="27"/>
          <w:shd w:val="clear" w:color="auto" w:fill="F5F5F5"/>
        </w:rPr>
        <w:t>пристроїв</w:t>
      </w:r>
      <w:r>
        <w:rPr>
          <w:rFonts w:ascii="Microsoft Sans Serif" w:hAnsi="Microsoft Sans Serif"/>
          <w:color w:val="000000"/>
          <w:spacing w:val="14"/>
          <w:sz w:val="27"/>
          <w:shd w:val="clear" w:color="auto" w:fill="F5F5F5"/>
        </w:rPr>
        <w:t xml:space="preserve"> </w:t>
      </w:r>
      <w:r>
        <w:rPr>
          <w:rFonts w:ascii="Microsoft Sans Serif" w:hAnsi="Microsoft Sans Serif"/>
          <w:color w:val="000000"/>
          <w:sz w:val="27"/>
          <w:shd w:val="clear" w:color="auto" w:fill="F5F5F5"/>
        </w:rPr>
        <w:t>важливо</w:t>
      </w:r>
      <w:r>
        <w:rPr>
          <w:rFonts w:ascii="Microsoft Sans Serif" w:hAnsi="Microsoft Sans Serif"/>
          <w:color w:val="000000"/>
          <w:spacing w:val="13"/>
          <w:sz w:val="27"/>
          <w:shd w:val="clear" w:color="auto" w:fill="F5F5F5"/>
        </w:rPr>
        <w:t xml:space="preserve"> </w:t>
      </w:r>
      <w:r>
        <w:rPr>
          <w:rFonts w:ascii="Microsoft Sans Serif" w:hAnsi="Microsoft Sans Serif"/>
          <w:color w:val="000000"/>
          <w:sz w:val="27"/>
          <w:shd w:val="clear" w:color="auto" w:fill="F5F5F5"/>
        </w:rPr>
        <w:t>вибрати</w:t>
      </w:r>
      <w:r>
        <w:rPr>
          <w:rFonts w:ascii="Microsoft Sans Serif" w:hAnsi="Microsoft Sans Serif"/>
          <w:color w:val="000000"/>
          <w:spacing w:val="13"/>
          <w:sz w:val="27"/>
          <w:shd w:val="clear" w:color="auto" w:fill="F5F5F5"/>
        </w:rPr>
        <w:t xml:space="preserve"> </w:t>
      </w:r>
      <w:r>
        <w:rPr>
          <w:rFonts w:ascii="Microsoft Sans Serif" w:hAnsi="Microsoft Sans Serif"/>
          <w:color w:val="000000"/>
          <w:sz w:val="27"/>
          <w:shd w:val="clear" w:color="auto" w:fill="F5F5F5"/>
        </w:rPr>
        <w:t>частоти,</w:t>
      </w:r>
      <w:r>
        <w:rPr>
          <w:rFonts w:ascii="Microsoft Sans Serif" w:hAnsi="Microsoft Sans Serif"/>
          <w:color w:val="000000"/>
          <w:spacing w:val="13"/>
          <w:sz w:val="27"/>
          <w:shd w:val="clear" w:color="auto" w:fill="F5F5F5"/>
        </w:rPr>
        <w:t xml:space="preserve"> </w:t>
      </w:r>
      <w:r>
        <w:rPr>
          <w:rFonts w:ascii="Microsoft Sans Serif" w:hAnsi="Microsoft Sans Serif"/>
          <w:color w:val="000000"/>
          <w:sz w:val="27"/>
          <w:shd w:val="clear" w:color="auto" w:fill="F5F5F5"/>
        </w:rPr>
        <w:t>які</w:t>
      </w:r>
      <w:r>
        <w:rPr>
          <w:rFonts w:ascii="Microsoft Sans Serif" w:hAnsi="Microsoft Sans Serif"/>
          <w:color w:val="000000"/>
          <w:spacing w:val="15"/>
          <w:sz w:val="27"/>
          <w:shd w:val="clear" w:color="auto" w:fill="F5F5F5"/>
        </w:rPr>
        <w:t xml:space="preserve"> </w:t>
      </w:r>
      <w:r>
        <w:rPr>
          <w:rFonts w:ascii="Microsoft Sans Serif" w:hAnsi="Microsoft Sans Serif"/>
          <w:color w:val="000000"/>
          <w:sz w:val="27"/>
          <w:shd w:val="clear" w:color="auto" w:fill="F5F5F5"/>
        </w:rPr>
        <w:t>не</w:t>
      </w:r>
      <w:r>
        <w:rPr>
          <w:rFonts w:ascii="Microsoft Sans Serif" w:hAnsi="Microsoft Sans Serif"/>
          <w:color w:val="000000"/>
          <w:spacing w:val="15"/>
          <w:sz w:val="27"/>
          <w:shd w:val="clear" w:color="auto" w:fill="F5F5F5"/>
        </w:rPr>
        <w:t xml:space="preserve"> </w:t>
      </w:r>
      <w:r>
        <w:rPr>
          <w:rFonts w:ascii="Microsoft Sans Serif" w:hAnsi="Microsoft Sans Serif"/>
          <w:color w:val="000000"/>
          <w:sz w:val="27"/>
          <w:shd w:val="clear" w:color="auto" w:fill="F5F5F5"/>
        </w:rPr>
        <w:t>включені</w:t>
      </w:r>
      <w:r>
        <w:rPr>
          <w:rFonts w:ascii="Microsoft Sans Serif" w:hAnsi="Microsoft Sans Serif"/>
          <w:color w:val="000000"/>
          <w:spacing w:val="15"/>
          <w:sz w:val="27"/>
          <w:shd w:val="clear" w:color="auto" w:fill="F5F5F5"/>
        </w:rPr>
        <w:t xml:space="preserve"> </w:t>
      </w:r>
      <w:r>
        <w:rPr>
          <w:rFonts w:ascii="Microsoft Sans Serif" w:hAnsi="Microsoft Sans Serif"/>
          <w:color w:val="000000"/>
          <w:sz w:val="27"/>
          <w:shd w:val="clear" w:color="auto" w:fill="F5F5F5"/>
        </w:rPr>
        <w:t>в</w:t>
      </w:r>
      <w:r>
        <w:rPr>
          <w:rFonts w:ascii="Microsoft Sans Serif" w:hAnsi="Microsoft Sans Serif"/>
          <w:color w:val="000000"/>
          <w:spacing w:val="15"/>
          <w:sz w:val="27"/>
          <w:shd w:val="clear" w:color="auto" w:fill="F5F5F5"/>
        </w:rPr>
        <w:t xml:space="preserve"> </w:t>
      </w:r>
      <w:r>
        <w:rPr>
          <w:rFonts w:ascii="Microsoft Sans Serif" w:hAnsi="Microsoft Sans Serif"/>
          <w:color w:val="000000"/>
          <w:sz w:val="27"/>
          <w:shd w:val="clear" w:color="auto" w:fill="F5F5F5"/>
        </w:rPr>
        <w:t>інші</w:t>
      </w:r>
      <w:r>
        <w:rPr>
          <w:rFonts w:ascii="Microsoft Sans Serif" w:hAnsi="Microsoft Sans Serif"/>
          <w:color w:val="000000"/>
          <w:spacing w:val="14"/>
          <w:sz w:val="27"/>
          <w:shd w:val="clear" w:color="auto" w:fill="F5F5F5"/>
        </w:rPr>
        <w:t xml:space="preserve"> </w:t>
      </w:r>
      <w:r>
        <w:rPr>
          <w:rFonts w:ascii="Microsoft Sans Serif" w:hAnsi="Microsoft Sans Serif"/>
          <w:color w:val="000000"/>
          <w:sz w:val="27"/>
          <w:shd w:val="clear" w:color="auto" w:fill="F5F5F5"/>
        </w:rPr>
        <w:t>системи</w:t>
      </w:r>
      <w:r>
        <w:rPr>
          <w:rFonts w:ascii="Microsoft Sans Serif" w:hAnsi="Microsoft Sans Serif"/>
          <w:color w:val="000000"/>
          <w:spacing w:val="13"/>
          <w:sz w:val="27"/>
          <w:shd w:val="clear" w:color="auto" w:fill="F5F5F5"/>
        </w:rPr>
        <w:t xml:space="preserve"> </w:t>
      </w:r>
      <w:r>
        <w:rPr>
          <w:rFonts w:ascii="Microsoft Sans Serif" w:hAnsi="Microsoft Sans Serif"/>
          <w:color w:val="000000"/>
          <w:sz w:val="27"/>
          <w:shd w:val="clear" w:color="auto" w:fill="F5F5F5"/>
        </w:rPr>
        <w:t>та</w:t>
      </w:r>
      <w:r>
        <w:rPr>
          <w:rFonts w:ascii="Microsoft Sans Serif" w:hAnsi="Microsoft Sans Serif"/>
          <w:color w:val="000000"/>
          <w:spacing w:val="15"/>
          <w:sz w:val="27"/>
          <w:shd w:val="clear" w:color="auto" w:fill="F5F5F5"/>
        </w:rPr>
        <w:t xml:space="preserve"> </w:t>
      </w:r>
      <w:r>
        <w:rPr>
          <w:rFonts w:ascii="Microsoft Sans Serif" w:hAnsi="Microsoft Sans Serif"/>
          <w:color w:val="000000"/>
          <w:sz w:val="27"/>
          <w:shd w:val="clear" w:color="auto" w:fill="F5F5F5"/>
        </w:rPr>
        <w:t>пристрої</w:t>
      </w:r>
      <w:r>
        <w:rPr>
          <w:rFonts w:ascii="Microsoft Sans Serif" w:hAnsi="Microsoft Sans Serif"/>
          <w:color w:val="000000"/>
          <w:spacing w:val="12"/>
          <w:sz w:val="27"/>
          <w:shd w:val="clear" w:color="auto" w:fill="F5F5F5"/>
        </w:rPr>
        <w:t xml:space="preserve"> </w:t>
      </w:r>
      <w:r>
        <w:rPr>
          <w:rFonts w:ascii="Microsoft Sans Serif" w:hAnsi="Microsoft Sans Serif"/>
          <w:color w:val="000000"/>
          <w:spacing w:val="-10"/>
          <w:sz w:val="27"/>
          <w:shd w:val="clear" w:color="auto" w:fill="F5F5F5"/>
        </w:rPr>
        <w:t>в</w:t>
      </w:r>
    </w:p>
    <w:p w:rsidR="00FE4ABF" w:rsidRDefault="00754A66">
      <w:pPr>
        <w:pStyle w:val="a3"/>
        <w:spacing w:before="9"/>
        <w:rPr>
          <w:rFonts w:ascii="Microsoft Sans Serif"/>
          <w:sz w:val="11"/>
        </w:rPr>
      </w:pPr>
      <w:r>
        <w:rPr>
          <w:noProof/>
          <w:lang w:eastAsia="uk-UA"/>
        </w:rPr>
        <mc:AlternateContent>
          <mc:Choice Requires="wps">
            <w:drawing>
              <wp:anchor distT="0" distB="0" distL="0" distR="0" simplePos="0" relativeHeight="487588864" behindDoc="1" locked="0" layoutInCell="1" allowOverlap="1">
                <wp:simplePos x="0" y="0"/>
                <wp:positionH relativeFrom="page">
                  <wp:posOffset>717804</wp:posOffset>
                </wp:positionH>
                <wp:positionV relativeFrom="paragraph">
                  <wp:posOffset>100078</wp:posOffset>
                </wp:positionV>
                <wp:extent cx="6623684" cy="198120"/>
                <wp:effectExtent l="0" t="0" r="0" b="0"/>
                <wp:wrapTopAndBottom/>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23684" cy="198120"/>
                        </a:xfrm>
                        <a:prstGeom prst="rect">
                          <a:avLst/>
                        </a:prstGeom>
                        <a:solidFill>
                          <a:srgbClr val="F5F5F5"/>
                        </a:solidFill>
                      </wps:spPr>
                      <wps:txbx>
                        <w:txbxContent>
                          <w:p w:rsidR="00FE4ABF" w:rsidRDefault="00754A66">
                            <w:pPr>
                              <w:spacing w:before="3"/>
                              <w:ind w:right="-15"/>
                              <w:rPr>
                                <w:rFonts w:ascii="Microsoft Sans Serif" w:hAnsi="Microsoft Sans Serif"/>
                                <w:color w:val="000000"/>
                                <w:sz w:val="27"/>
                              </w:rPr>
                            </w:pPr>
                            <w:r>
                              <w:rPr>
                                <w:rFonts w:ascii="Microsoft Sans Serif" w:hAnsi="Microsoft Sans Serif"/>
                                <w:color w:val="000000"/>
                                <w:sz w:val="27"/>
                              </w:rPr>
                              <w:t>певній</w:t>
                            </w:r>
                            <w:r>
                              <w:rPr>
                                <w:rFonts w:ascii="Microsoft Sans Serif" w:hAnsi="Microsoft Sans Serif"/>
                                <w:color w:val="000000"/>
                                <w:spacing w:val="76"/>
                                <w:sz w:val="27"/>
                              </w:rPr>
                              <w:t xml:space="preserve"> </w:t>
                            </w:r>
                            <w:r>
                              <w:rPr>
                                <w:rFonts w:ascii="Microsoft Sans Serif" w:hAnsi="Microsoft Sans Serif"/>
                                <w:color w:val="000000"/>
                                <w:sz w:val="27"/>
                              </w:rPr>
                              <w:t>місцевості.</w:t>
                            </w:r>
                            <w:r>
                              <w:rPr>
                                <w:rFonts w:ascii="Microsoft Sans Serif" w:hAnsi="Microsoft Sans Serif"/>
                                <w:color w:val="000000"/>
                                <w:spacing w:val="74"/>
                                <w:sz w:val="27"/>
                              </w:rPr>
                              <w:t xml:space="preserve"> </w:t>
                            </w:r>
                            <w:r>
                              <w:rPr>
                                <w:rFonts w:ascii="Microsoft Sans Serif" w:hAnsi="Microsoft Sans Serif"/>
                                <w:color w:val="000000"/>
                                <w:sz w:val="27"/>
                              </w:rPr>
                              <w:t>Для</w:t>
                            </w:r>
                            <w:r>
                              <w:rPr>
                                <w:rFonts w:ascii="Microsoft Sans Serif" w:hAnsi="Microsoft Sans Serif"/>
                                <w:color w:val="000000"/>
                                <w:spacing w:val="77"/>
                                <w:sz w:val="27"/>
                              </w:rPr>
                              <w:t xml:space="preserve"> </w:t>
                            </w:r>
                            <w:r>
                              <w:rPr>
                                <w:rFonts w:ascii="Microsoft Sans Serif" w:hAnsi="Microsoft Sans Serif"/>
                                <w:color w:val="000000"/>
                                <w:sz w:val="27"/>
                              </w:rPr>
                              <w:t>визначення</w:t>
                            </w:r>
                            <w:r>
                              <w:rPr>
                                <w:rFonts w:ascii="Microsoft Sans Serif" w:hAnsi="Microsoft Sans Serif"/>
                                <w:color w:val="000000"/>
                                <w:spacing w:val="76"/>
                                <w:sz w:val="27"/>
                              </w:rPr>
                              <w:t xml:space="preserve"> </w:t>
                            </w:r>
                            <w:r>
                              <w:rPr>
                                <w:rFonts w:ascii="Microsoft Sans Serif" w:hAnsi="Microsoft Sans Serif"/>
                                <w:color w:val="000000"/>
                                <w:sz w:val="27"/>
                              </w:rPr>
                              <w:t>загальних</w:t>
                            </w:r>
                            <w:r>
                              <w:rPr>
                                <w:rFonts w:ascii="Microsoft Sans Serif" w:hAnsi="Microsoft Sans Serif"/>
                                <w:color w:val="000000"/>
                                <w:spacing w:val="73"/>
                                <w:sz w:val="27"/>
                              </w:rPr>
                              <w:t xml:space="preserve"> </w:t>
                            </w:r>
                            <w:r>
                              <w:rPr>
                                <w:rFonts w:ascii="Microsoft Sans Serif" w:hAnsi="Microsoft Sans Serif"/>
                                <w:color w:val="000000"/>
                                <w:sz w:val="27"/>
                              </w:rPr>
                              <w:t>технологій</w:t>
                            </w:r>
                            <w:r>
                              <w:rPr>
                                <w:rFonts w:ascii="Microsoft Sans Serif" w:hAnsi="Microsoft Sans Serif"/>
                                <w:color w:val="000000"/>
                                <w:spacing w:val="77"/>
                                <w:sz w:val="27"/>
                              </w:rPr>
                              <w:t xml:space="preserve"> </w:t>
                            </w:r>
                            <w:r>
                              <w:rPr>
                                <w:rFonts w:ascii="Microsoft Sans Serif" w:hAnsi="Microsoft Sans Serif"/>
                                <w:color w:val="000000"/>
                                <w:sz w:val="27"/>
                              </w:rPr>
                              <w:t>та</w:t>
                            </w:r>
                            <w:r>
                              <w:rPr>
                                <w:rFonts w:ascii="Microsoft Sans Serif" w:hAnsi="Microsoft Sans Serif"/>
                                <w:color w:val="000000"/>
                                <w:spacing w:val="78"/>
                                <w:sz w:val="27"/>
                              </w:rPr>
                              <w:t xml:space="preserve"> </w:t>
                            </w:r>
                            <w:r>
                              <w:rPr>
                                <w:rFonts w:ascii="Microsoft Sans Serif" w:hAnsi="Microsoft Sans Serif"/>
                                <w:color w:val="000000"/>
                                <w:sz w:val="27"/>
                              </w:rPr>
                              <w:t>основних</w:t>
                            </w:r>
                            <w:r>
                              <w:rPr>
                                <w:rFonts w:ascii="Microsoft Sans Serif" w:hAnsi="Microsoft Sans Serif"/>
                                <w:color w:val="000000"/>
                                <w:spacing w:val="73"/>
                                <w:sz w:val="27"/>
                              </w:rPr>
                              <w:t xml:space="preserve"> </w:t>
                            </w:r>
                            <w:r>
                              <w:rPr>
                                <w:rFonts w:ascii="Microsoft Sans Serif" w:hAnsi="Microsoft Sans Serif"/>
                                <w:color w:val="000000"/>
                                <w:spacing w:val="-2"/>
                                <w:sz w:val="27"/>
                              </w:rPr>
                              <w:t>методів</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56.52pt;margin-top:7.880215pt;width:521.5500pt;height:15.6pt;mso-position-horizontal-relative:page;mso-position-vertical-relative:paragraph;z-index:-15727616;mso-wrap-distance-left:0;mso-wrap-distance-right:0" type="#_x0000_t202" id="docshape3" filled="true" fillcolor="#f5f5f5" stroked="false">
                <v:textbox inset="0,0,0,0">
                  <w:txbxContent>
                    <w:p>
                      <w:pPr>
                        <w:spacing w:before="3"/>
                        <w:ind w:left="0" w:right="-15" w:firstLine="0"/>
                        <w:jc w:val="left"/>
                        <w:rPr>
                          <w:rFonts w:ascii="Microsoft Sans Serif" w:hAnsi="Microsoft Sans Serif"/>
                          <w:color w:val="000000"/>
                          <w:sz w:val="27"/>
                        </w:rPr>
                      </w:pPr>
                      <w:r>
                        <w:rPr>
                          <w:rFonts w:ascii="Microsoft Sans Serif" w:hAnsi="Microsoft Sans Serif"/>
                          <w:color w:val="000000"/>
                          <w:sz w:val="27"/>
                        </w:rPr>
                        <w:t>певній</w:t>
                      </w:r>
                      <w:r>
                        <w:rPr>
                          <w:rFonts w:ascii="Microsoft Sans Serif" w:hAnsi="Microsoft Sans Serif"/>
                          <w:color w:val="000000"/>
                          <w:spacing w:val="76"/>
                          <w:sz w:val="27"/>
                        </w:rPr>
                        <w:t> </w:t>
                      </w:r>
                      <w:r>
                        <w:rPr>
                          <w:rFonts w:ascii="Microsoft Sans Serif" w:hAnsi="Microsoft Sans Serif"/>
                          <w:color w:val="000000"/>
                          <w:sz w:val="27"/>
                        </w:rPr>
                        <w:t>місцевості.</w:t>
                      </w:r>
                      <w:r>
                        <w:rPr>
                          <w:rFonts w:ascii="Microsoft Sans Serif" w:hAnsi="Microsoft Sans Serif"/>
                          <w:color w:val="000000"/>
                          <w:spacing w:val="74"/>
                          <w:sz w:val="27"/>
                        </w:rPr>
                        <w:t> </w:t>
                      </w:r>
                      <w:r>
                        <w:rPr>
                          <w:rFonts w:ascii="Microsoft Sans Serif" w:hAnsi="Microsoft Sans Serif"/>
                          <w:color w:val="000000"/>
                          <w:sz w:val="27"/>
                        </w:rPr>
                        <w:t>Для</w:t>
                      </w:r>
                      <w:r>
                        <w:rPr>
                          <w:rFonts w:ascii="Microsoft Sans Serif" w:hAnsi="Microsoft Sans Serif"/>
                          <w:color w:val="000000"/>
                          <w:spacing w:val="77"/>
                          <w:sz w:val="27"/>
                        </w:rPr>
                        <w:t> </w:t>
                      </w:r>
                      <w:r>
                        <w:rPr>
                          <w:rFonts w:ascii="Microsoft Sans Serif" w:hAnsi="Microsoft Sans Serif"/>
                          <w:color w:val="000000"/>
                          <w:sz w:val="27"/>
                        </w:rPr>
                        <w:t>визначення</w:t>
                      </w:r>
                      <w:r>
                        <w:rPr>
                          <w:rFonts w:ascii="Microsoft Sans Serif" w:hAnsi="Microsoft Sans Serif"/>
                          <w:color w:val="000000"/>
                          <w:spacing w:val="76"/>
                          <w:sz w:val="27"/>
                        </w:rPr>
                        <w:t> </w:t>
                      </w:r>
                      <w:r>
                        <w:rPr>
                          <w:rFonts w:ascii="Microsoft Sans Serif" w:hAnsi="Microsoft Sans Serif"/>
                          <w:color w:val="000000"/>
                          <w:sz w:val="27"/>
                        </w:rPr>
                        <w:t>загальних</w:t>
                      </w:r>
                      <w:r>
                        <w:rPr>
                          <w:rFonts w:ascii="Microsoft Sans Serif" w:hAnsi="Microsoft Sans Serif"/>
                          <w:color w:val="000000"/>
                          <w:spacing w:val="73"/>
                          <w:sz w:val="27"/>
                        </w:rPr>
                        <w:t> </w:t>
                      </w:r>
                      <w:r>
                        <w:rPr>
                          <w:rFonts w:ascii="Microsoft Sans Serif" w:hAnsi="Microsoft Sans Serif"/>
                          <w:color w:val="000000"/>
                          <w:sz w:val="27"/>
                        </w:rPr>
                        <w:t>технологій</w:t>
                      </w:r>
                      <w:r>
                        <w:rPr>
                          <w:rFonts w:ascii="Microsoft Sans Serif" w:hAnsi="Microsoft Sans Serif"/>
                          <w:color w:val="000000"/>
                          <w:spacing w:val="77"/>
                          <w:sz w:val="27"/>
                        </w:rPr>
                        <w:t> </w:t>
                      </w:r>
                      <w:r>
                        <w:rPr>
                          <w:rFonts w:ascii="Microsoft Sans Serif" w:hAnsi="Microsoft Sans Serif"/>
                          <w:color w:val="000000"/>
                          <w:sz w:val="27"/>
                        </w:rPr>
                        <w:t>та</w:t>
                      </w:r>
                      <w:r>
                        <w:rPr>
                          <w:rFonts w:ascii="Microsoft Sans Serif" w:hAnsi="Microsoft Sans Serif"/>
                          <w:color w:val="000000"/>
                          <w:spacing w:val="78"/>
                          <w:sz w:val="27"/>
                        </w:rPr>
                        <w:t> </w:t>
                      </w:r>
                      <w:r>
                        <w:rPr>
                          <w:rFonts w:ascii="Microsoft Sans Serif" w:hAnsi="Microsoft Sans Serif"/>
                          <w:color w:val="000000"/>
                          <w:sz w:val="27"/>
                        </w:rPr>
                        <w:t>основних</w:t>
                      </w:r>
                      <w:r>
                        <w:rPr>
                          <w:rFonts w:ascii="Microsoft Sans Serif" w:hAnsi="Microsoft Sans Serif"/>
                          <w:color w:val="000000"/>
                          <w:spacing w:val="73"/>
                          <w:sz w:val="27"/>
                        </w:rPr>
                        <w:t> </w:t>
                      </w:r>
                      <w:r>
                        <w:rPr>
                          <w:rFonts w:ascii="Microsoft Sans Serif" w:hAnsi="Microsoft Sans Serif"/>
                          <w:color w:val="000000"/>
                          <w:spacing w:val="-2"/>
                          <w:sz w:val="27"/>
                        </w:rPr>
                        <w:t>методів</w:t>
                      </w:r>
                    </w:p>
                  </w:txbxContent>
                </v:textbox>
                <v:fill type="solid"/>
                <w10:wrap type="topAndBottom"/>
              </v:shape>
            </w:pict>
          </mc:Fallback>
        </mc:AlternateContent>
      </w:r>
      <w:r>
        <w:rPr>
          <w:noProof/>
          <w:lang w:eastAsia="uk-UA"/>
        </w:rPr>
        <mc:AlternateContent>
          <mc:Choice Requires="wps">
            <w:drawing>
              <wp:anchor distT="0" distB="0" distL="0" distR="0" simplePos="0" relativeHeight="487589376" behindDoc="1" locked="0" layoutInCell="1" allowOverlap="1">
                <wp:simplePos x="0" y="0"/>
                <wp:positionH relativeFrom="page">
                  <wp:posOffset>717804</wp:posOffset>
                </wp:positionH>
                <wp:positionV relativeFrom="paragraph">
                  <wp:posOffset>395734</wp:posOffset>
                </wp:positionV>
                <wp:extent cx="6623684" cy="198120"/>
                <wp:effectExtent l="0" t="0" r="0" b="0"/>
                <wp:wrapTopAndBottom/>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23684" cy="198120"/>
                        </a:xfrm>
                        <a:prstGeom prst="rect">
                          <a:avLst/>
                        </a:prstGeom>
                        <a:solidFill>
                          <a:srgbClr val="F5F5F5"/>
                        </a:solidFill>
                      </wps:spPr>
                      <wps:txbx>
                        <w:txbxContent>
                          <w:p w:rsidR="00FE4ABF" w:rsidRDefault="00754A66">
                            <w:pPr>
                              <w:spacing w:before="3"/>
                              <w:rPr>
                                <w:rFonts w:ascii="Microsoft Sans Serif" w:hAnsi="Microsoft Sans Serif"/>
                                <w:color w:val="000000"/>
                                <w:sz w:val="27"/>
                              </w:rPr>
                            </w:pPr>
                            <w:r>
                              <w:rPr>
                                <w:rFonts w:ascii="Microsoft Sans Serif" w:hAnsi="Microsoft Sans Serif"/>
                                <w:color w:val="000000"/>
                                <w:sz w:val="27"/>
                              </w:rPr>
                              <w:t>дослідження</w:t>
                            </w:r>
                            <w:r>
                              <w:rPr>
                                <w:rFonts w:ascii="Microsoft Sans Serif" w:hAnsi="Microsoft Sans Serif"/>
                                <w:color w:val="000000"/>
                                <w:spacing w:val="55"/>
                                <w:w w:val="150"/>
                                <w:sz w:val="27"/>
                              </w:rPr>
                              <w:t xml:space="preserve"> </w:t>
                            </w:r>
                            <w:r>
                              <w:rPr>
                                <w:rFonts w:ascii="Microsoft Sans Serif" w:hAnsi="Microsoft Sans Serif"/>
                                <w:color w:val="000000"/>
                                <w:sz w:val="27"/>
                              </w:rPr>
                              <w:t>необхідно</w:t>
                            </w:r>
                            <w:r>
                              <w:rPr>
                                <w:rFonts w:ascii="Microsoft Sans Serif" w:hAnsi="Microsoft Sans Serif"/>
                                <w:color w:val="000000"/>
                                <w:spacing w:val="56"/>
                                <w:w w:val="150"/>
                                <w:sz w:val="27"/>
                              </w:rPr>
                              <w:t xml:space="preserve"> </w:t>
                            </w:r>
                            <w:r>
                              <w:rPr>
                                <w:rFonts w:ascii="Microsoft Sans Serif" w:hAnsi="Microsoft Sans Serif"/>
                                <w:color w:val="000000"/>
                                <w:sz w:val="27"/>
                              </w:rPr>
                              <w:t>вибрати</w:t>
                            </w:r>
                            <w:r>
                              <w:rPr>
                                <w:rFonts w:ascii="Microsoft Sans Serif" w:hAnsi="Microsoft Sans Serif"/>
                                <w:color w:val="000000"/>
                                <w:spacing w:val="56"/>
                                <w:w w:val="150"/>
                                <w:sz w:val="27"/>
                              </w:rPr>
                              <w:t xml:space="preserve"> </w:t>
                            </w:r>
                            <w:r>
                              <w:rPr>
                                <w:rFonts w:ascii="Microsoft Sans Serif" w:hAnsi="Microsoft Sans Serif"/>
                                <w:color w:val="000000"/>
                                <w:sz w:val="27"/>
                              </w:rPr>
                              <w:t>частотний</w:t>
                            </w:r>
                            <w:r>
                              <w:rPr>
                                <w:rFonts w:ascii="Microsoft Sans Serif" w:hAnsi="Microsoft Sans Serif"/>
                                <w:color w:val="000000"/>
                                <w:spacing w:val="53"/>
                                <w:w w:val="150"/>
                                <w:sz w:val="27"/>
                              </w:rPr>
                              <w:t xml:space="preserve"> </w:t>
                            </w:r>
                            <w:r>
                              <w:rPr>
                                <w:rFonts w:ascii="Microsoft Sans Serif" w:hAnsi="Microsoft Sans Serif"/>
                                <w:color w:val="000000"/>
                                <w:sz w:val="27"/>
                              </w:rPr>
                              <w:t>діапазон</w:t>
                            </w:r>
                            <w:r>
                              <w:rPr>
                                <w:rFonts w:ascii="Microsoft Sans Serif" w:hAnsi="Microsoft Sans Serif"/>
                                <w:color w:val="000000"/>
                                <w:spacing w:val="53"/>
                                <w:w w:val="150"/>
                                <w:sz w:val="27"/>
                              </w:rPr>
                              <w:t xml:space="preserve"> </w:t>
                            </w:r>
                            <w:r>
                              <w:rPr>
                                <w:rFonts w:ascii="Microsoft Sans Serif" w:hAnsi="Microsoft Sans Serif"/>
                                <w:color w:val="000000"/>
                                <w:sz w:val="27"/>
                              </w:rPr>
                              <w:t>каналів</w:t>
                            </w:r>
                            <w:r>
                              <w:rPr>
                                <w:rFonts w:ascii="Microsoft Sans Serif" w:hAnsi="Microsoft Sans Serif"/>
                                <w:color w:val="000000"/>
                                <w:spacing w:val="55"/>
                                <w:w w:val="150"/>
                                <w:sz w:val="27"/>
                              </w:rPr>
                              <w:t xml:space="preserve"> </w:t>
                            </w:r>
                            <w:r>
                              <w:rPr>
                                <w:rFonts w:ascii="Microsoft Sans Serif" w:hAnsi="Microsoft Sans Serif"/>
                                <w:color w:val="000000"/>
                                <w:sz w:val="27"/>
                              </w:rPr>
                              <w:t>зв'язку,</w:t>
                            </w:r>
                            <w:r>
                              <w:rPr>
                                <w:rFonts w:ascii="Microsoft Sans Serif" w:hAnsi="Microsoft Sans Serif"/>
                                <w:color w:val="000000"/>
                                <w:spacing w:val="55"/>
                                <w:w w:val="150"/>
                                <w:sz w:val="27"/>
                              </w:rPr>
                              <w:t xml:space="preserve"> </w:t>
                            </w:r>
                            <w:r>
                              <w:rPr>
                                <w:rFonts w:ascii="Microsoft Sans Serif" w:hAnsi="Microsoft Sans Serif"/>
                                <w:color w:val="000000"/>
                                <w:sz w:val="27"/>
                              </w:rPr>
                              <w:t>а</w:t>
                            </w:r>
                            <w:r>
                              <w:rPr>
                                <w:rFonts w:ascii="Microsoft Sans Serif" w:hAnsi="Microsoft Sans Serif"/>
                                <w:color w:val="000000"/>
                                <w:spacing w:val="56"/>
                                <w:w w:val="150"/>
                                <w:sz w:val="27"/>
                              </w:rPr>
                              <w:t xml:space="preserve"> </w:t>
                            </w:r>
                            <w:r>
                              <w:rPr>
                                <w:rFonts w:ascii="Microsoft Sans Serif" w:hAnsi="Microsoft Sans Serif"/>
                                <w:color w:val="000000"/>
                                <w:spacing w:val="-2"/>
                                <w:sz w:val="27"/>
                              </w:rPr>
                              <w:t>також</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56.52pt;margin-top:31.160215pt;width:521.5500pt;height:15.6pt;mso-position-horizontal-relative:page;mso-position-vertical-relative:paragraph;z-index:-15727104;mso-wrap-distance-left:0;mso-wrap-distance-right:0" type="#_x0000_t202" id="docshape4" filled="true" fillcolor="#f5f5f5" stroked="false">
                <v:textbox inset="0,0,0,0">
                  <w:txbxContent>
                    <w:p>
                      <w:pPr>
                        <w:spacing w:before="3"/>
                        <w:ind w:left="0" w:right="0" w:firstLine="0"/>
                        <w:jc w:val="left"/>
                        <w:rPr>
                          <w:rFonts w:ascii="Microsoft Sans Serif" w:hAnsi="Microsoft Sans Serif"/>
                          <w:color w:val="000000"/>
                          <w:sz w:val="27"/>
                        </w:rPr>
                      </w:pPr>
                      <w:r>
                        <w:rPr>
                          <w:rFonts w:ascii="Microsoft Sans Serif" w:hAnsi="Microsoft Sans Serif"/>
                          <w:color w:val="000000"/>
                          <w:sz w:val="27"/>
                        </w:rPr>
                        <w:t>дослідження</w:t>
                      </w:r>
                      <w:r>
                        <w:rPr>
                          <w:rFonts w:ascii="Microsoft Sans Serif" w:hAnsi="Microsoft Sans Serif"/>
                          <w:color w:val="000000"/>
                          <w:spacing w:val="55"/>
                          <w:w w:val="150"/>
                          <w:sz w:val="27"/>
                        </w:rPr>
                        <w:t> </w:t>
                      </w:r>
                      <w:r>
                        <w:rPr>
                          <w:rFonts w:ascii="Microsoft Sans Serif" w:hAnsi="Microsoft Sans Serif"/>
                          <w:color w:val="000000"/>
                          <w:sz w:val="27"/>
                        </w:rPr>
                        <w:t>необхідно</w:t>
                      </w:r>
                      <w:r>
                        <w:rPr>
                          <w:rFonts w:ascii="Microsoft Sans Serif" w:hAnsi="Microsoft Sans Serif"/>
                          <w:color w:val="000000"/>
                          <w:spacing w:val="56"/>
                          <w:w w:val="150"/>
                          <w:sz w:val="27"/>
                        </w:rPr>
                        <w:t> </w:t>
                      </w:r>
                      <w:r>
                        <w:rPr>
                          <w:rFonts w:ascii="Microsoft Sans Serif" w:hAnsi="Microsoft Sans Serif"/>
                          <w:color w:val="000000"/>
                          <w:sz w:val="27"/>
                        </w:rPr>
                        <w:t>вибрати</w:t>
                      </w:r>
                      <w:r>
                        <w:rPr>
                          <w:rFonts w:ascii="Microsoft Sans Serif" w:hAnsi="Microsoft Sans Serif"/>
                          <w:color w:val="000000"/>
                          <w:spacing w:val="56"/>
                          <w:w w:val="150"/>
                          <w:sz w:val="27"/>
                        </w:rPr>
                        <w:t> </w:t>
                      </w:r>
                      <w:r>
                        <w:rPr>
                          <w:rFonts w:ascii="Microsoft Sans Serif" w:hAnsi="Microsoft Sans Serif"/>
                          <w:color w:val="000000"/>
                          <w:sz w:val="27"/>
                        </w:rPr>
                        <w:t>частотний</w:t>
                      </w:r>
                      <w:r>
                        <w:rPr>
                          <w:rFonts w:ascii="Microsoft Sans Serif" w:hAnsi="Microsoft Sans Serif"/>
                          <w:color w:val="000000"/>
                          <w:spacing w:val="53"/>
                          <w:w w:val="150"/>
                          <w:sz w:val="27"/>
                        </w:rPr>
                        <w:t> </w:t>
                      </w:r>
                      <w:r>
                        <w:rPr>
                          <w:rFonts w:ascii="Microsoft Sans Serif" w:hAnsi="Microsoft Sans Serif"/>
                          <w:color w:val="000000"/>
                          <w:sz w:val="27"/>
                        </w:rPr>
                        <w:t>діапазон</w:t>
                      </w:r>
                      <w:r>
                        <w:rPr>
                          <w:rFonts w:ascii="Microsoft Sans Serif" w:hAnsi="Microsoft Sans Serif"/>
                          <w:color w:val="000000"/>
                          <w:spacing w:val="53"/>
                          <w:w w:val="150"/>
                          <w:sz w:val="27"/>
                        </w:rPr>
                        <w:t> </w:t>
                      </w:r>
                      <w:r>
                        <w:rPr>
                          <w:rFonts w:ascii="Microsoft Sans Serif" w:hAnsi="Microsoft Sans Serif"/>
                          <w:color w:val="000000"/>
                          <w:sz w:val="27"/>
                        </w:rPr>
                        <w:t>каналів</w:t>
                      </w:r>
                      <w:r>
                        <w:rPr>
                          <w:rFonts w:ascii="Microsoft Sans Serif" w:hAnsi="Microsoft Sans Serif"/>
                          <w:color w:val="000000"/>
                          <w:spacing w:val="55"/>
                          <w:w w:val="150"/>
                          <w:sz w:val="27"/>
                        </w:rPr>
                        <w:t> </w:t>
                      </w:r>
                      <w:r>
                        <w:rPr>
                          <w:rFonts w:ascii="Microsoft Sans Serif" w:hAnsi="Microsoft Sans Serif"/>
                          <w:color w:val="000000"/>
                          <w:sz w:val="27"/>
                        </w:rPr>
                        <w:t>зв'язку,</w:t>
                      </w:r>
                      <w:r>
                        <w:rPr>
                          <w:rFonts w:ascii="Microsoft Sans Serif" w:hAnsi="Microsoft Sans Serif"/>
                          <w:color w:val="000000"/>
                          <w:spacing w:val="55"/>
                          <w:w w:val="150"/>
                          <w:sz w:val="27"/>
                        </w:rPr>
                        <w:t> </w:t>
                      </w:r>
                      <w:r>
                        <w:rPr>
                          <w:rFonts w:ascii="Microsoft Sans Serif" w:hAnsi="Microsoft Sans Serif"/>
                          <w:color w:val="000000"/>
                          <w:sz w:val="27"/>
                        </w:rPr>
                        <w:t>а</w:t>
                      </w:r>
                      <w:r>
                        <w:rPr>
                          <w:rFonts w:ascii="Microsoft Sans Serif" w:hAnsi="Microsoft Sans Serif"/>
                          <w:color w:val="000000"/>
                          <w:spacing w:val="56"/>
                          <w:w w:val="150"/>
                          <w:sz w:val="27"/>
                        </w:rPr>
                        <w:t> </w:t>
                      </w:r>
                      <w:r>
                        <w:rPr>
                          <w:rFonts w:ascii="Microsoft Sans Serif" w:hAnsi="Microsoft Sans Serif"/>
                          <w:color w:val="000000"/>
                          <w:spacing w:val="-2"/>
                          <w:sz w:val="27"/>
                        </w:rPr>
                        <w:t>також</w:t>
                      </w:r>
                    </w:p>
                  </w:txbxContent>
                </v:textbox>
                <v:fill type="solid"/>
                <w10:wrap type="topAndBottom"/>
              </v:shape>
            </w:pict>
          </mc:Fallback>
        </mc:AlternateContent>
      </w:r>
      <w:r>
        <w:rPr>
          <w:noProof/>
          <w:lang w:eastAsia="uk-UA"/>
        </w:rPr>
        <mc:AlternateContent>
          <mc:Choice Requires="wps">
            <w:drawing>
              <wp:anchor distT="0" distB="0" distL="0" distR="0" simplePos="0" relativeHeight="487589888" behindDoc="1" locked="0" layoutInCell="1" allowOverlap="1">
                <wp:simplePos x="0" y="0"/>
                <wp:positionH relativeFrom="page">
                  <wp:posOffset>717804</wp:posOffset>
                </wp:positionH>
                <wp:positionV relativeFrom="paragraph">
                  <wp:posOffset>691390</wp:posOffset>
                </wp:positionV>
                <wp:extent cx="6623684" cy="198120"/>
                <wp:effectExtent l="0" t="0" r="0" b="0"/>
                <wp:wrapTopAndBottom/>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23684" cy="198120"/>
                        </a:xfrm>
                        <a:prstGeom prst="rect">
                          <a:avLst/>
                        </a:prstGeom>
                        <a:solidFill>
                          <a:srgbClr val="F5F5F5"/>
                        </a:solidFill>
                      </wps:spPr>
                      <wps:txbx>
                        <w:txbxContent>
                          <w:p w:rsidR="00FE4ABF" w:rsidRDefault="00754A66">
                            <w:pPr>
                              <w:spacing w:before="3"/>
                              <w:rPr>
                                <w:rFonts w:ascii="Microsoft Sans Serif" w:hAnsi="Microsoft Sans Serif"/>
                                <w:color w:val="000000"/>
                                <w:sz w:val="27"/>
                              </w:rPr>
                            </w:pPr>
                            <w:r>
                              <w:rPr>
                                <w:rFonts w:ascii="Microsoft Sans Serif" w:hAnsi="Microsoft Sans Serif"/>
                                <w:color w:val="000000"/>
                                <w:sz w:val="27"/>
                              </w:rPr>
                              <w:t>проаналізувати</w:t>
                            </w:r>
                            <w:r>
                              <w:rPr>
                                <w:rFonts w:ascii="Microsoft Sans Serif" w:hAnsi="Microsoft Sans Serif"/>
                                <w:color w:val="000000"/>
                                <w:spacing w:val="36"/>
                                <w:sz w:val="27"/>
                              </w:rPr>
                              <w:t xml:space="preserve"> </w:t>
                            </w:r>
                            <w:r>
                              <w:rPr>
                                <w:rFonts w:ascii="Microsoft Sans Serif" w:hAnsi="Microsoft Sans Serif"/>
                                <w:color w:val="000000"/>
                                <w:sz w:val="27"/>
                              </w:rPr>
                              <w:t>методи</w:t>
                            </w:r>
                            <w:r>
                              <w:rPr>
                                <w:rFonts w:ascii="Microsoft Sans Serif" w:hAnsi="Microsoft Sans Serif"/>
                                <w:color w:val="000000"/>
                                <w:spacing w:val="37"/>
                                <w:sz w:val="27"/>
                              </w:rPr>
                              <w:t xml:space="preserve"> </w:t>
                            </w:r>
                            <w:r>
                              <w:rPr>
                                <w:rFonts w:ascii="Microsoft Sans Serif" w:hAnsi="Microsoft Sans Serif"/>
                                <w:color w:val="000000"/>
                                <w:sz w:val="27"/>
                              </w:rPr>
                              <w:t>розробки</w:t>
                            </w:r>
                            <w:r>
                              <w:rPr>
                                <w:rFonts w:ascii="Microsoft Sans Serif" w:hAnsi="Microsoft Sans Serif"/>
                                <w:color w:val="000000"/>
                                <w:spacing w:val="39"/>
                                <w:sz w:val="27"/>
                              </w:rPr>
                              <w:t xml:space="preserve"> </w:t>
                            </w:r>
                            <w:r>
                              <w:rPr>
                                <w:rFonts w:ascii="Microsoft Sans Serif" w:hAnsi="Microsoft Sans Serif"/>
                                <w:color w:val="000000"/>
                                <w:sz w:val="27"/>
                              </w:rPr>
                              <w:t>частотного</w:t>
                            </w:r>
                            <w:r>
                              <w:rPr>
                                <w:rFonts w:ascii="Microsoft Sans Serif" w:hAnsi="Microsoft Sans Serif"/>
                                <w:color w:val="000000"/>
                                <w:spacing w:val="37"/>
                                <w:sz w:val="27"/>
                              </w:rPr>
                              <w:t xml:space="preserve"> </w:t>
                            </w:r>
                            <w:r>
                              <w:rPr>
                                <w:rFonts w:ascii="Microsoft Sans Serif" w:hAnsi="Microsoft Sans Serif"/>
                                <w:color w:val="000000"/>
                                <w:sz w:val="27"/>
                              </w:rPr>
                              <w:t>спектру</w:t>
                            </w:r>
                            <w:r>
                              <w:rPr>
                                <w:rFonts w:ascii="Microsoft Sans Serif" w:hAnsi="Microsoft Sans Serif"/>
                                <w:color w:val="000000"/>
                                <w:spacing w:val="36"/>
                                <w:sz w:val="27"/>
                              </w:rPr>
                              <w:t xml:space="preserve"> </w:t>
                            </w:r>
                            <w:r>
                              <w:rPr>
                                <w:rFonts w:ascii="Microsoft Sans Serif" w:hAnsi="Microsoft Sans Serif"/>
                                <w:color w:val="000000"/>
                                <w:sz w:val="27"/>
                              </w:rPr>
                              <w:t>для</w:t>
                            </w:r>
                            <w:r>
                              <w:rPr>
                                <w:rFonts w:ascii="Microsoft Sans Serif" w:hAnsi="Microsoft Sans Serif"/>
                                <w:color w:val="000000"/>
                                <w:spacing w:val="40"/>
                                <w:sz w:val="27"/>
                              </w:rPr>
                              <w:t xml:space="preserve"> </w:t>
                            </w:r>
                            <w:r>
                              <w:rPr>
                                <w:rFonts w:ascii="Microsoft Sans Serif" w:hAnsi="Microsoft Sans Serif"/>
                                <w:color w:val="000000"/>
                                <w:sz w:val="27"/>
                              </w:rPr>
                              <w:t>передачі</w:t>
                            </w:r>
                            <w:r>
                              <w:rPr>
                                <w:rFonts w:ascii="Microsoft Sans Serif" w:hAnsi="Microsoft Sans Serif"/>
                                <w:color w:val="000000"/>
                                <w:spacing w:val="37"/>
                                <w:sz w:val="27"/>
                              </w:rPr>
                              <w:t xml:space="preserve"> </w:t>
                            </w:r>
                            <w:r>
                              <w:rPr>
                                <w:rFonts w:ascii="Microsoft Sans Serif" w:hAnsi="Microsoft Sans Serif"/>
                                <w:color w:val="000000"/>
                                <w:sz w:val="27"/>
                              </w:rPr>
                              <w:t>сигналів</w:t>
                            </w:r>
                            <w:r>
                              <w:rPr>
                                <w:rFonts w:ascii="Microsoft Sans Serif" w:hAnsi="Microsoft Sans Serif"/>
                                <w:color w:val="000000"/>
                                <w:spacing w:val="40"/>
                                <w:sz w:val="27"/>
                              </w:rPr>
                              <w:t xml:space="preserve"> </w:t>
                            </w:r>
                            <w:r>
                              <w:rPr>
                                <w:rFonts w:ascii="Microsoft Sans Serif" w:hAnsi="Microsoft Sans Serif"/>
                                <w:color w:val="000000"/>
                                <w:spacing w:val="-5"/>
                                <w:sz w:val="27"/>
                              </w:rPr>
                              <w:t>між</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56.52pt;margin-top:54.440216pt;width:521.5500pt;height:15.6pt;mso-position-horizontal-relative:page;mso-position-vertical-relative:paragraph;z-index:-15726592;mso-wrap-distance-left:0;mso-wrap-distance-right:0" type="#_x0000_t202" id="docshape5" filled="true" fillcolor="#f5f5f5" stroked="false">
                <v:textbox inset="0,0,0,0">
                  <w:txbxContent>
                    <w:p>
                      <w:pPr>
                        <w:spacing w:before="3"/>
                        <w:ind w:left="0" w:right="0" w:firstLine="0"/>
                        <w:jc w:val="left"/>
                        <w:rPr>
                          <w:rFonts w:ascii="Microsoft Sans Serif" w:hAnsi="Microsoft Sans Serif"/>
                          <w:color w:val="000000"/>
                          <w:sz w:val="27"/>
                        </w:rPr>
                      </w:pPr>
                      <w:r>
                        <w:rPr>
                          <w:rFonts w:ascii="Microsoft Sans Serif" w:hAnsi="Microsoft Sans Serif"/>
                          <w:color w:val="000000"/>
                          <w:sz w:val="27"/>
                        </w:rPr>
                        <w:t>проаналізувати</w:t>
                      </w:r>
                      <w:r>
                        <w:rPr>
                          <w:rFonts w:ascii="Microsoft Sans Serif" w:hAnsi="Microsoft Sans Serif"/>
                          <w:color w:val="000000"/>
                          <w:spacing w:val="36"/>
                          <w:sz w:val="27"/>
                        </w:rPr>
                        <w:t> </w:t>
                      </w:r>
                      <w:r>
                        <w:rPr>
                          <w:rFonts w:ascii="Microsoft Sans Serif" w:hAnsi="Microsoft Sans Serif"/>
                          <w:color w:val="000000"/>
                          <w:sz w:val="27"/>
                        </w:rPr>
                        <w:t>методи</w:t>
                      </w:r>
                      <w:r>
                        <w:rPr>
                          <w:rFonts w:ascii="Microsoft Sans Serif" w:hAnsi="Microsoft Sans Serif"/>
                          <w:color w:val="000000"/>
                          <w:spacing w:val="37"/>
                          <w:sz w:val="27"/>
                        </w:rPr>
                        <w:t> </w:t>
                      </w:r>
                      <w:r>
                        <w:rPr>
                          <w:rFonts w:ascii="Microsoft Sans Serif" w:hAnsi="Microsoft Sans Serif"/>
                          <w:color w:val="000000"/>
                          <w:sz w:val="27"/>
                        </w:rPr>
                        <w:t>розробки</w:t>
                      </w:r>
                      <w:r>
                        <w:rPr>
                          <w:rFonts w:ascii="Microsoft Sans Serif" w:hAnsi="Microsoft Sans Serif"/>
                          <w:color w:val="000000"/>
                          <w:spacing w:val="39"/>
                          <w:sz w:val="27"/>
                        </w:rPr>
                        <w:t> </w:t>
                      </w:r>
                      <w:r>
                        <w:rPr>
                          <w:rFonts w:ascii="Microsoft Sans Serif" w:hAnsi="Microsoft Sans Serif"/>
                          <w:color w:val="000000"/>
                          <w:sz w:val="27"/>
                        </w:rPr>
                        <w:t>частотного</w:t>
                      </w:r>
                      <w:r>
                        <w:rPr>
                          <w:rFonts w:ascii="Microsoft Sans Serif" w:hAnsi="Microsoft Sans Serif"/>
                          <w:color w:val="000000"/>
                          <w:spacing w:val="37"/>
                          <w:sz w:val="27"/>
                        </w:rPr>
                        <w:t> </w:t>
                      </w:r>
                      <w:r>
                        <w:rPr>
                          <w:rFonts w:ascii="Microsoft Sans Serif" w:hAnsi="Microsoft Sans Serif"/>
                          <w:color w:val="000000"/>
                          <w:sz w:val="27"/>
                        </w:rPr>
                        <w:t>спектру</w:t>
                      </w:r>
                      <w:r>
                        <w:rPr>
                          <w:rFonts w:ascii="Microsoft Sans Serif" w:hAnsi="Microsoft Sans Serif"/>
                          <w:color w:val="000000"/>
                          <w:spacing w:val="36"/>
                          <w:sz w:val="27"/>
                        </w:rPr>
                        <w:t> </w:t>
                      </w:r>
                      <w:r>
                        <w:rPr>
                          <w:rFonts w:ascii="Microsoft Sans Serif" w:hAnsi="Microsoft Sans Serif"/>
                          <w:color w:val="000000"/>
                          <w:sz w:val="27"/>
                        </w:rPr>
                        <w:t>для</w:t>
                      </w:r>
                      <w:r>
                        <w:rPr>
                          <w:rFonts w:ascii="Microsoft Sans Serif" w:hAnsi="Microsoft Sans Serif"/>
                          <w:color w:val="000000"/>
                          <w:spacing w:val="40"/>
                          <w:sz w:val="27"/>
                        </w:rPr>
                        <w:t> </w:t>
                      </w:r>
                      <w:r>
                        <w:rPr>
                          <w:rFonts w:ascii="Microsoft Sans Serif" w:hAnsi="Microsoft Sans Serif"/>
                          <w:color w:val="000000"/>
                          <w:sz w:val="27"/>
                        </w:rPr>
                        <w:t>передачі</w:t>
                      </w:r>
                      <w:r>
                        <w:rPr>
                          <w:rFonts w:ascii="Microsoft Sans Serif" w:hAnsi="Microsoft Sans Serif"/>
                          <w:color w:val="000000"/>
                          <w:spacing w:val="37"/>
                          <w:sz w:val="27"/>
                        </w:rPr>
                        <w:t> </w:t>
                      </w:r>
                      <w:r>
                        <w:rPr>
                          <w:rFonts w:ascii="Microsoft Sans Serif" w:hAnsi="Microsoft Sans Serif"/>
                          <w:color w:val="000000"/>
                          <w:sz w:val="27"/>
                        </w:rPr>
                        <w:t>сигналів</w:t>
                      </w:r>
                      <w:r>
                        <w:rPr>
                          <w:rFonts w:ascii="Microsoft Sans Serif" w:hAnsi="Microsoft Sans Serif"/>
                          <w:color w:val="000000"/>
                          <w:spacing w:val="40"/>
                          <w:sz w:val="27"/>
                        </w:rPr>
                        <w:t> </w:t>
                      </w:r>
                      <w:r>
                        <w:rPr>
                          <w:rFonts w:ascii="Microsoft Sans Serif" w:hAnsi="Microsoft Sans Serif"/>
                          <w:color w:val="000000"/>
                          <w:spacing w:val="-5"/>
                          <w:sz w:val="27"/>
                        </w:rPr>
                        <w:t>між</w:t>
                      </w:r>
                    </w:p>
                  </w:txbxContent>
                </v:textbox>
                <v:fill type="solid"/>
                <w10:wrap type="topAndBottom"/>
              </v:shape>
            </w:pict>
          </mc:Fallback>
        </mc:AlternateContent>
      </w:r>
      <w:r>
        <w:rPr>
          <w:noProof/>
          <w:lang w:eastAsia="uk-UA"/>
        </w:rPr>
        <mc:AlternateContent>
          <mc:Choice Requires="wps">
            <w:drawing>
              <wp:anchor distT="0" distB="0" distL="0" distR="0" simplePos="0" relativeHeight="487590400" behindDoc="1" locked="0" layoutInCell="1" allowOverlap="1">
                <wp:simplePos x="0" y="0"/>
                <wp:positionH relativeFrom="page">
                  <wp:posOffset>717804</wp:posOffset>
                </wp:positionH>
                <wp:positionV relativeFrom="paragraph">
                  <wp:posOffset>987046</wp:posOffset>
                </wp:positionV>
                <wp:extent cx="6623684" cy="198120"/>
                <wp:effectExtent l="0" t="0" r="0" b="0"/>
                <wp:wrapTopAndBottom/>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23684" cy="198120"/>
                        </a:xfrm>
                        <a:prstGeom prst="rect">
                          <a:avLst/>
                        </a:prstGeom>
                        <a:solidFill>
                          <a:srgbClr val="F5F5F5"/>
                        </a:solidFill>
                      </wps:spPr>
                      <wps:txbx>
                        <w:txbxContent>
                          <w:p w:rsidR="00FE4ABF" w:rsidRDefault="00754A66">
                            <w:pPr>
                              <w:spacing w:before="3"/>
                              <w:ind w:right="-15"/>
                              <w:rPr>
                                <w:rFonts w:ascii="Microsoft Sans Serif" w:hAnsi="Microsoft Sans Serif"/>
                                <w:color w:val="000000"/>
                                <w:sz w:val="27"/>
                              </w:rPr>
                            </w:pPr>
                            <w:r>
                              <w:rPr>
                                <w:rFonts w:ascii="Microsoft Sans Serif" w:hAnsi="Microsoft Sans Serif"/>
                                <w:color w:val="000000"/>
                                <w:spacing w:val="-2"/>
                                <w:sz w:val="27"/>
                              </w:rPr>
                              <w:t>пристроями</w:t>
                            </w:r>
                            <w:r>
                              <w:rPr>
                                <w:rFonts w:ascii="Microsoft Sans Serif" w:hAnsi="Microsoft Sans Serif"/>
                                <w:color w:val="000000"/>
                                <w:spacing w:val="-14"/>
                                <w:sz w:val="27"/>
                              </w:rPr>
                              <w:t xml:space="preserve"> </w:t>
                            </w:r>
                            <w:r>
                              <w:rPr>
                                <w:rFonts w:ascii="Microsoft Sans Serif" w:hAnsi="Microsoft Sans Serif"/>
                                <w:color w:val="000000"/>
                                <w:spacing w:val="-2"/>
                                <w:sz w:val="27"/>
                              </w:rPr>
                              <w:t>в</w:t>
                            </w:r>
                            <w:r>
                              <w:rPr>
                                <w:rFonts w:ascii="Microsoft Sans Serif" w:hAnsi="Microsoft Sans Serif"/>
                                <w:color w:val="000000"/>
                                <w:spacing w:val="-11"/>
                                <w:sz w:val="27"/>
                              </w:rPr>
                              <w:t xml:space="preserve"> </w:t>
                            </w:r>
                            <w:r>
                              <w:rPr>
                                <w:rFonts w:ascii="Microsoft Sans Serif" w:hAnsi="Microsoft Sans Serif"/>
                                <w:color w:val="000000"/>
                                <w:spacing w:val="-2"/>
                                <w:sz w:val="27"/>
                              </w:rPr>
                              <w:t>системі</w:t>
                            </w:r>
                            <w:r>
                              <w:rPr>
                                <w:rFonts w:ascii="Microsoft Sans Serif" w:hAnsi="Microsoft Sans Serif"/>
                                <w:color w:val="000000"/>
                                <w:spacing w:val="-11"/>
                                <w:sz w:val="27"/>
                              </w:rPr>
                              <w:t xml:space="preserve"> </w:t>
                            </w:r>
                            <w:r>
                              <w:rPr>
                                <w:rFonts w:ascii="Microsoft Sans Serif" w:hAnsi="Microsoft Sans Serif"/>
                                <w:color w:val="000000"/>
                                <w:spacing w:val="-2"/>
                                <w:sz w:val="27"/>
                              </w:rPr>
                              <w:t>RB.</w:t>
                            </w:r>
                            <w:r>
                              <w:rPr>
                                <w:rFonts w:ascii="Microsoft Sans Serif" w:hAnsi="Microsoft Sans Serif"/>
                                <w:color w:val="000000"/>
                                <w:spacing w:val="-12"/>
                                <w:sz w:val="27"/>
                              </w:rPr>
                              <w:t xml:space="preserve"> </w:t>
                            </w:r>
                            <w:r>
                              <w:rPr>
                                <w:rFonts w:ascii="Microsoft Sans Serif" w:hAnsi="Microsoft Sans Serif"/>
                                <w:color w:val="000000"/>
                                <w:spacing w:val="-2"/>
                                <w:sz w:val="27"/>
                              </w:rPr>
                              <w:t>Для</w:t>
                            </w:r>
                            <w:r>
                              <w:rPr>
                                <w:rFonts w:ascii="Microsoft Sans Serif" w:hAnsi="Microsoft Sans Serif"/>
                                <w:color w:val="000000"/>
                                <w:spacing w:val="-11"/>
                                <w:sz w:val="27"/>
                              </w:rPr>
                              <w:t xml:space="preserve"> </w:t>
                            </w:r>
                            <w:r>
                              <w:rPr>
                                <w:rFonts w:ascii="Microsoft Sans Serif" w:hAnsi="Microsoft Sans Serif"/>
                                <w:color w:val="000000"/>
                                <w:spacing w:val="-2"/>
                                <w:sz w:val="27"/>
                              </w:rPr>
                              <w:t>проведення</w:t>
                            </w:r>
                            <w:r>
                              <w:rPr>
                                <w:rFonts w:ascii="Microsoft Sans Serif" w:hAnsi="Microsoft Sans Serif"/>
                                <w:color w:val="000000"/>
                                <w:spacing w:val="-12"/>
                                <w:sz w:val="27"/>
                              </w:rPr>
                              <w:t xml:space="preserve"> </w:t>
                            </w:r>
                            <w:r>
                              <w:rPr>
                                <w:rFonts w:ascii="Microsoft Sans Serif" w:hAnsi="Microsoft Sans Serif"/>
                                <w:color w:val="000000"/>
                                <w:spacing w:val="-2"/>
                                <w:sz w:val="27"/>
                              </w:rPr>
                              <w:t>такого</w:t>
                            </w:r>
                            <w:r>
                              <w:rPr>
                                <w:rFonts w:ascii="Microsoft Sans Serif" w:hAnsi="Microsoft Sans Serif"/>
                                <w:color w:val="000000"/>
                                <w:spacing w:val="-11"/>
                                <w:sz w:val="27"/>
                              </w:rPr>
                              <w:t xml:space="preserve"> </w:t>
                            </w:r>
                            <w:r>
                              <w:rPr>
                                <w:rFonts w:ascii="Microsoft Sans Serif" w:hAnsi="Microsoft Sans Serif"/>
                                <w:color w:val="000000"/>
                                <w:spacing w:val="-2"/>
                                <w:sz w:val="27"/>
                              </w:rPr>
                              <w:t>тестування</w:t>
                            </w:r>
                            <w:r>
                              <w:rPr>
                                <w:rFonts w:ascii="Microsoft Sans Serif" w:hAnsi="Microsoft Sans Serif"/>
                                <w:color w:val="000000"/>
                                <w:spacing w:val="-12"/>
                                <w:sz w:val="27"/>
                              </w:rPr>
                              <w:t xml:space="preserve"> </w:t>
                            </w:r>
                            <w:r>
                              <w:rPr>
                                <w:rFonts w:ascii="Microsoft Sans Serif" w:hAnsi="Microsoft Sans Serif"/>
                                <w:color w:val="000000"/>
                                <w:spacing w:val="-2"/>
                                <w:sz w:val="27"/>
                              </w:rPr>
                              <w:t>необхідно</w:t>
                            </w:r>
                            <w:r>
                              <w:rPr>
                                <w:rFonts w:ascii="Microsoft Sans Serif" w:hAnsi="Microsoft Sans Serif"/>
                                <w:color w:val="000000"/>
                                <w:spacing w:val="-7"/>
                                <w:sz w:val="27"/>
                              </w:rPr>
                              <w:t xml:space="preserve"> </w:t>
                            </w:r>
                            <w:r>
                              <w:rPr>
                                <w:rFonts w:ascii="Microsoft Sans Serif" w:hAnsi="Microsoft Sans Serif"/>
                                <w:color w:val="000000"/>
                                <w:spacing w:val="-2"/>
                                <w:sz w:val="27"/>
                              </w:rPr>
                              <w:t>вивчити</w:t>
                            </w:r>
                            <w:r>
                              <w:rPr>
                                <w:rFonts w:ascii="Microsoft Sans Serif" w:hAnsi="Microsoft Sans Serif"/>
                                <w:color w:val="000000"/>
                                <w:spacing w:val="-11"/>
                                <w:sz w:val="27"/>
                              </w:rPr>
                              <w:t xml:space="preserve"> </w:t>
                            </w:r>
                            <w:r>
                              <w:rPr>
                                <w:rFonts w:ascii="Microsoft Sans Serif" w:hAnsi="Microsoft Sans Serif"/>
                                <w:color w:val="000000"/>
                                <w:spacing w:val="-5"/>
                                <w:sz w:val="27"/>
                              </w:rPr>
                              <w:t>всі</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56.52pt;margin-top:77.720215pt;width:521.5500pt;height:15.6pt;mso-position-horizontal-relative:page;mso-position-vertical-relative:paragraph;z-index:-15726080;mso-wrap-distance-left:0;mso-wrap-distance-right:0" type="#_x0000_t202" id="docshape6" filled="true" fillcolor="#f5f5f5" stroked="false">
                <v:textbox inset="0,0,0,0">
                  <w:txbxContent>
                    <w:p>
                      <w:pPr>
                        <w:spacing w:before="3"/>
                        <w:ind w:left="0" w:right="-15" w:firstLine="0"/>
                        <w:jc w:val="left"/>
                        <w:rPr>
                          <w:rFonts w:ascii="Microsoft Sans Serif" w:hAnsi="Microsoft Sans Serif"/>
                          <w:color w:val="000000"/>
                          <w:sz w:val="27"/>
                        </w:rPr>
                      </w:pPr>
                      <w:r>
                        <w:rPr>
                          <w:rFonts w:ascii="Microsoft Sans Serif" w:hAnsi="Microsoft Sans Serif"/>
                          <w:color w:val="000000"/>
                          <w:spacing w:val="-2"/>
                          <w:sz w:val="27"/>
                        </w:rPr>
                        <w:t>пристроями</w:t>
                      </w:r>
                      <w:r>
                        <w:rPr>
                          <w:rFonts w:ascii="Microsoft Sans Serif" w:hAnsi="Microsoft Sans Serif"/>
                          <w:color w:val="000000"/>
                          <w:spacing w:val="-14"/>
                          <w:sz w:val="27"/>
                        </w:rPr>
                        <w:t> </w:t>
                      </w:r>
                      <w:r>
                        <w:rPr>
                          <w:rFonts w:ascii="Microsoft Sans Serif" w:hAnsi="Microsoft Sans Serif"/>
                          <w:color w:val="000000"/>
                          <w:spacing w:val="-2"/>
                          <w:sz w:val="27"/>
                        </w:rPr>
                        <w:t>в</w:t>
                      </w:r>
                      <w:r>
                        <w:rPr>
                          <w:rFonts w:ascii="Microsoft Sans Serif" w:hAnsi="Microsoft Sans Serif"/>
                          <w:color w:val="000000"/>
                          <w:spacing w:val="-11"/>
                          <w:sz w:val="27"/>
                        </w:rPr>
                        <w:t> </w:t>
                      </w:r>
                      <w:r>
                        <w:rPr>
                          <w:rFonts w:ascii="Microsoft Sans Serif" w:hAnsi="Microsoft Sans Serif"/>
                          <w:color w:val="000000"/>
                          <w:spacing w:val="-2"/>
                          <w:sz w:val="27"/>
                        </w:rPr>
                        <w:t>системі</w:t>
                      </w:r>
                      <w:r>
                        <w:rPr>
                          <w:rFonts w:ascii="Microsoft Sans Serif" w:hAnsi="Microsoft Sans Serif"/>
                          <w:color w:val="000000"/>
                          <w:spacing w:val="-11"/>
                          <w:sz w:val="27"/>
                        </w:rPr>
                        <w:t> </w:t>
                      </w:r>
                      <w:r>
                        <w:rPr>
                          <w:rFonts w:ascii="Microsoft Sans Serif" w:hAnsi="Microsoft Sans Serif"/>
                          <w:color w:val="000000"/>
                          <w:spacing w:val="-2"/>
                          <w:sz w:val="27"/>
                        </w:rPr>
                        <w:t>RB.</w:t>
                      </w:r>
                      <w:r>
                        <w:rPr>
                          <w:rFonts w:ascii="Microsoft Sans Serif" w:hAnsi="Microsoft Sans Serif"/>
                          <w:color w:val="000000"/>
                          <w:spacing w:val="-12"/>
                          <w:sz w:val="27"/>
                        </w:rPr>
                        <w:t> </w:t>
                      </w:r>
                      <w:r>
                        <w:rPr>
                          <w:rFonts w:ascii="Microsoft Sans Serif" w:hAnsi="Microsoft Sans Serif"/>
                          <w:color w:val="000000"/>
                          <w:spacing w:val="-2"/>
                          <w:sz w:val="27"/>
                        </w:rPr>
                        <w:t>Для</w:t>
                      </w:r>
                      <w:r>
                        <w:rPr>
                          <w:rFonts w:ascii="Microsoft Sans Serif" w:hAnsi="Microsoft Sans Serif"/>
                          <w:color w:val="000000"/>
                          <w:spacing w:val="-11"/>
                          <w:sz w:val="27"/>
                        </w:rPr>
                        <w:t> </w:t>
                      </w:r>
                      <w:r>
                        <w:rPr>
                          <w:rFonts w:ascii="Microsoft Sans Serif" w:hAnsi="Microsoft Sans Serif"/>
                          <w:color w:val="000000"/>
                          <w:spacing w:val="-2"/>
                          <w:sz w:val="27"/>
                        </w:rPr>
                        <w:t>проведення</w:t>
                      </w:r>
                      <w:r>
                        <w:rPr>
                          <w:rFonts w:ascii="Microsoft Sans Serif" w:hAnsi="Microsoft Sans Serif"/>
                          <w:color w:val="000000"/>
                          <w:spacing w:val="-12"/>
                          <w:sz w:val="27"/>
                        </w:rPr>
                        <w:t> </w:t>
                      </w:r>
                      <w:r>
                        <w:rPr>
                          <w:rFonts w:ascii="Microsoft Sans Serif" w:hAnsi="Microsoft Sans Serif"/>
                          <w:color w:val="000000"/>
                          <w:spacing w:val="-2"/>
                          <w:sz w:val="27"/>
                        </w:rPr>
                        <w:t>такого</w:t>
                      </w:r>
                      <w:r>
                        <w:rPr>
                          <w:rFonts w:ascii="Microsoft Sans Serif" w:hAnsi="Microsoft Sans Serif"/>
                          <w:color w:val="000000"/>
                          <w:spacing w:val="-11"/>
                          <w:sz w:val="27"/>
                        </w:rPr>
                        <w:t> </w:t>
                      </w:r>
                      <w:r>
                        <w:rPr>
                          <w:rFonts w:ascii="Microsoft Sans Serif" w:hAnsi="Microsoft Sans Serif"/>
                          <w:color w:val="000000"/>
                          <w:spacing w:val="-2"/>
                          <w:sz w:val="27"/>
                        </w:rPr>
                        <w:t>тестування</w:t>
                      </w:r>
                      <w:r>
                        <w:rPr>
                          <w:rFonts w:ascii="Microsoft Sans Serif" w:hAnsi="Microsoft Sans Serif"/>
                          <w:color w:val="000000"/>
                          <w:spacing w:val="-12"/>
                          <w:sz w:val="27"/>
                        </w:rPr>
                        <w:t> </w:t>
                      </w:r>
                      <w:r>
                        <w:rPr>
                          <w:rFonts w:ascii="Microsoft Sans Serif" w:hAnsi="Microsoft Sans Serif"/>
                          <w:color w:val="000000"/>
                          <w:spacing w:val="-2"/>
                          <w:sz w:val="27"/>
                        </w:rPr>
                        <w:t>необхідно</w:t>
                      </w:r>
                      <w:r>
                        <w:rPr>
                          <w:rFonts w:ascii="Microsoft Sans Serif" w:hAnsi="Microsoft Sans Serif"/>
                          <w:color w:val="000000"/>
                          <w:spacing w:val="-7"/>
                          <w:sz w:val="27"/>
                        </w:rPr>
                        <w:t> </w:t>
                      </w:r>
                      <w:r>
                        <w:rPr>
                          <w:rFonts w:ascii="Microsoft Sans Serif" w:hAnsi="Microsoft Sans Serif"/>
                          <w:color w:val="000000"/>
                          <w:spacing w:val="-2"/>
                          <w:sz w:val="27"/>
                        </w:rPr>
                        <w:t>вивчити</w:t>
                      </w:r>
                      <w:r>
                        <w:rPr>
                          <w:rFonts w:ascii="Microsoft Sans Serif" w:hAnsi="Microsoft Sans Serif"/>
                          <w:color w:val="000000"/>
                          <w:spacing w:val="-11"/>
                          <w:sz w:val="27"/>
                        </w:rPr>
                        <w:t> </w:t>
                      </w:r>
                      <w:r>
                        <w:rPr>
                          <w:rFonts w:ascii="Microsoft Sans Serif" w:hAnsi="Microsoft Sans Serif"/>
                          <w:color w:val="000000"/>
                          <w:spacing w:val="-5"/>
                          <w:sz w:val="27"/>
                        </w:rPr>
                        <w:t>всі</w:t>
                      </w:r>
                    </w:p>
                  </w:txbxContent>
                </v:textbox>
                <v:fill type="solid"/>
                <w10:wrap type="topAndBottom"/>
              </v:shape>
            </w:pict>
          </mc:Fallback>
        </mc:AlternateContent>
      </w:r>
      <w:r>
        <w:rPr>
          <w:noProof/>
          <w:lang w:eastAsia="uk-UA"/>
        </w:rPr>
        <mc:AlternateContent>
          <mc:Choice Requires="wps">
            <w:drawing>
              <wp:anchor distT="0" distB="0" distL="0" distR="0" simplePos="0" relativeHeight="487590912" behindDoc="1" locked="0" layoutInCell="1" allowOverlap="1">
                <wp:simplePos x="0" y="0"/>
                <wp:positionH relativeFrom="page">
                  <wp:posOffset>717804</wp:posOffset>
                </wp:positionH>
                <wp:positionV relativeFrom="paragraph">
                  <wp:posOffset>1282778</wp:posOffset>
                </wp:positionV>
                <wp:extent cx="6623684" cy="198755"/>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23684" cy="198755"/>
                        </a:xfrm>
                        <a:prstGeom prst="rect">
                          <a:avLst/>
                        </a:prstGeom>
                        <a:solidFill>
                          <a:srgbClr val="F5F5F5"/>
                        </a:solidFill>
                      </wps:spPr>
                      <wps:txbx>
                        <w:txbxContent>
                          <w:p w:rsidR="00FE4ABF" w:rsidRDefault="00754A66">
                            <w:pPr>
                              <w:spacing w:before="3"/>
                              <w:rPr>
                                <w:rFonts w:ascii="Microsoft Sans Serif" w:hAnsi="Microsoft Sans Serif"/>
                                <w:color w:val="000000"/>
                                <w:sz w:val="27"/>
                              </w:rPr>
                            </w:pPr>
                            <w:r>
                              <w:rPr>
                                <w:rFonts w:ascii="Microsoft Sans Serif" w:hAnsi="Microsoft Sans Serif"/>
                                <w:color w:val="000000"/>
                                <w:sz w:val="27"/>
                              </w:rPr>
                              <w:t>можливі</w:t>
                            </w:r>
                            <w:r>
                              <w:rPr>
                                <w:rFonts w:ascii="Microsoft Sans Serif" w:hAnsi="Microsoft Sans Serif"/>
                                <w:color w:val="000000"/>
                                <w:spacing w:val="67"/>
                                <w:sz w:val="27"/>
                              </w:rPr>
                              <w:t xml:space="preserve"> </w:t>
                            </w:r>
                            <w:r>
                              <w:rPr>
                                <w:rFonts w:ascii="Microsoft Sans Serif" w:hAnsi="Microsoft Sans Serif"/>
                                <w:color w:val="000000"/>
                                <w:sz w:val="27"/>
                              </w:rPr>
                              <w:t>варіанти</w:t>
                            </w:r>
                            <w:r>
                              <w:rPr>
                                <w:rFonts w:ascii="Microsoft Sans Serif" w:hAnsi="Microsoft Sans Serif"/>
                                <w:color w:val="000000"/>
                                <w:spacing w:val="66"/>
                                <w:sz w:val="27"/>
                              </w:rPr>
                              <w:t xml:space="preserve"> </w:t>
                            </w:r>
                            <w:r>
                              <w:rPr>
                                <w:rFonts w:ascii="Microsoft Sans Serif" w:hAnsi="Microsoft Sans Serif"/>
                                <w:color w:val="000000"/>
                                <w:sz w:val="27"/>
                              </w:rPr>
                              <w:t>передачі</w:t>
                            </w:r>
                            <w:r>
                              <w:rPr>
                                <w:rFonts w:ascii="Microsoft Sans Serif" w:hAnsi="Microsoft Sans Serif"/>
                                <w:color w:val="000000"/>
                                <w:spacing w:val="69"/>
                                <w:sz w:val="27"/>
                              </w:rPr>
                              <w:t xml:space="preserve"> </w:t>
                            </w:r>
                            <w:r>
                              <w:rPr>
                                <w:rFonts w:ascii="Microsoft Sans Serif" w:hAnsi="Microsoft Sans Serif"/>
                                <w:color w:val="000000"/>
                                <w:sz w:val="27"/>
                              </w:rPr>
                              <w:t>даних,</w:t>
                            </w:r>
                            <w:r>
                              <w:rPr>
                                <w:rFonts w:ascii="Microsoft Sans Serif" w:hAnsi="Microsoft Sans Serif"/>
                                <w:color w:val="000000"/>
                                <w:spacing w:val="68"/>
                                <w:sz w:val="27"/>
                              </w:rPr>
                              <w:t xml:space="preserve"> </w:t>
                            </w:r>
                            <w:r>
                              <w:rPr>
                                <w:rFonts w:ascii="Microsoft Sans Serif" w:hAnsi="Microsoft Sans Serif"/>
                                <w:color w:val="000000"/>
                                <w:sz w:val="27"/>
                              </w:rPr>
                              <w:t>особливо</w:t>
                            </w:r>
                            <w:r>
                              <w:rPr>
                                <w:rFonts w:ascii="Microsoft Sans Serif" w:hAnsi="Microsoft Sans Serif"/>
                                <w:color w:val="000000"/>
                                <w:spacing w:val="68"/>
                                <w:sz w:val="27"/>
                              </w:rPr>
                              <w:t xml:space="preserve"> </w:t>
                            </w:r>
                            <w:r>
                              <w:rPr>
                                <w:rFonts w:ascii="Microsoft Sans Serif" w:hAnsi="Microsoft Sans Serif"/>
                                <w:color w:val="000000"/>
                                <w:sz w:val="27"/>
                              </w:rPr>
                              <w:t>методи,</w:t>
                            </w:r>
                            <w:r>
                              <w:rPr>
                                <w:rFonts w:ascii="Microsoft Sans Serif" w:hAnsi="Microsoft Sans Serif"/>
                                <w:color w:val="000000"/>
                                <w:spacing w:val="66"/>
                                <w:sz w:val="27"/>
                              </w:rPr>
                              <w:t xml:space="preserve"> </w:t>
                            </w:r>
                            <w:r>
                              <w:rPr>
                                <w:rFonts w:ascii="Microsoft Sans Serif" w:hAnsi="Microsoft Sans Serif"/>
                                <w:color w:val="000000"/>
                                <w:sz w:val="27"/>
                              </w:rPr>
                              <w:t>за</w:t>
                            </w:r>
                            <w:r>
                              <w:rPr>
                                <w:rFonts w:ascii="Microsoft Sans Serif" w:hAnsi="Microsoft Sans Serif"/>
                                <w:color w:val="000000"/>
                                <w:spacing w:val="70"/>
                                <w:sz w:val="27"/>
                              </w:rPr>
                              <w:t xml:space="preserve"> </w:t>
                            </w:r>
                            <w:r>
                              <w:rPr>
                                <w:rFonts w:ascii="Microsoft Sans Serif" w:hAnsi="Microsoft Sans Serif"/>
                                <w:color w:val="000000"/>
                                <w:sz w:val="27"/>
                              </w:rPr>
                              <w:t>допомогою</w:t>
                            </w:r>
                            <w:r>
                              <w:rPr>
                                <w:rFonts w:ascii="Microsoft Sans Serif" w:hAnsi="Microsoft Sans Serif"/>
                                <w:color w:val="000000"/>
                                <w:spacing w:val="69"/>
                                <w:sz w:val="27"/>
                              </w:rPr>
                              <w:t xml:space="preserve"> </w:t>
                            </w:r>
                            <w:r>
                              <w:rPr>
                                <w:rFonts w:ascii="Microsoft Sans Serif" w:hAnsi="Microsoft Sans Serif"/>
                                <w:color w:val="000000"/>
                                <w:sz w:val="27"/>
                              </w:rPr>
                              <w:t>яких</w:t>
                            </w:r>
                            <w:r>
                              <w:rPr>
                                <w:rFonts w:ascii="Microsoft Sans Serif" w:hAnsi="Microsoft Sans Serif"/>
                                <w:color w:val="000000"/>
                                <w:spacing w:val="65"/>
                                <w:sz w:val="27"/>
                              </w:rPr>
                              <w:t xml:space="preserve"> </w:t>
                            </w:r>
                            <w:r>
                              <w:rPr>
                                <w:rFonts w:ascii="Microsoft Sans Serif" w:hAnsi="Microsoft Sans Serif"/>
                                <w:color w:val="000000"/>
                                <w:spacing w:val="-4"/>
                                <w:sz w:val="27"/>
                              </w:rPr>
                              <w:t>вони</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56.52pt;margin-top:101.006218pt;width:521.5500pt;height:15.65pt;mso-position-horizontal-relative:page;mso-position-vertical-relative:paragraph;z-index:-15725568;mso-wrap-distance-left:0;mso-wrap-distance-right:0" type="#_x0000_t202" id="docshape7" filled="true" fillcolor="#f5f5f5" stroked="false">
                <v:textbox inset="0,0,0,0">
                  <w:txbxContent>
                    <w:p>
                      <w:pPr>
                        <w:spacing w:before="3"/>
                        <w:ind w:left="0" w:right="0" w:firstLine="0"/>
                        <w:jc w:val="left"/>
                        <w:rPr>
                          <w:rFonts w:ascii="Microsoft Sans Serif" w:hAnsi="Microsoft Sans Serif"/>
                          <w:color w:val="000000"/>
                          <w:sz w:val="27"/>
                        </w:rPr>
                      </w:pPr>
                      <w:r>
                        <w:rPr>
                          <w:rFonts w:ascii="Microsoft Sans Serif" w:hAnsi="Microsoft Sans Serif"/>
                          <w:color w:val="000000"/>
                          <w:sz w:val="27"/>
                        </w:rPr>
                        <w:t>можливі</w:t>
                      </w:r>
                      <w:r>
                        <w:rPr>
                          <w:rFonts w:ascii="Microsoft Sans Serif" w:hAnsi="Microsoft Sans Serif"/>
                          <w:color w:val="000000"/>
                          <w:spacing w:val="67"/>
                          <w:sz w:val="27"/>
                        </w:rPr>
                        <w:t> </w:t>
                      </w:r>
                      <w:r>
                        <w:rPr>
                          <w:rFonts w:ascii="Microsoft Sans Serif" w:hAnsi="Microsoft Sans Serif"/>
                          <w:color w:val="000000"/>
                          <w:sz w:val="27"/>
                        </w:rPr>
                        <w:t>варіанти</w:t>
                      </w:r>
                      <w:r>
                        <w:rPr>
                          <w:rFonts w:ascii="Microsoft Sans Serif" w:hAnsi="Microsoft Sans Serif"/>
                          <w:color w:val="000000"/>
                          <w:spacing w:val="66"/>
                          <w:sz w:val="27"/>
                        </w:rPr>
                        <w:t> </w:t>
                      </w:r>
                      <w:r>
                        <w:rPr>
                          <w:rFonts w:ascii="Microsoft Sans Serif" w:hAnsi="Microsoft Sans Serif"/>
                          <w:color w:val="000000"/>
                          <w:sz w:val="27"/>
                        </w:rPr>
                        <w:t>передачі</w:t>
                      </w:r>
                      <w:r>
                        <w:rPr>
                          <w:rFonts w:ascii="Microsoft Sans Serif" w:hAnsi="Microsoft Sans Serif"/>
                          <w:color w:val="000000"/>
                          <w:spacing w:val="69"/>
                          <w:sz w:val="27"/>
                        </w:rPr>
                        <w:t> </w:t>
                      </w:r>
                      <w:r>
                        <w:rPr>
                          <w:rFonts w:ascii="Microsoft Sans Serif" w:hAnsi="Microsoft Sans Serif"/>
                          <w:color w:val="000000"/>
                          <w:sz w:val="27"/>
                        </w:rPr>
                        <w:t>даних,</w:t>
                      </w:r>
                      <w:r>
                        <w:rPr>
                          <w:rFonts w:ascii="Microsoft Sans Serif" w:hAnsi="Microsoft Sans Serif"/>
                          <w:color w:val="000000"/>
                          <w:spacing w:val="68"/>
                          <w:sz w:val="27"/>
                        </w:rPr>
                        <w:t> </w:t>
                      </w:r>
                      <w:r>
                        <w:rPr>
                          <w:rFonts w:ascii="Microsoft Sans Serif" w:hAnsi="Microsoft Sans Serif"/>
                          <w:color w:val="000000"/>
                          <w:sz w:val="27"/>
                        </w:rPr>
                        <w:t>особливо</w:t>
                      </w:r>
                      <w:r>
                        <w:rPr>
                          <w:rFonts w:ascii="Microsoft Sans Serif" w:hAnsi="Microsoft Sans Serif"/>
                          <w:color w:val="000000"/>
                          <w:spacing w:val="68"/>
                          <w:sz w:val="27"/>
                        </w:rPr>
                        <w:t> </w:t>
                      </w:r>
                      <w:r>
                        <w:rPr>
                          <w:rFonts w:ascii="Microsoft Sans Serif" w:hAnsi="Microsoft Sans Serif"/>
                          <w:color w:val="000000"/>
                          <w:sz w:val="27"/>
                        </w:rPr>
                        <w:t>методи,</w:t>
                      </w:r>
                      <w:r>
                        <w:rPr>
                          <w:rFonts w:ascii="Microsoft Sans Serif" w:hAnsi="Microsoft Sans Serif"/>
                          <w:color w:val="000000"/>
                          <w:spacing w:val="66"/>
                          <w:sz w:val="27"/>
                        </w:rPr>
                        <w:t> </w:t>
                      </w:r>
                      <w:r>
                        <w:rPr>
                          <w:rFonts w:ascii="Microsoft Sans Serif" w:hAnsi="Microsoft Sans Serif"/>
                          <w:color w:val="000000"/>
                          <w:sz w:val="27"/>
                        </w:rPr>
                        <w:t>за</w:t>
                      </w:r>
                      <w:r>
                        <w:rPr>
                          <w:rFonts w:ascii="Microsoft Sans Serif" w:hAnsi="Microsoft Sans Serif"/>
                          <w:color w:val="000000"/>
                          <w:spacing w:val="70"/>
                          <w:sz w:val="27"/>
                        </w:rPr>
                        <w:t> </w:t>
                      </w:r>
                      <w:r>
                        <w:rPr>
                          <w:rFonts w:ascii="Microsoft Sans Serif" w:hAnsi="Microsoft Sans Serif"/>
                          <w:color w:val="000000"/>
                          <w:sz w:val="27"/>
                        </w:rPr>
                        <w:t>допомогою</w:t>
                      </w:r>
                      <w:r>
                        <w:rPr>
                          <w:rFonts w:ascii="Microsoft Sans Serif" w:hAnsi="Microsoft Sans Serif"/>
                          <w:color w:val="000000"/>
                          <w:spacing w:val="69"/>
                          <w:sz w:val="27"/>
                        </w:rPr>
                        <w:t> </w:t>
                      </w:r>
                      <w:r>
                        <w:rPr>
                          <w:rFonts w:ascii="Microsoft Sans Serif" w:hAnsi="Microsoft Sans Serif"/>
                          <w:color w:val="000000"/>
                          <w:sz w:val="27"/>
                        </w:rPr>
                        <w:t>яких</w:t>
                      </w:r>
                      <w:r>
                        <w:rPr>
                          <w:rFonts w:ascii="Microsoft Sans Serif" w:hAnsi="Microsoft Sans Serif"/>
                          <w:color w:val="000000"/>
                          <w:spacing w:val="65"/>
                          <w:sz w:val="27"/>
                        </w:rPr>
                        <w:t> </w:t>
                      </w:r>
                      <w:r>
                        <w:rPr>
                          <w:rFonts w:ascii="Microsoft Sans Serif" w:hAnsi="Microsoft Sans Serif"/>
                          <w:color w:val="000000"/>
                          <w:spacing w:val="-4"/>
                          <w:sz w:val="27"/>
                        </w:rPr>
                        <w:t>вони</w:t>
                      </w:r>
                    </w:p>
                  </w:txbxContent>
                </v:textbox>
                <v:fill type="solid"/>
                <w10:wrap type="topAndBottom"/>
              </v:shape>
            </w:pict>
          </mc:Fallback>
        </mc:AlternateContent>
      </w:r>
    </w:p>
    <w:p w:rsidR="00FE4ABF" w:rsidRDefault="00FE4ABF">
      <w:pPr>
        <w:pStyle w:val="a3"/>
        <w:spacing w:before="5"/>
        <w:rPr>
          <w:rFonts w:ascii="Microsoft Sans Serif"/>
          <w:sz w:val="11"/>
        </w:rPr>
      </w:pPr>
    </w:p>
    <w:p w:rsidR="00FE4ABF" w:rsidRDefault="00FE4ABF">
      <w:pPr>
        <w:pStyle w:val="a3"/>
        <w:spacing w:before="5"/>
        <w:rPr>
          <w:rFonts w:ascii="Microsoft Sans Serif"/>
          <w:sz w:val="11"/>
        </w:rPr>
      </w:pPr>
    </w:p>
    <w:p w:rsidR="00FE4ABF" w:rsidRDefault="00FE4ABF">
      <w:pPr>
        <w:pStyle w:val="a3"/>
        <w:spacing w:before="5"/>
        <w:rPr>
          <w:rFonts w:ascii="Microsoft Sans Serif"/>
          <w:sz w:val="11"/>
        </w:rPr>
      </w:pPr>
    </w:p>
    <w:p w:rsidR="00FE4ABF" w:rsidRDefault="00FE4ABF">
      <w:pPr>
        <w:pStyle w:val="a3"/>
        <w:spacing w:before="5"/>
        <w:rPr>
          <w:rFonts w:ascii="Microsoft Sans Serif"/>
          <w:sz w:val="11"/>
        </w:rPr>
      </w:pPr>
    </w:p>
    <w:p w:rsidR="00FE4ABF" w:rsidRDefault="00754A66">
      <w:pPr>
        <w:spacing w:before="156"/>
        <w:ind w:left="250"/>
        <w:rPr>
          <w:rFonts w:ascii="Microsoft Sans Serif" w:hAnsi="Microsoft Sans Serif"/>
          <w:sz w:val="27"/>
        </w:rPr>
      </w:pPr>
      <w:r>
        <w:rPr>
          <w:rFonts w:ascii="Microsoft Sans Serif" w:hAnsi="Microsoft Sans Serif"/>
          <w:color w:val="000000"/>
          <w:spacing w:val="-2"/>
          <w:sz w:val="27"/>
          <w:shd w:val="clear" w:color="auto" w:fill="F5F5F5"/>
        </w:rPr>
        <w:t>реалізовані.</w:t>
      </w:r>
    </w:p>
    <w:p w:rsidR="00FE4ABF" w:rsidRDefault="00FE4ABF">
      <w:pPr>
        <w:pStyle w:val="a3"/>
        <w:rPr>
          <w:rFonts w:ascii="Microsoft Sans Serif"/>
          <w:sz w:val="27"/>
        </w:rPr>
      </w:pPr>
    </w:p>
    <w:p w:rsidR="00FE4ABF" w:rsidRDefault="00FE4ABF">
      <w:pPr>
        <w:pStyle w:val="a3"/>
        <w:spacing w:before="230"/>
        <w:rPr>
          <w:rFonts w:ascii="Microsoft Sans Serif"/>
          <w:sz w:val="27"/>
        </w:rPr>
      </w:pPr>
    </w:p>
    <w:p w:rsidR="00FE4ABF" w:rsidRDefault="00754A66">
      <w:pPr>
        <w:pStyle w:val="2"/>
        <w:numPr>
          <w:ilvl w:val="1"/>
          <w:numId w:val="28"/>
        </w:numPr>
        <w:tabs>
          <w:tab w:val="left" w:pos="743"/>
        </w:tabs>
        <w:ind w:left="743" w:hanging="491"/>
      </w:pPr>
      <w:bookmarkStart w:id="13" w:name="_bookmark12"/>
      <w:bookmarkEnd w:id="13"/>
      <w:r>
        <w:t>Технології</w:t>
      </w:r>
      <w:r>
        <w:rPr>
          <w:spacing w:val="-9"/>
        </w:rPr>
        <w:t xml:space="preserve"> </w:t>
      </w:r>
      <w:r>
        <w:t>розширення</w:t>
      </w:r>
      <w:r>
        <w:rPr>
          <w:spacing w:val="-7"/>
        </w:rPr>
        <w:t xml:space="preserve"> </w:t>
      </w:r>
      <w:r>
        <w:t>частотного</w:t>
      </w:r>
      <w:r>
        <w:rPr>
          <w:spacing w:val="-7"/>
        </w:rPr>
        <w:t xml:space="preserve"> </w:t>
      </w:r>
      <w:r>
        <w:t>спектру</w:t>
      </w:r>
      <w:r>
        <w:rPr>
          <w:spacing w:val="-6"/>
        </w:rPr>
        <w:t xml:space="preserve"> </w:t>
      </w:r>
      <w:r>
        <w:t>в</w:t>
      </w:r>
      <w:r>
        <w:rPr>
          <w:spacing w:val="-8"/>
        </w:rPr>
        <w:t xml:space="preserve"> </w:t>
      </w:r>
      <w:r>
        <w:t>системі</w:t>
      </w:r>
      <w:r>
        <w:rPr>
          <w:spacing w:val="-6"/>
        </w:rPr>
        <w:t xml:space="preserve"> </w:t>
      </w:r>
      <w:r>
        <w:t>Розумний</w:t>
      </w:r>
      <w:r>
        <w:rPr>
          <w:spacing w:val="-8"/>
        </w:rPr>
        <w:t xml:space="preserve"> </w:t>
      </w:r>
      <w:r>
        <w:rPr>
          <w:spacing w:val="-2"/>
        </w:rPr>
        <w:t>будинок</w:t>
      </w:r>
    </w:p>
    <w:p w:rsidR="00FE4ABF" w:rsidRDefault="00FE4ABF">
      <w:pPr>
        <w:pStyle w:val="a3"/>
        <w:rPr>
          <w:b/>
        </w:rPr>
      </w:pPr>
    </w:p>
    <w:p w:rsidR="00FE4ABF" w:rsidRDefault="00FE4ABF">
      <w:pPr>
        <w:pStyle w:val="a3"/>
        <w:spacing w:before="126"/>
        <w:rPr>
          <w:b/>
        </w:rPr>
      </w:pPr>
    </w:p>
    <w:p w:rsidR="00FE4ABF" w:rsidRDefault="00754A66">
      <w:pPr>
        <w:pStyle w:val="a3"/>
        <w:spacing w:line="360" w:lineRule="auto"/>
        <w:ind w:left="250" w:right="320" w:firstLine="710"/>
        <w:jc w:val="both"/>
      </w:pPr>
      <w:r>
        <w:t>Підвищення ефективності передачі даних у заданому діапазоні повинно здійснюватися за рахунок розширення спектру частот, пристрій, заснований на методах,</w:t>
      </w:r>
      <w:r>
        <w:rPr>
          <w:spacing w:val="-12"/>
        </w:rPr>
        <w:t xml:space="preserve"> </w:t>
      </w:r>
      <w:r>
        <w:t>що</w:t>
      </w:r>
      <w:r>
        <w:rPr>
          <w:spacing w:val="-11"/>
        </w:rPr>
        <w:t xml:space="preserve"> </w:t>
      </w:r>
      <w:r>
        <w:t>модулюють</w:t>
      </w:r>
      <w:r>
        <w:rPr>
          <w:spacing w:val="-11"/>
        </w:rPr>
        <w:t xml:space="preserve"> </w:t>
      </w:r>
      <w:r>
        <w:t>сигнали</w:t>
      </w:r>
      <w:r>
        <w:rPr>
          <w:spacing w:val="-11"/>
        </w:rPr>
        <w:t xml:space="preserve"> </w:t>
      </w:r>
      <w:r>
        <w:t>через</w:t>
      </w:r>
      <w:r>
        <w:rPr>
          <w:spacing w:val="-14"/>
        </w:rPr>
        <w:t xml:space="preserve"> </w:t>
      </w:r>
      <w:r>
        <w:t>канал</w:t>
      </w:r>
      <w:r>
        <w:rPr>
          <w:spacing w:val="-12"/>
        </w:rPr>
        <w:t xml:space="preserve"> </w:t>
      </w:r>
      <w:r>
        <w:t>зв'язку</w:t>
      </w:r>
      <w:r>
        <w:rPr>
          <w:spacing w:val="40"/>
        </w:rPr>
        <w:t xml:space="preserve"> </w:t>
      </w:r>
      <w:r>
        <w:t>з</w:t>
      </w:r>
      <w:r>
        <w:rPr>
          <w:spacing w:val="-12"/>
        </w:rPr>
        <w:t xml:space="preserve"> </w:t>
      </w:r>
      <w:r>
        <w:t>сильним</w:t>
      </w:r>
      <w:r>
        <w:rPr>
          <w:spacing w:val="-12"/>
        </w:rPr>
        <w:t xml:space="preserve"> </w:t>
      </w:r>
      <w:r>
        <w:t>лінійним</w:t>
      </w:r>
      <w:r>
        <w:rPr>
          <w:spacing w:val="-12"/>
        </w:rPr>
        <w:t xml:space="preserve"> </w:t>
      </w:r>
      <w:r>
        <w:t>спотворенням сигналу.</w:t>
      </w:r>
      <w:r>
        <w:rPr>
          <w:spacing w:val="-18"/>
        </w:rPr>
        <w:t xml:space="preserve"> </w:t>
      </w:r>
      <w:r>
        <w:t>Для</w:t>
      </w:r>
      <w:r>
        <w:rPr>
          <w:spacing w:val="-17"/>
        </w:rPr>
        <w:t xml:space="preserve"> </w:t>
      </w:r>
      <w:r>
        <w:t>передачі</w:t>
      </w:r>
      <w:r>
        <w:rPr>
          <w:spacing w:val="-18"/>
        </w:rPr>
        <w:t xml:space="preserve"> </w:t>
      </w:r>
      <w:r>
        <w:t>сигналу</w:t>
      </w:r>
      <w:r>
        <w:rPr>
          <w:spacing w:val="-17"/>
        </w:rPr>
        <w:t xml:space="preserve"> </w:t>
      </w:r>
      <w:r>
        <w:t>через</w:t>
      </w:r>
      <w:r>
        <w:rPr>
          <w:spacing w:val="-18"/>
        </w:rPr>
        <w:t xml:space="preserve"> </w:t>
      </w:r>
      <w:r>
        <w:t>систему</w:t>
      </w:r>
      <w:r>
        <w:rPr>
          <w:spacing w:val="-17"/>
        </w:rPr>
        <w:t xml:space="preserve"> </w:t>
      </w:r>
      <w:r>
        <w:t>Розумний</w:t>
      </w:r>
      <w:r>
        <w:rPr>
          <w:spacing w:val="-18"/>
        </w:rPr>
        <w:t xml:space="preserve"> </w:t>
      </w:r>
      <w:r>
        <w:t>будинок</w:t>
      </w:r>
      <w:r>
        <w:rPr>
          <w:spacing w:val="-17"/>
        </w:rPr>
        <w:t xml:space="preserve"> </w:t>
      </w:r>
      <w:r>
        <w:t>та</w:t>
      </w:r>
      <w:r>
        <w:rPr>
          <w:spacing w:val="-18"/>
        </w:rPr>
        <w:t xml:space="preserve"> </w:t>
      </w:r>
      <w:r>
        <w:t>бездротову</w:t>
      </w:r>
      <w:r>
        <w:rPr>
          <w:spacing w:val="-17"/>
        </w:rPr>
        <w:t xml:space="preserve"> </w:t>
      </w:r>
      <w:r>
        <w:t>локальну мережу використовується одна з наступних технологій передачі сигналу, а саме: OFDM, DFS, FHSS, CSS та DSSS.</w:t>
      </w:r>
    </w:p>
    <w:p w:rsidR="00FE4ABF" w:rsidRDefault="00FE4ABF">
      <w:pPr>
        <w:pStyle w:val="a3"/>
        <w:spacing w:before="306"/>
      </w:pPr>
    </w:p>
    <w:p w:rsidR="00FE4ABF" w:rsidRDefault="00754A66">
      <w:pPr>
        <w:pStyle w:val="a4"/>
        <w:numPr>
          <w:ilvl w:val="2"/>
          <w:numId w:val="28"/>
        </w:numPr>
        <w:tabs>
          <w:tab w:val="left" w:pos="1790"/>
        </w:tabs>
        <w:spacing w:before="1" w:line="360" w:lineRule="auto"/>
        <w:ind w:right="322" w:firstLine="710"/>
        <w:jc w:val="both"/>
        <w:rPr>
          <w:sz w:val="28"/>
        </w:rPr>
      </w:pPr>
      <w:bookmarkStart w:id="14" w:name="_bookmark13"/>
      <w:bookmarkEnd w:id="14"/>
      <w:r>
        <w:rPr>
          <w:sz w:val="28"/>
        </w:rPr>
        <w:t>Метод ортогонального мультиплексування частотних каналів</w:t>
      </w:r>
      <w:r>
        <w:rPr>
          <w:rFonts w:ascii="Microsoft Sans Serif" w:hAnsi="Microsoft Sans Serif"/>
          <w:color w:val="000000"/>
          <w:sz w:val="27"/>
          <w:shd w:val="clear" w:color="auto" w:fill="F5F5F5"/>
        </w:rPr>
        <w:t xml:space="preserve">. </w:t>
      </w:r>
      <w:r>
        <w:rPr>
          <w:color w:val="000000"/>
          <w:sz w:val="28"/>
        </w:rPr>
        <w:t>Ця технологія інтегрує безліч поток</w:t>
      </w:r>
      <w:r>
        <w:rPr>
          <w:color w:val="000000"/>
          <w:sz w:val="28"/>
        </w:rPr>
        <w:t>ів даних в один загальнодоступний простір, перерозподіляючи спектр сигналів у системі на набір ортогональних піднесучих, передаючи тим самим необхідну інформацію [11].</w:t>
      </w:r>
    </w:p>
    <w:p w:rsidR="00FE4ABF" w:rsidRDefault="00754A66">
      <w:pPr>
        <w:pStyle w:val="a3"/>
        <w:spacing w:before="12" w:line="360" w:lineRule="auto"/>
        <w:ind w:left="250" w:right="322" w:firstLine="710"/>
        <w:jc w:val="both"/>
      </w:pPr>
      <w:r>
        <w:t>Метод</w:t>
      </w:r>
      <w:r>
        <w:rPr>
          <w:spacing w:val="-8"/>
        </w:rPr>
        <w:t xml:space="preserve"> </w:t>
      </w:r>
      <w:r>
        <w:t>OFDM</w:t>
      </w:r>
      <w:r>
        <w:rPr>
          <w:spacing w:val="-9"/>
        </w:rPr>
        <w:t xml:space="preserve"> </w:t>
      </w:r>
      <w:r>
        <w:t>використовує</w:t>
      </w:r>
      <w:r>
        <w:rPr>
          <w:spacing w:val="-9"/>
        </w:rPr>
        <w:t xml:space="preserve"> </w:t>
      </w:r>
      <w:r>
        <w:t>модуляцію</w:t>
      </w:r>
      <w:r>
        <w:rPr>
          <w:spacing w:val="-12"/>
        </w:rPr>
        <w:t xml:space="preserve"> </w:t>
      </w:r>
      <w:r>
        <w:t>та</w:t>
      </w:r>
      <w:r>
        <w:rPr>
          <w:spacing w:val="-9"/>
        </w:rPr>
        <w:t xml:space="preserve"> </w:t>
      </w:r>
      <w:r>
        <w:t>мультиплексування,</w:t>
      </w:r>
      <w:r>
        <w:rPr>
          <w:spacing w:val="-9"/>
        </w:rPr>
        <w:t xml:space="preserve"> </w:t>
      </w:r>
      <w:r>
        <w:t>але</w:t>
      </w:r>
      <w:r>
        <w:rPr>
          <w:spacing w:val="-9"/>
        </w:rPr>
        <w:t xml:space="preserve"> </w:t>
      </w:r>
      <w:r>
        <w:t>з</w:t>
      </w:r>
      <w:r>
        <w:rPr>
          <w:spacing w:val="-9"/>
        </w:rPr>
        <w:t xml:space="preserve"> </w:t>
      </w:r>
      <w:r>
        <w:t>комбінацією різних компоне</w:t>
      </w:r>
      <w:r>
        <w:t>нтів одного і того ж сигналу. Цей метод відноситься до методів цифрової модуляції.</w:t>
      </w:r>
    </w:p>
    <w:p w:rsidR="00FE4ABF" w:rsidRDefault="00FE4ABF">
      <w:pPr>
        <w:spacing w:line="360" w:lineRule="auto"/>
        <w:jc w:val="both"/>
        <w:sectPr w:rsidR="00FE4ABF">
          <w:pgSz w:w="11910" w:h="16840"/>
          <w:pgMar w:top="200" w:right="20" w:bottom="1200" w:left="880" w:header="0" w:footer="982" w:gutter="0"/>
          <w:cols w:space="720"/>
        </w:sectPr>
      </w:pPr>
    </w:p>
    <w:p w:rsidR="00FE4ABF" w:rsidRDefault="00754A66">
      <w:pPr>
        <w:pStyle w:val="a3"/>
        <w:spacing w:before="77" w:line="360" w:lineRule="auto"/>
        <w:ind w:left="250" w:right="322" w:firstLine="710"/>
        <w:jc w:val="both"/>
      </w:pPr>
      <w:r>
        <w:lastRenderedPageBreak/>
        <w:t>Важливою перевагою цього методу є те, що всі потоки даних можуть рухатися паралельно, майже закриваючись і не заважаючи один одному. Піднесучі відіграють р</w:t>
      </w:r>
      <w:r>
        <w:t>оль</w:t>
      </w:r>
      <w:r>
        <w:rPr>
          <w:spacing w:val="-5"/>
        </w:rPr>
        <w:t xml:space="preserve"> </w:t>
      </w:r>
      <w:r>
        <w:t>у</w:t>
      </w:r>
      <w:r>
        <w:rPr>
          <w:spacing w:val="-6"/>
        </w:rPr>
        <w:t xml:space="preserve"> </w:t>
      </w:r>
      <w:r>
        <w:t>потоці</w:t>
      </w:r>
      <w:r>
        <w:rPr>
          <w:spacing w:val="-3"/>
        </w:rPr>
        <w:t xml:space="preserve"> </w:t>
      </w:r>
      <w:r>
        <w:t>інформації</w:t>
      </w:r>
      <w:r>
        <w:rPr>
          <w:spacing w:val="-3"/>
        </w:rPr>
        <w:t xml:space="preserve"> </w:t>
      </w:r>
      <w:r>
        <w:t>між</w:t>
      </w:r>
      <w:r>
        <w:rPr>
          <w:spacing w:val="-4"/>
        </w:rPr>
        <w:t xml:space="preserve"> </w:t>
      </w:r>
      <w:r>
        <w:t>модулями</w:t>
      </w:r>
      <w:r>
        <w:rPr>
          <w:spacing w:val="-6"/>
        </w:rPr>
        <w:t xml:space="preserve"> </w:t>
      </w:r>
      <w:r>
        <w:t>системи</w:t>
      </w:r>
      <w:r>
        <w:rPr>
          <w:spacing w:val="-4"/>
        </w:rPr>
        <w:t xml:space="preserve"> </w:t>
      </w:r>
      <w:r>
        <w:t>RB.</w:t>
      </w:r>
      <w:r>
        <w:rPr>
          <w:spacing w:val="-5"/>
        </w:rPr>
        <w:t xml:space="preserve"> </w:t>
      </w:r>
      <w:r>
        <w:t>Подібним</w:t>
      </w:r>
      <w:r>
        <w:rPr>
          <w:spacing w:val="-4"/>
        </w:rPr>
        <w:t xml:space="preserve"> </w:t>
      </w:r>
      <w:r>
        <w:t>ефектом</w:t>
      </w:r>
      <w:r>
        <w:rPr>
          <w:spacing w:val="-4"/>
        </w:rPr>
        <w:t xml:space="preserve"> </w:t>
      </w:r>
      <w:r>
        <w:t>щодо</w:t>
      </w:r>
      <w:r>
        <w:rPr>
          <w:spacing w:val="-4"/>
        </w:rPr>
        <w:t xml:space="preserve"> </w:t>
      </w:r>
      <w:r>
        <w:t>передачі сигналів</w:t>
      </w:r>
      <w:r>
        <w:rPr>
          <w:spacing w:val="-2"/>
        </w:rPr>
        <w:t xml:space="preserve"> </w:t>
      </w:r>
      <w:r>
        <w:t>зв'язку</w:t>
      </w:r>
      <w:r>
        <w:rPr>
          <w:spacing w:val="-5"/>
        </w:rPr>
        <w:t xml:space="preserve"> </w:t>
      </w:r>
      <w:r>
        <w:t>є</w:t>
      </w:r>
      <w:r>
        <w:rPr>
          <w:spacing w:val="-2"/>
        </w:rPr>
        <w:t xml:space="preserve"> </w:t>
      </w:r>
      <w:r>
        <w:t>ортогональність</w:t>
      </w:r>
      <w:r>
        <w:rPr>
          <w:spacing w:val="-3"/>
        </w:rPr>
        <w:t xml:space="preserve"> </w:t>
      </w:r>
      <w:r>
        <w:t>сигналів.</w:t>
      </w:r>
      <w:r>
        <w:rPr>
          <w:spacing w:val="-3"/>
        </w:rPr>
        <w:t xml:space="preserve"> </w:t>
      </w:r>
      <w:r>
        <w:t>Ці</w:t>
      </w:r>
      <w:r>
        <w:rPr>
          <w:spacing w:val="-1"/>
        </w:rPr>
        <w:t xml:space="preserve"> </w:t>
      </w:r>
      <w:r>
        <w:t>сигнали</w:t>
      </w:r>
      <w:r>
        <w:rPr>
          <w:spacing w:val="-3"/>
        </w:rPr>
        <w:t xml:space="preserve"> </w:t>
      </w:r>
      <w:r>
        <w:t>мають</w:t>
      </w:r>
      <w:r>
        <w:rPr>
          <w:spacing w:val="-3"/>
        </w:rPr>
        <w:t xml:space="preserve"> </w:t>
      </w:r>
      <w:r>
        <w:t>відмінні</w:t>
      </w:r>
      <w:r>
        <w:rPr>
          <w:spacing w:val="-1"/>
        </w:rPr>
        <w:t xml:space="preserve"> </w:t>
      </w:r>
      <w:r>
        <w:t>властивості -</w:t>
      </w:r>
      <w:r>
        <w:rPr>
          <w:spacing w:val="-3"/>
        </w:rPr>
        <w:t xml:space="preserve"> </w:t>
      </w:r>
      <w:r>
        <w:t>їх взаємна енергія дорівнює нулю. Таким чином, ортогональність даних піднесучої дозволяє приймачеві вибрати кожен із них із загального сигналу та з точки зору часткового перекриття їх спектра. Оскільки піднесучі розташовані близько один до одного і перекри</w:t>
      </w:r>
      <w:r>
        <w:t>ваються, спектральна ефективність цього модульованого OFDM- сигналу дуже висока [12].</w:t>
      </w:r>
    </w:p>
    <w:p w:rsidR="00FE4ABF" w:rsidRDefault="00754A66">
      <w:pPr>
        <w:pStyle w:val="a3"/>
        <w:spacing w:before="15" w:line="360" w:lineRule="auto"/>
        <w:ind w:left="250" w:right="328" w:firstLine="710"/>
        <w:jc w:val="both"/>
      </w:pPr>
      <w:r>
        <w:t>Кожна піднесуча представлена певним піком, тобто значення інших піднесучих дорівнює нулю у найвищій точці кожної піднесучої. У математичних розрахунках використовується к</w:t>
      </w:r>
      <w:r>
        <w:t>оординатний графік, де кожна крива на осі часу відповідає своєму модульованому сигналу. OFDM-сигнал надає сумі цих сигналів складну форму, а їх параметри</w:t>
      </w:r>
      <w:r>
        <w:rPr>
          <w:spacing w:val="-18"/>
        </w:rPr>
        <w:t xml:space="preserve"> </w:t>
      </w:r>
      <w:r>
        <w:t>вибираються</w:t>
      </w:r>
      <w:r>
        <w:rPr>
          <w:spacing w:val="-17"/>
        </w:rPr>
        <w:t xml:space="preserve"> </w:t>
      </w:r>
      <w:r>
        <w:t>таким</w:t>
      </w:r>
      <w:r>
        <w:rPr>
          <w:spacing w:val="-18"/>
        </w:rPr>
        <w:t xml:space="preserve"> </w:t>
      </w:r>
      <w:r>
        <w:t>чином,</w:t>
      </w:r>
      <w:r>
        <w:rPr>
          <w:spacing w:val="-17"/>
        </w:rPr>
        <w:t xml:space="preserve"> </w:t>
      </w:r>
      <w:r>
        <w:t>щоб</w:t>
      </w:r>
      <w:r>
        <w:rPr>
          <w:spacing w:val="-18"/>
        </w:rPr>
        <w:t xml:space="preserve"> </w:t>
      </w:r>
      <w:r>
        <w:t>вони</w:t>
      </w:r>
      <w:r>
        <w:rPr>
          <w:spacing w:val="-17"/>
        </w:rPr>
        <w:t xml:space="preserve"> </w:t>
      </w:r>
      <w:r>
        <w:t>були</w:t>
      </w:r>
      <w:r>
        <w:rPr>
          <w:spacing w:val="-18"/>
        </w:rPr>
        <w:t xml:space="preserve"> </w:t>
      </w:r>
      <w:r>
        <w:t>ортогональними.</w:t>
      </w:r>
      <w:r>
        <w:rPr>
          <w:spacing w:val="-17"/>
        </w:rPr>
        <w:t xml:space="preserve"> </w:t>
      </w:r>
      <w:r>
        <w:t>Використовуйте метод Повернути швидке перетворе</w:t>
      </w:r>
      <w:r>
        <w:t>ння Фур’є (ZShPF), щоб швидше виконати це завдання. У діапазоні частот 2,4 ГГц кількість піднесучих, вибраних як 256 каналів з усіх можливих частот у цьому діапазоні. Кожна частота піднесучої використовує власну модуляцію залежно від вимог короткого замика</w:t>
      </w:r>
      <w:r>
        <w:t>ння між модулями системи та ступеня взаємодії [13].</w:t>
      </w:r>
    </w:p>
    <w:p w:rsidR="00FE4ABF" w:rsidRDefault="00754A66">
      <w:pPr>
        <w:pStyle w:val="a3"/>
        <w:spacing w:before="15"/>
        <w:ind w:left="961"/>
      </w:pPr>
      <w:r>
        <w:t>Перевагами</w:t>
      </w:r>
      <w:r>
        <w:rPr>
          <w:spacing w:val="-5"/>
        </w:rPr>
        <w:t xml:space="preserve"> </w:t>
      </w:r>
      <w:r>
        <w:t>OFDM</w:t>
      </w:r>
      <w:r>
        <w:rPr>
          <w:spacing w:val="-7"/>
        </w:rPr>
        <w:t xml:space="preserve"> є:</w:t>
      </w:r>
    </w:p>
    <w:p w:rsidR="00FE4ABF" w:rsidRDefault="00754A66">
      <w:pPr>
        <w:pStyle w:val="a4"/>
        <w:numPr>
          <w:ilvl w:val="0"/>
          <w:numId w:val="27"/>
        </w:numPr>
        <w:tabs>
          <w:tab w:val="left" w:pos="1153"/>
        </w:tabs>
        <w:spacing w:before="175" w:line="362" w:lineRule="auto"/>
        <w:ind w:right="329" w:firstLine="710"/>
        <w:jc w:val="both"/>
        <w:rPr>
          <w:sz w:val="28"/>
        </w:rPr>
      </w:pPr>
      <w:r>
        <w:rPr>
          <w:sz w:val="28"/>
        </w:rPr>
        <w:t>Здатність боротися зі складними шумовими умовами в коротких замиканнях, тобто усувати міжсимвольні перешкоди та вузькосмугові перешкоди;</w:t>
      </w:r>
    </w:p>
    <w:p w:rsidR="00FE4ABF" w:rsidRDefault="00754A66">
      <w:pPr>
        <w:pStyle w:val="a4"/>
        <w:numPr>
          <w:ilvl w:val="0"/>
          <w:numId w:val="27"/>
        </w:numPr>
        <w:tabs>
          <w:tab w:val="left" w:pos="1123"/>
        </w:tabs>
        <w:spacing w:before="9"/>
        <w:ind w:left="1123" w:hanging="162"/>
        <w:rPr>
          <w:sz w:val="28"/>
        </w:rPr>
      </w:pPr>
      <w:r>
        <w:rPr>
          <w:sz w:val="28"/>
        </w:rPr>
        <w:t>висока</w:t>
      </w:r>
      <w:r>
        <w:rPr>
          <w:spacing w:val="-7"/>
          <w:sz w:val="28"/>
        </w:rPr>
        <w:t xml:space="preserve"> </w:t>
      </w:r>
      <w:r>
        <w:rPr>
          <w:sz w:val="28"/>
        </w:rPr>
        <w:t>спектральна</w:t>
      </w:r>
      <w:r>
        <w:rPr>
          <w:spacing w:val="-4"/>
          <w:sz w:val="28"/>
        </w:rPr>
        <w:t xml:space="preserve"> </w:t>
      </w:r>
      <w:r>
        <w:rPr>
          <w:sz w:val="28"/>
        </w:rPr>
        <w:t>ефективність</w:t>
      </w:r>
      <w:r>
        <w:rPr>
          <w:spacing w:val="-5"/>
          <w:sz w:val="28"/>
        </w:rPr>
        <w:t xml:space="preserve"> </w:t>
      </w:r>
      <w:r>
        <w:rPr>
          <w:sz w:val="28"/>
        </w:rPr>
        <w:t>в</w:t>
      </w:r>
      <w:r>
        <w:rPr>
          <w:spacing w:val="-6"/>
          <w:sz w:val="28"/>
        </w:rPr>
        <w:t xml:space="preserve"> </w:t>
      </w:r>
      <w:r>
        <w:rPr>
          <w:sz w:val="28"/>
        </w:rPr>
        <w:t>системах</w:t>
      </w:r>
      <w:r>
        <w:rPr>
          <w:spacing w:val="-3"/>
          <w:sz w:val="28"/>
        </w:rPr>
        <w:t xml:space="preserve"> </w:t>
      </w:r>
      <w:r>
        <w:rPr>
          <w:sz w:val="28"/>
        </w:rPr>
        <w:t>з</w:t>
      </w:r>
      <w:r>
        <w:rPr>
          <w:spacing w:val="-5"/>
          <w:sz w:val="28"/>
        </w:rPr>
        <w:t xml:space="preserve"> </w:t>
      </w:r>
      <w:r>
        <w:rPr>
          <w:sz w:val="28"/>
        </w:rPr>
        <w:t>частотним</w:t>
      </w:r>
      <w:r>
        <w:rPr>
          <w:spacing w:val="-4"/>
          <w:sz w:val="28"/>
        </w:rPr>
        <w:t xml:space="preserve"> </w:t>
      </w:r>
      <w:r>
        <w:rPr>
          <w:spacing w:val="-2"/>
          <w:sz w:val="28"/>
        </w:rPr>
        <w:t>мультиплексуванням;</w:t>
      </w:r>
    </w:p>
    <w:p w:rsidR="00FE4ABF" w:rsidRDefault="00754A66">
      <w:pPr>
        <w:pStyle w:val="a4"/>
        <w:numPr>
          <w:ilvl w:val="0"/>
          <w:numId w:val="27"/>
        </w:numPr>
        <w:tabs>
          <w:tab w:val="left" w:pos="1123"/>
        </w:tabs>
        <w:spacing w:before="175"/>
        <w:ind w:left="1123" w:hanging="162"/>
        <w:rPr>
          <w:sz w:val="28"/>
        </w:rPr>
      </w:pPr>
      <w:r>
        <w:rPr>
          <w:sz w:val="28"/>
        </w:rPr>
        <w:t>Адаптація</w:t>
      </w:r>
      <w:r>
        <w:rPr>
          <w:spacing w:val="-8"/>
          <w:sz w:val="28"/>
        </w:rPr>
        <w:t xml:space="preserve"> </w:t>
      </w:r>
      <w:r>
        <w:rPr>
          <w:spacing w:val="-2"/>
          <w:sz w:val="28"/>
        </w:rPr>
        <w:t>методу;</w:t>
      </w:r>
    </w:p>
    <w:p w:rsidR="00FE4ABF" w:rsidRDefault="00754A66">
      <w:pPr>
        <w:pStyle w:val="a4"/>
        <w:numPr>
          <w:ilvl w:val="0"/>
          <w:numId w:val="27"/>
        </w:numPr>
        <w:tabs>
          <w:tab w:val="left" w:pos="1123"/>
        </w:tabs>
        <w:spacing w:before="174"/>
        <w:ind w:left="1123" w:hanging="162"/>
        <w:rPr>
          <w:sz w:val="28"/>
        </w:rPr>
      </w:pPr>
      <w:r>
        <w:rPr>
          <w:sz w:val="28"/>
        </w:rPr>
        <w:t>Проста</w:t>
      </w:r>
      <w:r>
        <w:rPr>
          <w:spacing w:val="-5"/>
          <w:sz w:val="28"/>
        </w:rPr>
        <w:t xml:space="preserve"> </w:t>
      </w:r>
      <w:r>
        <w:rPr>
          <w:spacing w:val="-2"/>
          <w:sz w:val="28"/>
        </w:rPr>
        <w:t>реалізація;</w:t>
      </w:r>
    </w:p>
    <w:p w:rsidR="00FE4ABF" w:rsidRDefault="00754A66">
      <w:pPr>
        <w:pStyle w:val="a4"/>
        <w:numPr>
          <w:ilvl w:val="0"/>
          <w:numId w:val="27"/>
        </w:numPr>
        <w:tabs>
          <w:tab w:val="left" w:pos="1117"/>
        </w:tabs>
        <w:spacing w:before="176" w:line="360" w:lineRule="auto"/>
        <w:ind w:right="330" w:firstLine="710"/>
        <w:rPr>
          <w:sz w:val="28"/>
        </w:rPr>
      </w:pPr>
      <w:r>
        <w:rPr>
          <w:sz w:val="28"/>
        </w:rPr>
        <w:t>Здатність</w:t>
      </w:r>
      <w:r>
        <w:rPr>
          <w:spacing w:val="-13"/>
          <w:sz w:val="28"/>
        </w:rPr>
        <w:t xml:space="preserve"> </w:t>
      </w:r>
      <w:r>
        <w:rPr>
          <w:sz w:val="28"/>
        </w:rPr>
        <w:t>протистояти</w:t>
      </w:r>
      <w:r>
        <w:rPr>
          <w:spacing w:val="-11"/>
          <w:sz w:val="28"/>
        </w:rPr>
        <w:t xml:space="preserve"> </w:t>
      </w:r>
      <w:r>
        <w:rPr>
          <w:sz w:val="28"/>
        </w:rPr>
        <w:t>перешкодам</w:t>
      </w:r>
      <w:r>
        <w:rPr>
          <w:spacing w:val="-10"/>
          <w:sz w:val="28"/>
        </w:rPr>
        <w:t xml:space="preserve"> </w:t>
      </w:r>
      <w:r>
        <w:rPr>
          <w:sz w:val="28"/>
        </w:rPr>
        <w:t>між</w:t>
      </w:r>
      <w:r>
        <w:rPr>
          <w:spacing w:val="-12"/>
          <w:sz w:val="28"/>
        </w:rPr>
        <w:t xml:space="preserve"> </w:t>
      </w:r>
      <w:r>
        <w:rPr>
          <w:sz w:val="28"/>
        </w:rPr>
        <w:t>піднесучими,</w:t>
      </w:r>
      <w:r>
        <w:rPr>
          <w:spacing w:val="-12"/>
          <w:sz w:val="28"/>
        </w:rPr>
        <w:t xml:space="preserve"> </w:t>
      </w:r>
      <w:r>
        <w:rPr>
          <w:sz w:val="28"/>
        </w:rPr>
        <w:t>що</w:t>
      </w:r>
      <w:r>
        <w:rPr>
          <w:spacing w:val="-11"/>
          <w:sz w:val="28"/>
        </w:rPr>
        <w:t xml:space="preserve"> </w:t>
      </w:r>
      <w:r>
        <w:rPr>
          <w:sz w:val="28"/>
        </w:rPr>
        <w:t>призводить</w:t>
      </w:r>
      <w:r>
        <w:rPr>
          <w:spacing w:val="-13"/>
          <w:sz w:val="28"/>
        </w:rPr>
        <w:t xml:space="preserve"> </w:t>
      </w:r>
      <w:r>
        <w:rPr>
          <w:sz w:val="28"/>
        </w:rPr>
        <w:t>до</w:t>
      </w:r>
      <w:r>
        <w:rPr>
          <w:spacing w:val="-9"/>
          <w:sz w:val="28"/>
        </w:rPr>
        <w:t xml:space="preserve"> </w:t>
      </w:r>
      <w:r>
        <w:rPr>
          <w:sz w:val="28"/>
        </w:rPr>
        <w:t>кращих характеристик при поширенні багатопроменевого сигналу.</w:t>
      </w:r>
    </w:p>
    <w:p w:rsidR="00FE4ABF" w:rsidRDefault="00754A66">
      <w:pPr>
        <w:pStyle w:val="a3"/>
        <w:spacing w:before="13"/>
        <w:ind w:left="961"/>
      </w:pPr>
      <w:r>
        <w:t>Основні</w:t>
      </w:r>
      <w:r>
        <w:rPr>
          <w:spacing w:val="-8"/>
        </w:rPr>
        <w:t xml:space="preserve"> </w:t>
      </w:r>
      <w:r>
        <w:t>недоліки</w:t>
      </w:r>
      <w:r>
        <w:rPr>
          <w:spacing w:val="-5"/>
        </w:rPr>
        <w:t xml:space="preserve"> </w:t>
      </w:r>
      <w:r>
        <w:rPr>
          <w:spacing w:val="-4"/>
        </w:rPr>
        <w:t>OFDM:</w:t>
      </w:r>
    </w:p>
    <w:p w:rsidR="00FE4ABF" w:rsidRDefault="00754A66">
      <w:pPr>
        <w:pStyle w:val="a4"/>
        <w:numPr>
          <w:ilvl w:val="0"/>
          <w:numId w:val="27"/>
        </w:numPr>
        <w:tabs>
          <w:tab w:val="left" w:pos="1127"/>
        </w:tabs>
        <w:spacing w:before="175" w:line="362" w:lineRule="auto"/>
        <w:ind w:right="335" w:firstLine="710"/>
        <w:rPr>
          <w:sz w:val="28"/>
        </w:rPr>
      </w:pPr>
      <w:r>
        <w:rPr>
          <w:sz w:val="28"/>
        </w:rPr>
        <w:t>необхідність високої точності та наді</w:t>
      </w:r>
      <w:r>
        <w:rPr>
          <w:sz w:val="28"/>
        </w:rPr>
        <w:t>йної синхронізації часу виходу</w:t>
      </w:r>
      <w:r>
        <w:rPr>
          <w:spacing w:val="-3"/>
          <w:sz w:val="28"/>
        </w:rPr>
        <w:t xml:space="preserve"> </w:t>
      </w:r>
      <w:r>
        <w:rPr>
          <w:sz w:val="28"/>
        </w:rPr>
        <w:t>сигналу</w:t>
      </w:r>
      <w:r>
        <w:rPr>
          <w:spacing w:val="-4"/>
          <w:sz w:val="28"/>
        </w:rPr>
        <w:t xml:space="preserve"> </w:t>
      </w:r>
      <w:r>
        <w:rPr>
          <w:sz w:val="28"/>
        </w:rPr>
        <w:t>та частоти сигналу;</w:t>
      </w:r>
    </w:p>
    <w:p w:rsidR="00FE4ABF" w:rsidRDefault="00FE4ABF">
      <w:pPr>
        <w:spacing w:line="362" w:lineRule="auto"/>
        <w:rPr>
          <w:sz w:val="28"/>
        </w:rPr>
        <w:sectPr w:rsidR="00FE4ABF">
          <w:pgSz w:w="11910" w:h="16840"/>
          <w:pgMar w:top="180" w:right="20" w:bottom="1200" w:left="880" w:header="0" w:footer="982" w:gutter="0"/>
          <w:cols w:space="720"/>
        </w:sectPr>
      </w:pPr>
    </w:p>
    <w:p w:rsidR="00FE4ABF" w:rsidRDefault="00754A66">
      <w:pPr>
        <w:pStyle w:val="a4"/>
        <w:numPr>
          <w:ilvl w:val="0"/>
          <w:numId w:val="27"/>
        </w:numPr>
        <w:tabs>
          <w:tab w:val="left" w:pos="1120"/>
        </w:tabs>
        <w:spacing w:before="77" w:line="362" w:lineRule="auto"/>
        <w:ind w:right="328" w:firstLine="710"/>
        <w:jc w:val="both"/>
        <w:rPr>
          <w:sz w:val="28"/>
        </w:rPr>
      </w:pPr>
      <w:r>
        <w:rPr>
          <w:sz w:val="28"/>
        </w:rPr>
        <w:lastRenderedPageBreak/>
        <w:t>велике</w:t>
      </w:r>
      <w:r>
        <w:rPr>
          <w:spacing w:val="-9"/>
          <w:sz w:val="28"/>
        </w:rPr>
        <w:t xml:space="preserve"> </w:t>
      </w:r>
      <w:r>
        <w:rPr>
          <w:sz w:val="28"/>
        </w:rPr>
        <w:t>значення</w:t>
      </w:r>
      <w:r>
        <w:rPr>
          <w:spacing w:val="-9"/>
          <w:sz w:val="28"/>
        </w:rPr>
        <w:t xml:space="preserve"> </w:t>
      </w:r>
      <w:r>
        <w:rPr>
          <w:sz w:val="28"/>
        </w:rPr>
        <w:t>найвищої</w:t>
      </w:r>
      <w:r>
        <w:rPr>
          <w:spacing w:val="-8"/>
          <w:sz w:val="28"/>
        </w:rPr>
        <w:t xml:space="preserve"> </w:t>
      </w:r>
      <w:r>
        <w:rPr>
          <w:sz w:val="28"/>
        </w:rPr>
        <w:t>складової</w:t>
      </w:r>
      <w:r>
        <w:rPr>
          <w:spacing w:val="-6"/>
          <w:sz w:val="28"/>
        </w:rPr>
        <w:t xml:space="preserve"> </w:t>
      </w:r>
      <w:r>
        <w:rPr>
          <w:sz w:val="28"/>
        </w:rPr>
        <w:t>сигналу,</w:t>
      </w:r>
      <w:r>
        <w:rPr>
          <w:spacing w:val="-8"/>
          <w:sz w:val="28"/>
        </w:rPr>
        <w:t xml:space="preserve"> </w:t>
      </w:r>
      <w:r>
        <w:rPr>
          <w:sz w:val="28"/>
        </w:rPr>
        <w:t>що</w:t>
      </w:r>
      <w:r>
        <w:rPr>
          <w:spacing w:val="-7"/>
          <w:sz w:val="28"/>
        </w:rPr>
        <w:t xml:space="preserve"> </w:t>
      </w:r>
      <w:r>
        <w:rPr>
          <w:sz w:val="28"/>
        </w:rPr>
        <w:t>призводить</w:t>
      </w:r>
      <w:r>
        <w:rPr>
          <w:spacing w:val="-9"/>
          <w:sz w:val="28"/>
        </w:rPr>
        <w:t xml:space="preserve"> </w:t>
      </w:r>
      <w:r>
        <w:rPr>
          <w:sz w:val="28"/>
        </w:rPr>
        <w:t>до</w:t>
      </w:r>
      <w:r>
        <w:rPr>
          <w:spacing w:val="-9"/>
          <w:sz w:val="28"/>
        </w:rPr>
        <w:t xml:space="preserve"> </w:t>
      </w:r>
      <w:r>
        <w:rPr>
          <w:sz w:val="28"/>
        </w:rPr>
        <w:t>високих</w:t>
      </w:r>
      <w:r>
        <w:rPr>
          <w:spacing w:val="-7"/>
          <w:sz w:val="28"/>
        </w:rPr>
        <w:t xml:space="preserve"> </w:t>
      </w:r>
      <w:r>
        <w:rPr>
          <w:sz w:val="28"/>
        </w:rPr>
        <w:t xml:space="preserve">витрат </w:t>
      </w:r>
      <w:r>
        <w:rPr>
          <w:spacing w:val="-2"/>
          <w:sz w:val="28"/>
        </w:rPr>
        <w:t>енергії;</w:t>
      </w:r>
    </w:p>
    <w:p w:rsidR="00FE4ABF" w:rsidRDefault="00754A66">
      <w:pPr>
        <w:pStyle w:val="a4"/>
        <w:numPr>
          <w:ilvl w:val="0"/>
          <w:numId w:val="27"/>
        </w:numPr>
        <w:tabs>
          <w:tab w:val="left" w:pos="1125"/>
        </w:tabs>
        <w:spacing w:before="10" w:line="360" w:lineRule="auto"/>
        <w:ind w:right="323" w:firstLine="710"/>
        <w:jc w:val="both"/>
        <w:rPr>
          <w:sz w:val="28"/>
        </w:rPr>
      </w:pPr>
      <w:r>
        <w:rPr>
          <w:sz w:val="28"/>
        </w:rPr>
        <w:t>Висока чутливість методу</w:t>
      </w:r>
      <w:r>
        <w:rPr>
          <w:spacing w:val="-4"/>
          <w:sz w:val="28"/>
        </w:rPr>
        <w:t xml:space="preserve"> </w:t>
      </w:r>
      <w:r>
        <w:rPr>
          <w:sz w:val="28"/>
        </w:rPr>
        <w:t>до ефекту</w:t>
      </w:r>
      <w:r>
        <w:rPr>
          <w:spacing w:val="-4"/>
          <w:sz w:val="28"/>
        </w:rPr>
        <w:t xml:space="preserve"> </w:t>
      </w:r>
      <w:r>
        <w:rPr>
          <w:sz w:val="28"/>
        </w:rPr>
        <w:t>Доплера, тобто складність</w:t>
      </w:r>
      <w:r>
        <w:rPr>
          <w:spacing w:val="-1"/>
          <w:sz w:val="28"/>
        </w:rPr>
        <w:t xml:space="preserve"> </w:t>
      </w:r>
      <w:r>
        <w:rPr>
          <w:sz w:val="28"/>
        </w:rPr>
        <w:t>використання в системах розумного будинку.</w:t>
      </w:r>
    </w:p>
    <w:p w:rsidR="00FE4ABF" w:rsidRDefault="00FE4ABF">
      <w:pPr>
        <w:pStyle w:val="a3"/>
        <w:spacing w:before="306"/>
      </w:pPr>
    </w:p>
    <w:p w:rsidR="00FE4ABF" w:rsidRDefault="00754A66">
      <w:pPr>
        <w:pStyle w:val="a4"/>
        <w:numPr>
          <w:ilvl w:val="2"/>
          <w:numId w:val="26"/>
        </w:numPr>
        <w:tabs>
          <w:tab w:val="left" w:pos="1692"/>
        </w:tabs>
        <w:spacing w:line="360" w:lineRule="auto"/>
        <w:ind w:right="325" w:firstLine="710"/>
        <w:jc w:val="both"/>
        <w:rPr>
          <w:sz w:val="28"/>
        </w:rPr>
      </w:pPr>
      <w:bookmarkStart w:id="15" w:name="_bookmark14"/>
      <w:bookmarkEnd w:id="15"/>
      <w:r>
        <w:rPr>
          <w:sz w:val="28"/>
        </w:rPr>
        <w:t>Метод динамічного вибору частоти (ДВЧ). За допомогою цієї технології відбувся перехід між методом сканування повітря та частотними каналами. Канали постійно скануються відповідно до частотної сітки. Результатом с</w:t>
      </w:r>
      <w:r>
        <w:rPr>
          <w:sz w:val="28"/>
        </w:rPr>
        <w:t>канування є заповнена таблиця DFS, в якій кожен канал відповідає рівню виявленого сигналу, що становить неприємність для пристрою.</w:t>
      </w:r>
    </w:p>
    <w:p w:rsidR="00FE4ABF" w:rsidRDefault="00754A66">
      <w:pPr>
        <w:pStyle w:val="a3"/>
        <w:tabs>
          <w:tab w:val="left" w:pos="1497"/>
          <w:tab w:val="left" w:pos="3224"/>
          <w:tab w:val="left" w:pos="4005"/>
          <w:tab w:val="left" w:pos="5701"/>
          <w:tab w:val="left" w:pos="7169"/>
          <w:tab w:val="left" w:pos="8900"/>
          <w:tab w:val="left" w:pos="10095"/>
        </w:tabs>
        <w:spacing w:before="14" w:line="360" w:lineRule="auto"/>
        <w:ind w:left="250" w:right="324" w:firstLine="710"/>
        <w:jc w:val="right"/>
      </w:pPr>
      <w:r>
        <w:t>Для</w:t>
      </w:r>
      <w:r>
        <w:rPr>
          <w:spacing w:val="40"/>
        </w:rPr>
        <w:t xml:space="preserve"> </w:t>
      </w:r>
      <w:r>
        <w:t>кожного</w:t>
      </w:r>
      <w:r>
        <w:rPr>
          <w:spacing w:val="40"/>
        </w:rPr>
        <w:t xml:space="preserve"> </w:t>
      </w:r>
      <w:r>
        <w:t>частотного</w:t>
      </w:r>
      <w:r>
        <w:rPr>
          <w:spacing w:val="40"/>
        </w:rPr>
        <w:t xml:space="preserve"> </w:t>
      </w:r>
      <w:r>
        <w:t>каналу</w:t>
      </w:r>
      <w:r>
        <w:rPr>
          <w:spacing w:val="40"/>
        </w:rPr>
        <w:t xml:space="preserve"> </w:t>
      </w:r>
      <w:r>
        <w:t>максимальний</w:t>
      </w:r>
      <w:r>
        <w:rPr>
          <w:spacing w:val="40"/>
        </w:rPr>
        <w:t xml:space="preserve"> </w:t>
      </w:r>
      <w:r>
        <w:t>рівень</w:t>
      </w:r>
      <w:r>
        <w:rPr>
          <w:spacing w:val="40"/>
        </w:rPr>
        <w:t xml:space="preserve"> </w:t>
      </w:r>
      <w:r>
        <w:t>сигналу</w:t>
      </w:r>
      <w:r>
        <w:rPr>
          <w:spacing w:val="40"/>
        </w:rPr>
        <w:t xml:space="preserve"> </w:t>
      </w:r>
      <w:r>
        <w:t>зберігається</w:t>
      </w:r>
      <w:r>
        <w:rPr>
          <w:spacing w:val="40"/>
        </w:rPr>
        <w:t xml:space="preserve"> </w:t>
      </w:r>
      <w:r>
        <w:t>і</w:t>
      </w:r>
      <w:r>
        <w:rPr>
          <w:spacing w:val="40"/>
        </w:rPr>
        <w:t xml:space="preserve"> </w:t>
      </w:r>
      <w:r>
        <w:t>записується в таблиці DFS. Щоб уникнути помилкових т</w:t>
      </w:r>
      <w:r>
        <w:t xml:space="preserve">ривог, розраховується рівень </w:t>
      </w:r>
      <w:r>
        <w:rPr>
          <w:spacing w:val="-2"/>
        </w:rPr>
        <w:t>сигналу,</w:t>
      </w:r>
      <w:r>
        <w:tab/>
      </w:r>
      <w:r>
        <w:rPr>
          <w:spacing w:val="-2"/>
        </w:rPr>
        <w:t>аналізується</w:t>
      </w:r>
      <w:r>
        <w:tab/>
      </w:r>
      <w:r>
        <w:rPr>
          <w:spacing w:val="-4"/>
        </w:rPr>
        <w:t>його</w:t>
      </w:r>
      <w:r>
        <w:tab/>
      </w:r>
      <w:r>
        <w:rPr>
          <w:spacing w:val="-2"/>
        </w:rPr>
        <w:t>спектральна</w:t>
      </w:r>
      <w:r>
        <w:tab/>
      </w:r>
      <w:r>
        <w:rPr>
          <w:spacing w:val="-2"/>
        </w:rPr>
        <w:t>щільність,</w:t>
      </w:r>
      <w:r>
        <w:tab/>
      </w:r>
      <w:r>
        <w:rPr>
          <w:spacing w:val="-2"/>
        </w:rPr>
        <w:t>аналізується</w:t>
      </w:r>
      <w:r>
        <w:tab/>
      </w:r>
      <w:r>
        <w:rPr>
          <w:spacing w:val="-2"/>
        </w:rPr>
        <w:t>таблиця</w:t>
      </w:r>
      <w:r>
        <w:tab/>
      </w:r>
      <w:r>
        <w:rPr>
          <w:spacing w:val="-4"/>
        </w:rPr>
        <w:t xml:space="preserve">DFS, </w:t>
      </w:r>
      <w:r>
        <w:t>вибирається</w:t>
      </w:r>
      <w:r>
        <w:rPr>
          <w:spacing w:val="40"/>
        </w:rPr>
        <w:t xml:space="preserve"> </w:t>
      </w:r>
      <w:r>
        <w:t>канал</w:t>
      </w:r>
      <w:r>
        <w:rPr>
          <w:spacing w:val="40"/>
        </w:rPr>
        <w:t xml:space="preserve"> </w:t>
      </w:r>
      <w:r>
        <w:t>мінімальної</w:t>
      </w:r>
      <w:r>
        <w:rPr>
          <w:spacing w:val="40"/>
        </w:rPr>
        <w:t xml:space="preserve"> </w:t>
      </w:r>
      <w:r>
        <w:t>частоти</w:t>
      </w:r>
      <w:r>
        <w:rPr>
          <w:spacing w:val="40"/>
        </w:rPr>
        <w:t xml:space="preserve"> </w:t>
      </w:r>
      <w:r>
        <w:t>сигналу</w:t>
      </w:r>
      <w:r>
        <w:rPr>
          <w:spacing w:val="39"/>
        </w:rPr>
        <w:t xml:space="preserve"> </w:t>
      </w:r>
      <w:r>
        <w:t>та</w:t>
      </w:r>
      <w:r>
        <w:rPr>
          <w:spacing w:val="40"/>
        </w:rPr>
        <w:t xml:space="preserve"> </w:t>
      </w:r>
      <w:r>
        <w:t>встановлюється</w:t>
      </w:r>
      <w:r>
        <w:rPr>
          <w:spacing w:val="40"/>
        </w:rPr>
        <w:t xml:space="preserve"> </w:t>
      </w:r>
      <w:r>
        <w:t>центр</w:t>
      </w:r>
      <w:r>
        <w:rPr>
          <w:spacing w:val="40"/>
        </w:rPr>
        <w:t xml:space="preserve"> </w:t>
      </w:r>
      <w:r>
        <w:t>вибраного каналу</w:t>
      </w:r>
      <w:r>
        <w:rPr>
          <w:spacing w:val="-1"/>
        </w:rPr>
        <w:t xml:space="preserve"> </w:t>
      </w:r>
      <w:r>
        <w:t>на робочу центральну частоту бездротового частотного пристрою. Ц</w:t>
      </w:r>
      <w:r>
        <w:t>е дозволяє системам</w:t>
      </w:r>
      <w:r>
        <w:rPr>
          <w:spacing w:val="-16"/>
        </w:rPr>
        <w:t xml:space="preserve"> </w:t>
      </w:r>
      <w:r>
        <w:t>бездротової</w:t>
      </w:r>
      <w:r>
        <w:rPr>
          <w:spacing w:val="-17"/>
        </w:rPr>
        <w:t xml:space="preserve"> </w:t>
      </w:r>
      <w:r>
        <w:t>передачі</w:t>
      </w:r>
      <w:r>
        <w:rPr>
          <w:spacing w:val="-17"/>
        </w:rPr>
        <w:t xml:space="preserve"> </w:t>
      </w:r>
      <w:r>
        <w:t>даних</w:t>
      </w:r>
      <w:r>
        <w:rPr>
          <w:spacing w:val="-15"/>
        </w:rPr>
        <w:t xml:space="preserve"> </w:t>
      </w:r>
      <w:r>
        <w:t>рівномірно</w:t>
      </w:r>
      <w:r>
        <w:rPr>
          <w:spacing w:val="-15"/>
        </w:rPr>
        <w:t xml:space="preserve"> </w:t>
      </w:r>
      <w:r>
        <w:t>розподілятись</w:t>
      </w:r>
      <w:r>
        <w:rPr>
          <w:spacing w:val="-16"/>
        </w:rPr>
        <w:t xml:space="preserve"> </w:t>
      </w:r>
      <w:r>
        <w:t>по</w:t>
      </w:r>
      <w:r>
        <w:rPr>
          <w:spacing w:val="-15"/>
        </w:rPr>
        <w:t xml:space="preserve"> </w:t>
      </w:r>
      <w:r>
        <w:t>частотному</w:t>
      </w:r>
      <w:r>
        <w:rPr>
          <w:spacing w:val="-17"/>
        </w:rPr>
        <w:t xml:space="preserve"> </w:t>
      </w:r>
      <w:r>
        <w:t>спектру. Для вимірювання та підвищення продуктивності систем бездротового зв'язку в діапазоні</w:t>
      </w:r>
      <w:r>
        <w:rPr>
          <w:spacing w:val="-7"/>
        </w:rPr>
        <w:t xml:space="preserve"> </w:t>
      </w:r>
      <w:r>
        <w:t>частот</w:t>
      </w:r>
      <w:r>
        <w:rPr>
          <w:spacing w:val="-8"/>
        </w:rPr>
        <w:t xml:space="preserve"> </w:t>
      </w:r>
      <w:r>
        <w:t>5</w:t>
      </w:r>
      <w:r>
        <w:rPr>
          <w:spacing w:val="-7"/>
        </w:rPr>
        <w:t xml:space="preserve"> </w:t>
      </w:r>
      <w:r>
        <w:t>ГГц</w:t>
      </w:r>
      <w:r>
        <w:rPr>
          <w:spacing w:val="-7"/>
        </w:rPr>
        <w:t xml:space="preserve"> </w:t>
      </w:r>
      <w:r>
        <w:t>необхідно</w:t>
      </w:r>
      <w:r>
        <w:rPr>
          <w:spacing w:val="-7"/>
        </w:rPr>
        <w:t xml:space="preserve"> </w:t>
      </w:r>
      <w:r>
        <w:t>збільшити</w:t>
      </w:r>
      <w:r>
        <w:rPr>
          <w:spacing w:val="-7"/>
        </w:rPr>
        <w:t xml:space="preserve"> </w:t>
      </w:r>
      <w:r>
        <w:t>кількість</w:t>
      </w:r>
      <w:r>
        <w:rPr>
          <w:spacing w:val="-9"/>
        </w:rPr>
        <w:t xml:space="preserve"> </w:t>
      </w:r>
      <w:r>
        <w:t>допустимих</w:t>
      </w:r>
      <w:r>
        <w:rPr>
          <w:spacing w:val="-7"/>
        </w:rPr>
        <w:t xml:space="preserve"> </w:t>
      </w:r>
      <w:r>
        <w:t>частотних</w:t>
      </w:r>
      <w:r>
        <w:rPr>
          <w:spacing w:val="-7"/>
        </w:rPr>
        <w:t xml:space="preserve"> </w:t>
      </w:r>
      <w:r>
        <w:t>каналів</w:t>
      </w:r>
      <w:r>
        <w:rPr>
          <w:spacing w:val="-8"/>
        </w:rPr>
        <w:t xml:space="preserve"> </w:t>
      </w:r>
      <w:r>
        <w:t>за рахунок використання каналів, які в основному використовуються для передачі даних за допомогою військових та метеорологічних радарів. Щоб мінімізувати вплив систем бездротового</w:t>
      </w:r>
      <w:r>
        <w:rPr>
          <w:spacing w:val="40"/>
        </w:rPr>
        <w:t xml:space="preserve"> </w:t>
      </w:r>
      <w:r>
        <w:t>широкосмугового</w:t>
      </w:r>
      <w:r>
        <w:rPr>
          <w:spacing w:val="40"/>
        </w:rPr>
        <w:t xml:space="preserve"> </w:t>
      </w:r>
      <w:r>
        <w:t>доступу</w:t>
      </w:r>
      <w:r>
        <w:rPr>
          <w:spacing w:val="40"/>
        </w:rPr>
        <w:t xml:space="preserve"> </w:t>
      </w:r>
      <w:r>
        <w:t>(бездротовий</w:t>
      </w:r>
      <w:r>
        <w:rPr>
          <w:spacing w:val="40"/>
        </w:rPr>
        <w:t xml:space="preserve"> </w:t>
      </w:r>
      <w:r>
        <w:t>широкосмуговий</w:t>
      </w:r>
      <w:r>
        <w:rPr>
          <w:spacing w:val="40"/>
        </w:rPr>
        <w:t xml:space="preserve"> </w:t>
      </w:r>
      <w:r>
        <w:t>доступ)</w:t>
      </w:r>
      <w:r>
        <w:rPr>
          <w:spacing w:val="40"/>
        </w:rPr>
        <w:t xml:space="preserve"> </w:t>
      </w:r>
      <w:r>
        <w:t xml:space="preserve">на </w:t>
      </w:r>
      <w:r>
        <w:rPr>
          <w:spacing w:val="-2"/>
        </w:rPr>
        <w:t>радари,</w:t>
      </w:r>
      <w:r>
        <w:rPr>
          <w:spacing w:val="-12"/>
        </w:rPr>
        <w:t xml:space="preserve"> </w:t>
      </w:r>
      <w:r>
        <w:rPr>
          <w:spacing w:val="-2"/>
        </w:rPr>
        <w:t>вимог</w:t>
      </w:r>
      <w:r>
        <w:rPr>
          <w:spacing w:val="-2"/>
        </w:rPr>
        <w:t>и</w:t>
      </w:r>
      <w:r>
        <w:rPr>
          <w:spacing w:val="-7"/>
        </w:rPr>
        <w:t xml:space="preserve"> </w:t>
      </w:r>
      <w:r>
        <w:rPr>
          <w:spacing w:val="-2"/>
        </w:rPr>
        <w:t>Протоколу</w:t>
      </w:r>
      <w:r>
        <w:rPr>
          <w:spacing w:val="-13"/>
        </w:rPr>
        <w:t xml:space="preserve"> </w:t>
      </w:r>
      <w:r>
        <w:rPr>
          <w:spacing w:val="-2"/>
        </w:rPr>
        <w:t>обміну</w:t>
      </w:r>
      <w:r>
        <w:rPr>
          <w:spacing w:val="-13"/>
        </w:rPr>
        <w:t xml:space="preserve"> </w:t>
      </w:r>
      <w:r>
        <w:rPr>
          <w:spacing w:val="-2"/>
        </w:rPr>
        <w:t>даними</w:t>
      </w:r>
      <w:r>
        <w:rPr>
          <w:spacing w:val="-7"/>
        </w:rPr>
        <w:t xml:space="preserve"> </w:t>
      </w:r>
      <w:r>
        <w:rPr>
          <w:spacing w:val="-2"/>
        </w:rPr>
        <w:t>включають</w:t>
      </w:r>
      <w:r>
        <w:rPr>
          <w:spacing w:val="-11"/>
        </w:rPr>
        <w:t xml:space="preserve"> </w:t>
      </w:r>
      <w:r>
        <w:rPr>
          <w:spacing w:val="-2"/>
        </w:rPr>
        <w:t>правила</w:t>
      </w:r>
      <w:r>
        <w:rPr>
          <w:spacing w:val="-9"/>
        </w:rPr>
        <w:t xml:space="preserve"> </w:t>
      </w:r>
      <w:r>
        <w:rPr>
          <w:spacing w:val="-2"/>
        </w:rPr>
        <w:t>виявлення</w:t>
      </w:r>
      <w:r>
        <w:rPr>
          <w:spacing w:val="-7"/>
        </w:rPr>
        <w:t xml:space="preserve"> </w:t>
      </w:r>
      <w:r>
        <w:rPr>
          <w:spacing w:val="-2"/>
        </w:rPr>
        <w:t>радіолокатора</w:t>
      </w:r>
    </w:p>
    <w:p w:rsidR="00FE4ABF" w:rsidRDefault="00754A66">
      <w:pPr>
        <w:pStyle w:val="a3"/>
        <w:spacing w:before="13"/>
        <w:ind w:left="250"/>
        <w:jc w:val="both"/>
      </w:pPr>
      <w:r>
        <w:t>та</w:t>
      </w:r>
      <w:r>
        <w:rPr>
          <w:spacing w:val="-6"/>
        </w:rPr>
        <w:t xml:space="preserve"> </w:t>
      </w:r>
      <w:r>
        <w:t>негайного</w:t>
      </w:r>
      <w:r>
        <w:rPr>
          <w:spacing w:val="-5"/>
        </w:rPr>
        <w:t xml:space="preserve"> </w:t>
      </w:r>
      <w:r>
        <w:t>припинення</w:t>
      </w:r>
      <w:r>
        <w:rPr>
          <w:spacing w:val="-8"/>
        </w:rPr>
        <w:t xml:space="preserve"> </w:t>
      </w:r>
      <w:r>
        <w:t>робочих</w:t>
      </w:r>
      <w:r>
        <w:rPr>
          <w:spacing w:val="-4"/>
        </w:rPr>
        <w:t xml:space="preserve"> </w:t>
      </w:r>
      <w:r>
        <w:rPr>
          <w:spacing w:val="-2"/>
        </w:rPr>
        <w:t>частот.</w:t>
      </w:r>
    </w:p>
    <w:p w:rsidR="00FE4ABF" w:rsidRDefault="00754A66">
      <w:pPr>
        <w:pStyle w:val="a3"/>
        <w:spacing w:before="175" w:line="360" w:lineRule="auto"/>
        <w:ind w:left="250" w:right="332" w:firstLine="710"/>
        <w:jc w:val="both"/>
      </w:pPr>
      <w:r>
        <w:t>З появою радіолокаційних систем стала очевидною різниця між методами сканування ефіру та частотними каналами. Ці методи включають вимоги до бездрото</w:t>
      </w:r>
      <w:r>
        <w:t>вих систем, які називаються динамічним вибором частоти (DFS).</w:t>
      </w:r>
    </w:p>
    <w:p w:rsidR="00FE4ABF" w:rsidRDefault="00754A66">
      <w:pPr>
        <w:pStyle w:val="a3"/>
        <w:spacing w:before="16" w:line="360" w:lineRule="auto"/>
        <w:ind w:left="250" w:right="332" w:firstLine="710"/>
        <w:jc w:val="both"/>
      </w:pPr>
      <w:r>
        <w:t>Що стосується DFS, нам потрібно розрізняти системи динамічного вибору частоти та системи радіолокаційного виявлення:</w:t>
      </w:r>
    </w:p>
    <w:p w:rsidR="00FE4ABF" w:rsidRDefault="00754A66">
      <w:pPr>
        <w:pStyle w:val="a3"/>
        <w:spacing w:before="13" w:line="360" w:lineRule="auto"/>
        <w:ind w:left="250" w:right="322" w:firstLine="710"/>
        <w:jc w:val="both"/>
      </w:pPr>
      <w:r>
        <w:t>Вимоги до динамічного вибору частоти включають обов'язкове сканування доступн</w:t>
      </w:r>
      <w:r>
        <w:t>их частотних каналів та перший вибір короткого замикання. Таким чином, бездротові системи передачі даних інтегровані в частотний спектр.</w:t>
      </w:r>
    </w:p>
    <w:p w:rsidR="00FE4ABF" w:rsidRDefault="00FE4ABF">
      <w:pPr>
        <w:spacing w:line="360" w:lineRule="auto"/>
        <w:jc w:val="both"/>
        <w:sectPr w:rsidR="00FE4ABF">
          <w:pgSz w:w="11910" w:h="16840"/>
          <w:pgMar w:top="180" w:right="20" w:bottom="1200" w:left="880" w:header="0" w:footer="982" w:gutter="0"/>
          <w:cols w:space="720"/>
        </w:sectPr>
      </w:pPr>
    </w:p>
    <w:p w:rsidR="00FE4ABF" w:rsidRDefault="00754A66">
      <w:pPr>
        <w:pStyle w:val="a3"/>
        <w:spacing w:before="77" w:line="360" w:lineRule="auto"/>
        <w:ind w:left="250" w:right="330" w:firstLine="710"/>
        <w:jc w:val="both"/>
      </w:pPr>
      <w:r>
        <w:lastRenderedPageBreak/>
        <w:t>Система радіолокаційного виявлення необхідна для заборони використання частотних</w:t>
      </w:r>
      <w:r>
        <w:rPr>
          <w:spacing w:val="-18"/>
        </w:rPr>
        <w:t xml:space="preserve"> </w:t>
      </w:r>
      <w:r>
        <w:t>каналів,</w:t>
      </w:r>
      <w:r>
        <w:rPr>
          <w:spacing w:val="-17"/>
        </w:rPr>
        <w:t xml:space="preserve"> </w:t>
      </w:r>
      <w:r>
        <w:t>які</w:t>
      </w:r>
      <w:r>
        <w:rPr>
          <w:spacing w:val="-18"/>
        </w:rPr>
        <w:t xml:space="preserve"> </w:t>
      </w:r>
      <w:r>
        <w:t>вже</w:t>
      </w:r>
      <w:r>
        <w:rPr>
          <w:spacing w:val="-17"/>
        </w:rPr>
        <w:t xml:space="preserve"> </w:t>
      </w:r>
      <w:r>
        <w:t>використовують</w:t>
      </w:r>
      <w:r>
        <w:rPr>
          <w:spacing w:val="-18"/>
        </w:rPr>
        <w:t xml:space="preserve"> </w:t>
      </w:r>
      <w:r>
        <w:t>радари.</w:t>
      </w:r>
      <w:r>
        <w:rPr>
          <w:spacing w:val="-17"/>
        </w:rPr>
        <w:t xml:space="preserve"> </w:t>
      </w:r>
      <w:r>
        <w:t>Отже,</w:t>
      </w:r>
      <w:r>
        <w:rPr>
          <w:spacing w:val="-18"/>
        </w:rPr>
        <w:t xml:space="preserve"> </w:t>
      </w:r>
      <w:r>
        <w:t>використання</w:t>
      </w:r>
      <w:r>
        <w:rPr>
          <w:spacing w:val="-17"/>
        </w:rPr>
        <w:t xml:space="preserve"> </w:t>
      </w:r>
      <w:r>
        <w:t>технології</w:t>
      </w:r>
      <w:r>
        <w:rPr>
          <w:spacing w:val="-18"/>
        </w:rPr>
        <w:t xml:space="preserve"> </w:t>
      </w:r>
      <w:r>
        <w:t>DFS захищає можливість використання таких каналів, які негайно випромінюються у разі виявлення радіолокатора для систем BSHCD.</w:t>
      </w:r>
    </w:p>
    <w:p w:rsidR="00FE4ABF" w:rsidRDefault="00754A66">
      <w:pPr>
        <w:pStyle w:val="a3"/>
        <w:spacing w:before="15" w:line="360" w:lineRule="auto"/>
        <w:ind w:left="250" w:right="333" w:firstLine="710"/>
        <w:jc w:val="both"/>
      </w:pPr>
      <w:r>
        <w:t xml:space="preserve">Принцип роботи алгоритму DFS для динамічного вибору частоти включає такі </w:t>
      </w:r>
      <w:r>
        <w:rPr>
          <w:spacing w:val="-2"/>
        </w:rPr>
        <w:t>етапи:</w:t>
      </w:r>
    </w:p>
    <w:p w:rsidR="00FE4ABF" w:rsidRDefault="00754A66">
      <w:pPr>
        <w:pStyle w:val="a4"/>
        <w:numPr>
          <w:ilvl w:val="0"/>
          <w:numId w:val="25"/>
        </w:numPr>
        <w:tabs>
          <w:tab w:val="left" w:pos="1264"/>
        </w:tabs>
        <w:spacing w:before="14"/>
        <w:ind w:left="1264" w:hanging="303"/>
        <w:jc w:val="both"/>
        <w:rPr>
          <w:sz w:val="28"/>
        </w:rPr>
      </w:pPr>
      <w:r>
        <w:rPr>
          <w:sz w:val="28"/>
        </w:rPr>
        <w:t>Увімкніть</w:t>
      </w:r>
      <w:r>
        <w:rPr>
          <w:spacing w:val="-10"/>
          <w:sz w:val="28"/>
        </w:rPr>
        <w:t xml:space="preserve"> </w:t>
      </w:r>
      <w:r>
        <w:rPr>
          <w:spacing w:val="-2"/>
          <w:sz w:val="28"/>
        </w:rPr>
        <w:t>пристрій.</w:t>
      </w:r>
    </w:p>
    <w:p w:rsidR="00FE4ABF" w:rsidRDefault="00754A66">
      <w:pPr>
        <w:pStyle w:val="a4"/>
        <w:numPr>
          <w:ilvl w:val="0"/>
          <w:numId w:val="25"/>
        </w:numPr>
        <w:tabs>
          <w:tab w:val="left" w:pos="1291"/>
        </w:tabs>
        <w:spacing w:before="175" w:line="360" w:lineRule="auto"/>
        <w:ind w:left="250" w:right="323" w:firstLine="710"/>
        <w:jc w:val="both"/>
        <w:rPr>
          <w:sz w:val="28"/>
        </w:rPr>
      </w:pPr>
      <w:r>
        <w:rPr>
          <w:sz w:val="28"/>
        </w:rPr>
        <w:t>Безперервне сканування каналів у частотній сітці. Результатом сканування є заповнена таблиця DFS, в якій кожен канал відповідає рівню виявленого сигналу, що становить неприємність для пристрою.</w:t>
      </w:r>
    </w:p>
    <w:p w:rsidR="00FE4ABF" w:rsidRDefault="00754A66">
      <w:pPr>
        <w:pStyle w:val="a3"/>
        <w:spacing w:before="15" w:line="360" w:lineRule="auto"/>
        <w:ind w:left="250" w:right="329" w:firstLine="710"/>
        <w:jc w:val="both"/>
      </w:pPr>
      <w:r>
        <w:t>Для кожного частотного каналу макси</w:t>
      </w:r>
      <w:r>
        <w:t>мальний рівень сигналу зберігається і записується</w:t>
      </w:r>
      <w:r>
        <w:rPr>
          <w:spacing w:val="-2"/>
        </w:rPr>
        <w:t xml:space="preserve"> </w:t>
      </w:r>
      <w:r>
        <w:t>в</w:t>
      </w:r>
      <w:r>
        <w:rPr>
          <w:spacing w:val="-3"/>
        </w:rPr>
        <w:t xml:space="preserve"> </w:t>
      </w:r>
      <w:r>
        <w:t>таблиці</w:t>
      </w:r>
      <w:r>
        <w:rPr>
          <w:spacing w:val="-2"/>
        </w:rPr>
        <w:t xml:space="preserve"> </w:t>
      </w:r>
      <w:r>
        <w:t>DFS.</w:t>
      </w:r>
      <w:r>
        <w:rPr>
          <w:spacing w:val="-5"/>
        </w:rPr>
        <w:t xml:space="preserve"> </w:t>
      </w:r>
      <w:r>
        <w:t>Щоб</w:t>
      </w:r>
      <w:r>
        <w:rPr>
          <w:spacing w:val="-2"/>
        </w:rPr>
        <w:t xml:space="preserve"> </w:t>
      </w:r>
      <w:r>
        <w:t>уникнути</w:t>
      </w:r>
      <w:r>
        <w:rPr>
          <w:spacing w:val="-2"/>
        </w:rPr>
        <w:t xml:space="preserve"> </w:t>
      </w:r>
      <w:r>
        <w:t>помилкових</w:t>
      </w:r>
      <w:r>
        <w:rPr>
          <w:spacing w:val="-3"/>
        </w:rPr>
        <w:t xml:space="preserve"> </w:t>
      </w:r>
      <w:r>
        <w:t>спрацьовувань,</w:t>
      </w:r>
      <w:r>
        <w:rPr>
          <w:spacing w:val="-4"/>
        </w:rPr>
        <w:t xml:space="preserve"> </w:t>
      </w:r>
      <w:r>
        <w:t>при</w:t>
      </w:r>
      <w:r>
        <w:rPr>
          <w:spacing w:val="-2"/>
        </w:rPr>
        <w:t xml:space="preserve"> </w:t>
      </w:r>
      <w:r>
        <w:t>врахуванні рівня сигналу також враховується його спектральна щільність.</w:t>
      </w:r>
    </w:p>
    <w:p w:rsidR="00FE4ABF" w:rsidRDefault="00754A66">
      <w:pPr>
        <w:pStyle w:val="a3"/>
        <w:spacing w:before="15" w:line="360" w:lineRule="auto"/>
        <w:ind w:left="250" w:right="331" w:firstLine="710"/>
        <w:jc w:val="both"/>
      </w:pPr>
      <w:r>
        <w:t>Час сканування за замовчуванням для кожного частотного каналу становить 3 се</w:t>
      </w:r>
      <w:r>
        <w:t>кунди, це налаштування встановлено.</w:t>
      </w:r>
    </w:p>
    <w:p w:rsidR="00FE4ABF" w:rsidRDefault="00754A66">
      <w:pPr>
        <w:pStyle w:val="a3"/>
        <w:spacing w:before="14"/>
        <w:ind w:left="961"/>
        <w:jc w:val="both"/>
      </w:pPr>
      <w:r>
        <w:t>Загальний</w:t>
      </w:r>
      <w:r>
        <w:rPr>
          <w:spacing w:val="-7"/>
        </w:rPr>
        <w:t xml:space="preserve"> </w:t>
      </w:r>
      <w:r>
        <w:t>час</w:t>
      </w:r>
      <w:r>
        <w:rPr>
          <w:spacing w:val="-5"/>
        </w:rPr>
        <w:t xml:space="preserve"> </w:t>
      </w:r>
      <w:r>
        <w:t>сканування</w:t>
      </w:r>
      <w:r>
        <w:rPr>
          <w:spacing w:val="-4"/>
        </w:rPr>
        <w:t xml:space="preserve"> </w:t>
      </w:r>
      <w:r>
        <w:t>залежить</w:t>
      </w:r>
      <w:r>
        <w:rPr>
          <w:spacing w:val="-5"/>
        </w:rPr>
        <w:t xml:space="preserve"> </w:t>
      </w:r>
      <w:r>
        <w:t>від</w:t>
      </w:r>
      <w:r>
        <w:rPr>
          <w:spacing w:val="-6"/>
        </w:rPr>
        <w:t xml:space="preserve"> </w:t>
      </w:r>
      <w:r>
        <w:t>кількості</w:t>
      </w:r>
      <w:r>
        <w:rPr>
          <w:spacing w:val="-4"/>
        </w:rPr>
        <w:t xml:space="preserve"> </w:t>
      </w:r>
      <w:r>
        <w:t>каналів</w:t>
      </w:r>
      <w:r>
        <w:rPr>
          <w:spacing w:val="-5"/>
        </w:rPr>
        <w:t xml:space="preserve"> </w:t>
      </w:r>
      <w:r>
        <w:t>у</w:t>
      </w:r>
      <w:r>
        <w:rPr>
          <w:spacing w:val="-7"/>
        </w:rPr>
        <w:t xml:space="preserve"> </w:t>
      </w:r>
      <w:r>
        <w:t>частотній</w:t>
      </w:r>
      <w:r>
        <w:rPr>
          <w:spacing w:val="-4"/>
        </w:rPr>
        <w:t xml:space="preserve"> </w:t>
      </w:r>
      <w:r>
        <w:rPr>
          <w:spacing w:val="-2"/>
        </w:rPr>
        <w:t>сітці.</w:t>
      </w:r>
    </w:p>
    <w:p w:rsidR="00FE4ABF" w:rsidRDefault="00754A66">
      <w:pPr>
        <w:pStyle w:val="a4"/>
        <w:numPr>
          <w:ilvl w:val="0"/>
          <w:numId w:val="25"/>
        </w:numPr>
        <w:tabs>
          <w:tab w:val="left" w:pos="1264"/>
        </w:tabs>
        <w:spacing w:before="175"/>
        <w:ind w:left="1264" w:hanging="303"/>
        <w:rPr>
          <w:sz w:val="28"/>
        </w:rPr>
      </w:pPr>
      <w:r>
        <w:rPr>
          <w:sz w:val="28"/>
        </w:rPr>
        <w:t>Аналіз</w:t>
      </w:r>
      <w:r>
        <w:rPr>
          <w:spacing w:val="-7"/>
          <w:sz w:val="28"/>
        </w:rPr>
        <w:t xml:space="preserve"> </w:t>
      </w:r>
      <w:r>
        <w:rPr>
          <w:sz w:val="28"/>
        </w:rPr>
        <w:t>таблиці</w:t>
      </w:r>
      <w:r>
        <w:rPr>
          <w:spacing w:val="-2"/>
          <w:sz w:val="28"/>
        </w:rPr>
        <w:t xml:space="preserve"> </w:t>
      </w:r>
      <w:r>
        <w:rPr>
          <w:sz w:val="28"/>
        </w:rPr>
        <w:t>DFS</w:t>
      </w:r>
      <w:r>
        <w:rPr>
          <w:spacing w:val="-4"/>
          <w:sz w:val="28"/>
        </w:rPr>
        <w:t xml:space="preserve"> </w:t>
      </w:r>
      <w:r>
        <w:rPr>
          <w:sz w:val="28"/>
        </w:rPr>
        <w:t>та</w:t>
      </w:r>
      <w:r>
        <w:rPr>
          <w:spacing w:val="-4"/>
          <w:sz w:val="28"/>
        </w:rPr>
        <w:t xml:space="preserve"> </w:t>
      </w:r>
      <w:r>
        <w:rPr>
          <w:sz w:val="28"/>
        </w:rPr>
        <w:t>вибір</w:t>
      </w:r>
      <w:r>
        <w:rPr>
          <w:spacing w:val="-6"/>
          <w:sz w:val="28"/>
        </w:rPr>
        <w:t xml:space="preserve"> </w:t>
      </w:r>
      <w:r>
        <w:rPr>
          <w:sz w:val="28"/>
        </w:rPr>
        <w:t>частотного</w:t>
      </w:r>
      <w:r>
        <w:rPr>
          <w:spacing w:val="-5"/>
          <w:sz w:val="28"/>
        </w:rPr>
        <w:t xml:space="preserve"> </w:t>
      </w:r>
      <w:r>
        <w:rPr>
          <w:sz w:val="28"/>
        </w:rPr>
        <w:t>каналу</w:t>
      </w:r>
      <w:r>
        <w:rPr>
          <w:spacing w:val="-8"/>
          <w:sz w:val="28"/>
        </w:rPr>
        <w:t xml:space="preserve"> </w:t>
      </w:r>
      <w:r>
        <w:rPr>
          <w:sz w:val="28"/>
        </w:rPr>
        <w:t>з</w:t>
      </w:r>
      <w:r>
        <w:rPr>
          <w:spacing w:val="-4"/>
          <w:sz w:val="28"/>
        </w:rPr>
        <w:t xml:space="preserve"> </w:t>
      </w:r>
      <w:r>
        <w:rPr>
          <w:sz w:val="28"/>
        </w:rPr>
        <w:t>найнижчим</w:t>
      </w:r>
      <w:r>
        <w:rPr>
          <w:spacing w:val="-6"/>
          <w:sz w:val="28"/>
        </w:rPr>
        <w:t xml:space="preserve"> </w:t>
      </w:r>
      <w:r>
        <w:rPr>
          <w:sz w:val="28"/>
        </w:rPr>
        <w:t>рівнем</w:t>
      </w:r>
      <w:r>
        <w:rPr>
          <w:spacing w:val="-3"/>
          <w:sz w:val="28"/>
        </w:rPr>
        <w:t xml:space="preserve"> </w:t>
      </w:r>
      <w:r>
        <w:rPr>
          <w:spacing w:val="-2"/>
          <w:sz w:val="28"/>
        </w:rPr>
        <w:t>сигналу.</w:t>
      </w:r>
    </w:p>
    <w:p w:rsidR="00FE4ABF" w:rsidRDefault="00754A66">
      <w:pPr>
        <w:pStyle w:val="a4"/>
        <w:numPr>
          <w:ilvl w:val="0"/>
          <w:numId w:val="25"/>
        </w:numPr>
        <w:tabs>
          <w:tab w:val="left" w:pos="1356"/>
        </w:tabs>
        <w:spacing w:before="175" w:line="360" w:lineRule="auto"/>
        <w:ind w:left="250" w:right="332" w:firstLine="710"/>
        <w:rPr>
          <w:sz w:val="28"/>
        </w:rPr>
      </w:pPr>
      <w:r>
        <w:rPr>
          <w:sz w:val="28"/>
        </w:rPr>
        <w:t>Встановіть</w:t>
      </w:r>
      <w:r>
        <w:rPr>
          <w:spacing w:val="40"/>
          <w:sz w:val="28"/>
        </w:rPr>
        <w:t xml:space="preserve"> </w:t>
      </w:r>
      <w:r>
        <w:rPr>
          <w:sz w:val="28"/>
        </w:rPr>
        <w:t>центральну</w:t>
      </w:r>
      <w:r>
        <w:rPr>
          <w:spacing w:val="40"/>
          <w:sz w:val="28"/>
        </w:rPr>
        <w:t xml:space="preserve"> </w:t>
      </w:r>
      <w:r>
        <w:rPr>
          <w:sz w:val="28"/>
        </w:rPr>
        <w:t>частоту</w:t>
      </w:r>
      <w:r>
        <w:rPr>
          <w:spacing w:val="40"/>
          <w:sz w:val="28"/>
        </w:rPr>
        <w:t xml:space="preserve"> </w:t>
      </w:r>
      <w:r>
        <w:rPr>
          <w:sz w:val="28"/>
        </w:rPr>
        <w:t>вибраного</w:t>
      </w:r>
      <w:r>
        <w:rPr>
          <w:spacing w:val="80"/>
          <w:sz w:val="28"/>
        </w:rPr>
        <w:t xml:space="preserve"> </w:t>
      </w:r>
      <w:r>
        <w:rPr>
          <w:sz w:val="28"/>
        </w:rPr>
        <w:t>каналу</w:t>
      </w:r>
      <w:r>
        <w:rPr>
          <w:spacing w:val="40"/>
          <w:sz w:val="28"/>
        </w:rPr>
        <w:t xml:space="preserve"> </w:t>
      </w:r>
      <w:r>
        <w:rPr>
          <w:sz w:val="28"/>
        </w:rPr>
        <w:t>як</w:t>
      </w:r>
      <w:r>
        <w:rPr>
          <w:spacing w:val="80"/>
          <w:sz w:val="28"/>
        </w:rPr>
        <w:t xml:space="preserve"> </w:t>
      </w:r>
      <w:r>
        <w:rPr>
          <w:sz w:val="28"/>
        </w:rPr>
        <w:t>центральну</w:t>
      </w:r>
      <w:r>
        <w:rPr>
          <w:spacing w:val="40"/>
          <w:sz w:val="28"/>
        </w:rPr>
        <w:t xml:space="preserve"> </w:t>
      </w:r>
      <w:r>
        <w:rPr>
          <w:sz w:val="28"/>
        </w:rPr>
        <w:t>частоту</w:t>
      </w:r>
      <w:r>
        <w:rPr>
          <w:spacing w:val="40"/>
          <w:sz w:val="28"/>
        </w:rPr>
        <w:t xml:space="preserve"> </w:t>
      </w:r>
      <w:r>
        <w:rPr>
          <w:sz w:val="28"/>
        </w:rPr>
        <w:t>бездротового пристрою.</w:t>
      </w:r>
    </w:p>
    <w:p w:rsidR="00FE4ABF" w:rsidRDefault="00754A66">
      <w:pPr>
        <w:pStyle w:val="a4"/>
        <w:numPr>
          <w:ilvl w:val="0"/>
          <w:numId w:val="25"/>
        </w:numPr>
        <w:tabs>
          <w:tab w:val="left" w:pos="1271"/>
        </w:tabs>
        <w:spacing w:before="13" w:line="360" w:lineRule="auto"/>
        <w:ind w:left="250" w:right="329" w:firstLine="710"/>
        <w:rPr>
          <w:sz w:val="28"/>
        </w:rPr>
      </w:pPr>
      <w:r>
        <w:rPr>
          <w:sz w:val="28"/>
        </w:rPr>
        <w:t>Повторне сканування та вибір частоти відбуваються кожні 24 години (пункти 2-4), але користувач може вручну встановити час повторного сканування трансляції.</w:t>
      </w:r>
    </w:p>
    <w:p w:rsidR="00FE4ABF" w:rsidRDefault="00754A66">
      <w:pPr>
        <w:pStyle w:val="a3"/>
        <w:spacing w:before="16" w:line="360" w:lineRule="auto"/>
        <w:ind w:left="250" w:right="326" w:firstLine="710"/>
        <w:jc w:val="both"/>
      </w:pPr>
      <w:r>
        <w:t>Область базової станції (BS) та зона абонентської станції (AS) налаштовані дл</w:t>
      </w:r>
      <w:r>
        <w:t>я організації каналу бездротового зв'язку з підтримкою BS для підтримки динамічного вибору частоти. Після включення комутатора BS починає безперервно сканувати доступні</w:t>
      </w:r>
      <w:r>
        <w:rPr>
          <w:spacing w:val="-6"/>
        </w:rPr>
        <w:t xml:space="preserve"> </w:t>
      </w:r>
      <w:r>
        <w:t>частотні</w:t>
      </w:r>
      <w:r>
        <w:rPr>
          <w:spacing w:val="-6"/>
        </w:rPr>
        <w:t xml:space="preserve"> </w:t>
      </w:r>
      <w:r>
        <w:t>канали,</w:t>
      </w:r>
      <w:r>
        <w:rPr>
          <w:spacing w:val="-7"/>
        </w:rPr>
        <w:t xml:space="preserve"> </w:t>
      </w:r>
      <w:r>
        <w:t>записуючи</w:t>
      </w:r>
      <w:r>
        <w:rPr>
          <w:spacing w:val="-6"/>
        </w:rPr>
        <w:t xml:space="preserve"> </w:t>
      </w:r>
      <w:r>
        <w:t>дані</w:t>
      </w:r>
      <w:r>
        <w:rPr>
          <w:spacing w:val="-6"/>
        </w:rPr>
        <w:t xml:space="preserve"> </w:t>
      </w:r>
      <w:r>
        <w:t>в</w:t>
      </w:r>
      <w:r>
        <w:rPr>
          <w:spacing w:val="-7"/>
        </w:rPr>
        <w:t xml:space="preserve"> </w:t>
      </w:r>
      <w:r>
        <w:t>таблицю</w:t>
      </w:r>
      <w:r>
        <w:rPr>
          <w:spacing w:val="-7"/>
        </w:rPr>
        <w:t xml:space="preserve"> </w:t>
      </w:r>
      <w:r>
        <w:t>DFS</w:t>
      </w:r>
      <w:r>
        <w:rPr>
          <w:spacing w:val="-7"/>
        </w:rPr>
        <w:t xml:space="preserve"> </w:t>
      </w:r>
      <w:r>
        <w:t>(див.</w:t>
      </w:r>
      <w:r>
        <w:rPr>
          <w:spacing w:val="-8"/>
        </w:rPr>
        <w:t xml:space="preserve"> </w:t>
      </w:r>
      <w:r>
        <w:t>Таблицю</w:t>
      </w:r>
      <w:r>
        <w:rPr>
          <w:spacing w:val="-7"/>
        </w:rPr>
        <w:t xml:space="preserve"> </w:t>
      </w:r>
      <w:r>
        <w:t>2.1),</w:t>
      </w:r>
      <w:r>
        <w:rPr>
          <w:spacing w:val="-7"/>
        </w:rPr>
        <w:t xml:space="preserve"> </w:t>
      </w:r>
      <w:r>
        <w:t>де</w:t>
      </w:r>
      <w:r>
        <w:rPr>
          <w:spacing w:val="-9"/>
        </w:rPr>
        <w:t xml:space="preserve"> </w:t>
      </w:r>
      <w:r>
        <w:t>вказує номер часто</w:t>
      </w:r>
      <w:r>
        <w:t>тного каналу та стан записаного сигналу [15].</w:t>
      </w:r>
    </w:p>
    <w:p w:rsidR="00FE4ABF" w:rsidRDefault="00FE4ABF">
      <w:pPr>
        <w:spacing w:line="360" w:lineRule="auto"/>
        <w:jc w:val="both"/>
        <w:sectPr w:rsidR="00FE4ABF">
          <w:pgSz w:w="11910" w:h="16840"/>
          <w:pgMar w:top="180" w:right="20" w:bottom="1200" w:left="880" w:header="0" w:footer="982" w:gutter="0"/>
          <w:cols w:space="720"/>
        </w:sectPr>
      </w:pPr>
    </w:p>
    <w:p w:rsidR="00FE4ABF" w:rsidRDefault="00754A66">
      <w:pPr>
        <w:spacing w:before="77"/>
        <w:ind w:right="540"/>
        <w:jc w:val="right"/>
        <w:rPr>
          <w:i/>
          <w:sz w:val="28"/>
        </w:rPr>
      </w:pPr>
      <w:r>
        <w:rPr>
          <w:i/>
          <w:sz w:val="28"/>
        </w:rPr>
        <w:lastRenderedPageBreak/>
        <w:t>Таблиця</w:t>
      </w:r>
      <w:r>
        <w:rPr>
          <w:i/>
          <w:spacing w:val="-5"/>
          <w:sz w:val="28"/>
        </w:rPr>
        <w:t xml:space="preserve"> 2.1</w:t>
      </w:r>
    </w:p>
    <w:p w:rsidR="00FE4ABF" w:rsidRDefault="00754A66">
      <w:pPr>
        <w:pStyle w:val="2"/>
        <w:spacing w:before="168"/>
        <w:ind w:left="417"/>
        <w:jc w:val="center"/>
      </w:pPr>
      <w:r>
        <w:t>DFS</w:t>
      </w:r>
      <w:r>
        <w:rPr>
          <w:spacing w:val="-6"/>
        </w:rPr>
        <w:t xml:space="preserve"> </w:t>
      </w:r>
      <w:r>
        <w:t>таблиця</w:t>
      </w:r>
      <w:r>
        <w:rPr>
          <w:spacing w:val="-6"/>
        </w:rPr>
        <w:t xml:space="preserve"> </w:t>
      </w:r>
      <w:r>
        <w:t>частотних</w:t>
      </w:r>
      <w:r>
        <w:rPr>
          <w:spacing w:val="-4"/>
        </w:rPr>
        <w:t xml:space="preserve"> </w:t>
      </w:r>
      <w:r>
        <w:rPr>
          <w:spacing w:val="-2"/>
        </w:rPr>
        <w:t>каналів</w:t>
      </w:r>
    </w:p>
    <w:p w:rsidR="00FE4ABF" w:rsidRDefault="00FE4ABF">
      <w:pPr>
        <w:pStyle w:val="a3"/>
        <w:spacing w:before="2"/>
        <w:rPr>
          <w:b/>
          <w:sz w:val="14"/>
        </w:rPr>
      </w:pPr>
    </w:p>
    <w:tbl>
      <w:tblPr>
        <w:tblStyle w:val="TableNormal"/>
        <w:tblW w:w="0" w:type="auto"/>
        <w:tblInd w:w="5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91"/>
        <w:gridCol w:w="4565"/>
      </w:tblGrid>
      <w:tr w:rsidR="00FE4ABF">
        <w:trPr>
          <w:trHeight w:val="674"/>
        </w:trPr>
        <w:tc>
          <w:tcPr>
            <w:tcW w:w="5391" w:type="dxa"/>
          </w:tcPr>
          <w:p w:rsidR="00FE4ABF" w:rsidRDefault="00754A66">
            <w:pPr>
              <w:pStyle w:val="TableParagraph"/>
              <w:spacing w:before="60"/>
              <w:ind w:left="724" w:right="1"/>
              <w:rPr>
                <w:sz w:val="28"/>
              </w:rPr>
            </w:pPr>
            <w:r>
              <w:rPr>
                <w:sz w:val="28"/>
              </w:rPr>
              <w:t>Частотний</w:t>
            </w:r>
            <w:r>
              <w:rPr>
                <w:spacing w:val="-3"/>
                <w:sz w:val="28"/>
              </w:rPr>
              <w:t xml:space="preserve"> </w:t>
            </w:r>
            <w:r>
              <w:rPr>
                <w:sz w:val="28"/>
              </w:rPr>
              <w:t>канал,</w:t>
            </w:r>
            <w:r>
              <w:rPr>
                <w:spacing w:val="-4"/>
                <w:sz w:val="28"/>
              </w:rPr>
              <w:t xml:space="preserve"> </w:t>
            </w:r>
            <w:r>
              <w:rPr>
                <w:sz w:val="28"/>
              </w:rPr>
              <w:t>Wi-Fi</w:t>
            </w:r>
            <w:r>
              <w:rPr>
                <w:spacing w:val="-4"/>
                <w:sz w:val="28"/>
              </w:rPr>
              <w:t xml:space="preserve"> 5ГГц</w:t>
            </w:r>
          </w:p>
        </w:tc>
        <w:tc>
          <w:tcPr>
            <w:tcW w:w="4565" w:type="dxa"/>
          </w:tcPr>
          <w:p w:rsidR="00FE4ABF" w:rsidRDefault="00754A66">
            <w:pPr>
              <w:pStyle w:val="TableParagraph"/>
              <w:spacing w:before="60"/>
              <w:ind w:left="719" w:right="4"/>
              <w:rPr>
                <w:sz w:val="28"/>
              </w:rPr>
            </w:pPr>
            <w:r>
              <w:rPr>
                <w:sz w:val="28"/>
              </w:rPr>
              <w:t>Рівень</w:t>
            </w:r>
            <w:r>
              <w:rPr>
                <w:spacing w:val="-8"/>
                <w:sz w:val="28"/>
              </w:rPr>
              <w:t xml:space="preserve"> </w:t>
            </w:r>
            <w:r>
              <w:rPr>
                <w:sz w:val="28"/>
              </w:rPr>
              <w:t>сигналу,</w:t>
            </w:r>
            <w:r>
              <w:rPr>
                <w:spacing w:val="-8"/>
                <w:sz w:val="28"/>
              </w:rPr>
              <w:t xml:space="preserve"> </w:t>
            </w:r>
            <w:r>
              <w:rPr>
                <w:spacing w:val="-5"/>
                <w:sz w:val="28"/>
              </w:rPr>
              <w:t>дБм</w:t>
            </w:r>
          </w:p>
        </w:tc>
      </w:tr>
      <w:tr w:rsidR="00FE4ABF">
        <w:trPr>
          <w:trHeight w:val="674"/>
        </w:trPr>
        <w:tc>
          <w:tcPr>
            <w:tcW w:w="5391" w:type="dxa"/>
          </w:tcPr>
          <w:p w:rsidR="00FE4ABF" w:rsidRDefault="00754A66">
            <w:pPr>
              <w:pStyle w:val="TableParagraph"/>
              <w:spacing w:before="60"/>
              <w:ind w:left="724"/>
              <w:rPr>
                <w:sz w:val="28"/>
              </w:rPr>
            </w:pPr>
            <w:r>
              <w:rPr>
                <w:spacing w:val="-5"/>
                <w:sz w:val="28"/>
              </w:rPr>
              <w:t>F1</w:t>
            </w:r>
          </w:p>
        </w:tc>
        <w:tc>
          <w:tcPr>
            <w:tcW w:w="4565" w:type="dxa"/>
          </w:tcPr>
          <w:p w:rsidR="00FE4ABF" w:rsidRDefault="00754A66">
            <w:pPr>
              <w:pStyle w:val="TableParagraph"/>
              <w:spacing w:before="60"/>
              <w:ind w:left="719"/>
              <w:rPr>
                <w:sz w:val="28"/>
              </w:rPr>
            </w:pPr>
            <w:r>
              <w:rPr>
                <w:sz w:val="28"/>
              </w:rPr>
              <w:t>-</w:t>
            </w:r>
            <w:r>
              <w:rPr>
                <w:spacing w:val="-5"/>
                <w:sz w:val="28"/>
              </w:rPr>
              <w:t>85</w:t>
            </w:r>
          </w:p>
        </w:tc>
      </w:tr>
      <w:tr w:rsidR="00FE4ABF">
        <w:trPr>
          <w:trHeight w:val="673"/>
        </w:trPr>
        <w:tc>
          <w:tcPr>
            <w:tcW w:w="5391" w:type="dxa"/>
          </w:tcPr>
          <w:p w:rsidR="00FE4ABF" w:rsidRDefault="00754A66">
            <w:pPr>
              <w:pStyle w:val="TableParagraph"/>
              <w:spacing w:before="60"/>
              <w:ind w:left="724"/>
              <w:rPr>
                <w:sz w:val="28"/>
              </w:rPr>
            </w:pPr>
            <w:r>
              <w:rPr>
                <w:spacing w:val="-5"/>
                <w:sz w:val="28"/>
              </w:rPr>
              <w:t>F2</w:t>
            </w:r>
          </w:p>
        </w:tc>
        <w:tc>
          <w:tcPr>
            <w:tcW w:w="4565" w:type="dxa"/>
          </w:tcPr>
          <w:p w:rsidR="00FE4ABF" w:rsidRDefault="00754A66">
            <w:pPr>
              <w:pStyle w:val="TableParagraph"/>
              <w:spacing w:before="60"/>
              <w:ind w:left="719"/>
              <w:rPr>
                <w:sz w:val="28"/>
              </w:rPr>
            </w:pPr>
            <w:r>
              <w:rPr>
                <w:sz w:val="28"/>
              </w:rPr>
              <w:t>-</w:t>
            </w:r>
            <w:r>
              <w:rPr>
                <w:spacing w:val="-5"/>
                <w:sz w:val="28"/>
              </w:rPr>
              <w:t>80</w:t>
            </w:r>
          </w:p>
        </w:tc>
      </w:tr>
      <w:tr w:rsidR="00FE4ABF">
        <w:trPr>
          <w:trHeight w:val="673"/>
        </w:trPr>
        <w:tc>
          <w:tcPr>
            <w:tcW w:w="5391" w:type="dxa"/>
          </w:tcPr>
          <w:p w:rsidR="00FE4ABF" w:rsidRDefault="00754A66">
            <w:pPr>
              <w:pStyle w:val="TableParagraph"/>
              <w:spacing w:before="60"/>
              <w:ind w:left="724"/>
              <w:rPr>
                <w:sz w:val="28"/>
              </w:rPr>
            </w:pPr>
            <w:r>
              <w:rPr>
                <w:spacing w:val="-5"/>
                <w:sz w:val="28"/>
              </w:rPr>
              <w:t>F3</w:t>
            </w:r>
          </w:p>
        </w:tc>
        <w:tc>
          <w:tcPr>
            <w:tcW w:w="4565" w:type="dxa"/>
          </w:tcPr>
          <w:p w:rsidR="00FE4ABF" w:rsidRDefault="00754A66">
            <w:pPr>
              <w:pStyle w:val="TableParagraph"/>
              <w:spacing w:before="60"/>
              <w:ind w:left="719"/>
              <w:rPr>
                <w:sz w:val="28"/>
              </w:rPr>
            </w:pPr>
            <w:r>
              <w:rPr>
                <w:sz w:val="28"/>
              </w:rPr>
              <w:t>-</w:t>
            </w:r>
            <w:r>
              <w:rPr>
                <w:spacing w:val="-5"/>
                <w:sz w:val="28"/>
              </w:rPr>
              <w:t>91</w:t>
            </w:r>
          </w:p>
        </w:tc>
      </w:tr>
    </w:tbl>
    <w:p w:rsidR="00FE4ABF" w:rsidRDefault="00FE4ABF">
      <w:pPr>
        <w:pStyle w:val="a3"/>
        <w:rPr>
          <w:b/>
        </w:rPr>
      </w:pPr>
    </w:p>
    <w:p w:rsidR="00FE4ABF" w:rsidRDefault="00FE4ABF">
      <w:pPr>
        <w:pStyle w:val="a3"/>
        <w:spacing w:before="20"/>
        <w:rPr>
          <w:b/>
        </w:rPr>
      </w:pPr>
    </w:p>
    <w:p w:rsidR="00FE4ABF" w:rsidRDefault="00754A66">
      <w:pPr>
        <w:pStyle w:val="a3"/>
        <w:spacing w:line="360" w:lineRule="auto"/>
        <w:ind w:left="250" w:right="324" w:firstLine="710"/>
        <w:jc w:val="both"/>
      </w:pPr>
      <w:r>
        <w:t>Отримана таблиця аналізується пристроєм BS і вибирається ПК з найнижчим значенням рівня сигналу, тобто для каналу F3 встановлюється функція середньої частоти обраного каналу. Зміна середнього діапазону може призвести до аварії бездротового з’єднання. Під ч</w:t>
      </w:r>
      <w:r>
        <w:t>ас пошуку пристрою BS акустичний пристрій починає перебирати дозволений контрольний список. Після виявлення BS бездротові пристрої експлуатуються асоціацією та налаштовується коротке замикання, після чого зв'язок між пристроями відновлюється [15].</w:t>
      </w:r>
    </w:p>
    <w:p w:rsidR="00FE4ABF" w:rsidRDefault="00FE4ABF">
      <w:pPr>
        <w:pStyle w:val="a3"/>
        <w:spacing w:before="306"/>
      </w:pPr>
    </w:p>
    <w:p w:rsidR="00FE4ABF" w:rsidRDefault="00754A66">
      <w:pPr>
        <w:pStyle w:val="a4"/>
        <w:numPr>
          <w:ilvl w:val="2"/>
          <w:numId w:val="26"/>
        </w:numPr>
        <w:tabs>
          <w:tab w:val="left" w:pos="950"/>
        </w:tabs>
        <w:spacing w:before="1"/>
        <w:ind w:left="950" w:hanging="698"/>
        <w:jc w:val="both"/>
        <w:rPr>
          <w:sz w:val="28"/>
        </w:rPr>
      </w:pPr>
      <w:bookmarkStart w:id="16" w:name="_bookmark15"/>
      <w:bookmarkEnd w:id="16"/>
      <w:r>
        <w:rPr>
          <w:sz w:val="28"/>
        </w:rPr>
        <w:t>Метод</w:t>
      </w:r>
      <w:r>
        <w:rPr>
          <w:spacing w:val="-7"/>
          <w:sz w:val="28"/>
        </w:rPr>
        <w:t xml:space="preserve"> </w:t>
      </w:r>
      <w:r>
        <w:rPr>
          <w:sz w:val="28"/>
        </w:rPr>
        <w:t>л</w:t>
      </w:r>
      <w:r>
        <w:rPr>
          <w:sz w:val="28"/>
        </w:rPr>
        <w:t>інійної</w:t>
      </w:r>
      <w:r>
        <w:rPr>
          <w:spacing w:val="-6"/>
          <w:sz w:val="28"/>
        </w:rPr>
        <w:t xml:space="preserve"> </w:t>
      </w:r>
      <w:r>
        <w:rPr>
          <w:sz w:val="28"/>
        </w:rPr>
        <w:t>частотної</w:t>
      </w:r>
      <w:r>
        <w:rPr>
          <w:spacing w:val="-6"/>
          <w:sz w:val="28"/>
        </w:rPr>
        <w:t xml:space="preserve"> </w:t>
      </w:r>
      <w:r>
        <w:rPr>
          <w:sz w:val="28"/>
        </w:rPr>
        <w:t>модуляції</w:t>
      </w:r>
      <w:r>
        <w:rPr>
          <w:spacing w:val="-6"/>
          <w:sz w:val="28"/>
        </w:rPr>
        <w:t xml:space="preserve"> </w:t>
      </w:r>
      <w:r>
        <w:rPr>
          <w:spacing w:val="-2"/>
          <w:sz w:val="28"/>
        </w:rPr>
        <w:t>(ЛЧМ).</w:t>
      </w:r>
    </w:p>
    <w:p w:rsidR="00FE4ABF" w:rsidRDefault="00754A66">
      <w:pPr>
        <w:pStyle w:val="a3"/>
        <w:spacing w:before="162" w:line="360" w:lineRule="auto"/>
        <w:ind w:left="250" w:right="324" w:firstLine="710"/>
        <w:jc w:val="both"/>
      </w:pPr>
      <w:r>
        <w:t>Цей метод використовує широкосмугові лінійно-частотні модульовані імпульси для кодування інформації, де синусоїдальний сигнал збільшується або зменшується з часом, а іноді збільшується зі збільшенням частоти. Суть ЛЧМ пол</w:t>
      </w:r>
      <w:r>
        <w:t>ягає в регулюванні несучої частоти відповідно до лінійного закону. Цей метод застосовується в радіолокаційних системах та деяких радіомодемах комп’ютерних систем.</w:t>
      </w:r>
    </w:p>
    <w:p w:rsidR="00FE4ABF" w:rsidRDefault="00754A66">
      <w:pPr>
        <w:pStyle w:val="a3"/>
        <w:spacing w:before="14" w:line="360" w:lineRule="auto"/>
        <w:ind w:left="250" w:right="324" w:firstLine="710"/>
        <w:jc w:val="both"/>
      </w:pPr>
      <w:r>
        <w:t>Як і інші методи посилення спектра, метод мікросхеми використовує всю пропускну здатність, до</w:t>
      </w:r>
      <w:r>
        <w:t>зволену для передачі сигналу, що робить його надійним проти звуку. Крім того, завдяки використанню широкосмугового доступу, метод чіпування може протистояти багатошаровому перекриванню навіть при роботі на дуже низькій потужності.</w:t>
      </w:r>
      <w:r>
        <w:rPr>
          <w:spacing w:val="-7"/>
        </w:rPr>
        <w:t xml:space="preserve"> </w:t>
      </w:r>
      <w:r>
        <w:t>Однак,</w:t>
      </w:r>
      <w:r>
        <w:rPr>
          <w:spacing w:val="-7"/>
        </w:rPr>
        <w:t xml:space="preserve"> </w:t>
      </w:r>
      <w:r>
        <w:t>на</w:t>
      </w:r>
      <w:r>
        <w:rPr>
          <w:spacing w:val="-6"/>
        </w:rPr>
        <w:t xml:space="preserve"> </w:t>
      </w:r>
      <w:r>
        <w:t>відміну</w:t>
      </w:r>
      <w:r>
        <w:rPr>
          <w:spacing w:val="-9"/>
        </w:rPr>
        <w:t xml:space="preserve"> </w:t>
      </w:r>
      <w:r>
        <w:t>від</w:t>
      </w:r>
      <w:r>
        <w:rPr>
          <w:spacing w:val="-5"/>
        </w:rPr>
        <w:t xml:space="preserve"> </w:t>
      </w:r>
      <w:r>
        <w:t>спе</w:t>
      </w:r>
      <w:r>
        <w:t>ктра</w:t>
      </w:r>
      <w:r>
        <w:rPr>
          <w:spacing w:val="-6"/>
        </w:rPr>
        <w:t xml:space="preserve"> </w:t>
      </w:r>
      <w:r>
        <w:t>прямої</w:t>
      </w:r>
      <w:r>
        <w:rPr>
          <w:spacing w:val="-5"/>
        </w:rPr>
        <w:t xml:space="preserve"> </w:t>
      </w:r>
      <w:r>
        <w:t>послідовності</w:t>
      </w:r>
      <w:r>
        <w:rPr>
          <w:spacing w:val="-8"/>
        </w:rPr>
        <w:t xml:space="preserve"> </w:t>
      </w:r>
      <w:r>
        <w:t>(DSSS)</w:t>
      </w:r>
      <w:r>
        <w:rPr>
          <w:spacing w:val="-7"/>
        </w:rPr>
        <w:t xml:space="preserve"> </w:t>
      </w:r>
      <w:r>
        <w:t>або</w:t>
      </w:r>
      <w:r>
        <w:rPr>
          <w:spacing w:val="-8"/>
        </w:rPr>
        <w:t xml:space="preserve"> </w:t>
      </w:r>
      <w:r>
        <w:t>частотного спектру поширення (FHSS), він не додає жодних псевдовипадкових компонентів до сигналу, що допомагає відрізнити його від шуму короткого замикання, натомість залежно від лінійного характеру імпульсу модуляції [</w:t>
      </w:r>
      <w:r>
        <w:t>16].</w:t>
      </w:r>
    </w:p>
    <w:p w:rsidR="00FE4ABF" w:rsidRDefault="00FE4ABF">
      <w:pPr>
        <w:spacing w:line="360" w:lineRule="auto"/>
        <w:jc w:val="both"/>
        <w:sectPr w:rsidR="00FE4ABF">
          <w:pgSz w:w="11910" w:h="16840"/>
          <w:pgMar w:top="180" w:right="20" w:bottom="1200" w:left="880" w:header="0" w:footer="982" w:gutter="0"/>
          <w:cols w:space="720"/>
        </w:sectPr>
      </w:pPr>
    </w:p>
    <w:p w:rsidR="00FE4ABF" w:rsidRDefault="00754A66">
      <w:pPr>
        <w:pStyle w:val="a3"/>
        <w:spacing w:before="77" w:line="360" w:lineRule="auto"/>
        <w:ind w:left="250" w:right="322" w:firstLine="710"/>
        <w:jc w:val="both"/>
      </w:pPr>
      <w:r>
        <w:lastRenderedPageBreak/>
        <w:t>Метод</w:t>
      </w:r>
      <w:r>
        <w:rPr>
          <w:spacing w:val="-16"/>
        </w:rPr>
        <w:t xml:space="preserve"> </w:t>
      </w:r>
      <w:r>
        <w:t>ЛЧМ</w:t>
      </w:r>
      <w:r>
        <w:rPr>
          <w:spacing w:val="-17"/>
        </w:rPr>
        <w:t xml:space="preserve"> </w:t>
      </w:r>
      <w:r>
        <w:t>призначений</w:t>
      </w:r>
      <w:r>
        <w:rPr>
          <w:spacing w:val="-16"/>
        </w:rPr>
        <w:t xml:space="preserve"> </w:t>
      </w:r>
      <w:r>
        <w:t>конкурувати</w:t>
      </w:r>
      <w:r>
        <w:rPr>
          <w:spacing w:val="-17"/>
        </w:rPr>
        <w:t xml:space="preserve"> </w:t>
      </w:r>
      <w:r>
        <w:t>з</w:t>
      </w:r>
      <w:r>
        <w:rPr>
          <w:spacing w:val="-15"/>
        </w:rPr>
        <w:t xml:space="preserve"> </w:t>
      </w:r>
      <w:r>
        <w:t>надширокосмуговим</w:t>
      </w:r>
      <w:r>
        <w:rPr>
          <w:spacing w:val="-17"/>
        </w:rPr>
        <w:t xml:space="preserve"> </w:t>
      </w:r>
      <w:r>
        <w:t>діапазоном</w:t>
      </w:r>
      <w:r>
        <w:rPr>
          <w:spacing w:val="-17"/>
        </w:rPr>
        <w:t xml:space="preserve"> </w:t>
      </w:r>
      <w:r>
        <w:t>за</w:t>
      </w:r>
      <w:r>
        <w:rPr>
          <w:spacing w:val="-17"/>
        </w:rPr>
        <w:t xml:space="preserve"> </w:t>
      </w:r>
      <w:r>
        <w:t>точні діапазони</w:t>
      </w:r>
      <w:r>
        <w:rPr>
          <w:spacing w:val="-15"/>
        </w:rPr>
        <w:t xml:space="preserve"> </w:t>
      </w:r>
      <w:r>
        <w:t>та</w:t>
      </w:r>
      <w:r>
        <w:rPr>
          <w:spacing w:val="-18"/>
        </w:rPr>
        <w:t xml:space="preserve"> </w:t>
      </w:r>
      <w:r>
        <w:t>низькошвидкісні</w:t>
      </w:r>
      <w:r>
        <w:rPr>
          <w:spacing w:val="-14"/>
        </w:rPr>
        <w:t xml:space="preserve"> </w:t>
      </w:r>
      <w:r>
        <w:t>бездротові</w:t>
      </w:r>
      <w:r>
        <w:rPr>
          <w:spacing w:val="-15"/>
        </w:rPr>
        <w:t xml:space="preserve"> </w:t>
      </w:r>
      <w:r>
        <w:t>мережі</w:t>
      </w:r>
      <w:r>
        <w:rPr>
          <w:spacing w:val="-15"/>
        </w:rPr>
        <w:t xml:space="preserve"> </w:t>
      </w:r>
      <w:r>
        <w:t>в</w:t>
      </w:r>
      <w:r>
        <w:rPr>
          <w:spacing w:val="-18"/>
        </w:rPr>
        <w:t xml:space="preserve"> </w:t>
      </w:r>
      <w:r>
        <w:t>діапазоні</w:t>
      </w:r>
      <w:r>
        <w:rPr>
          <w:spacing w:val="-16"/>
        </w:rPr>
        <w:t xml:space="preserve"> </w:t>
      </w:r>
      <w:r>
        <w:t>2,4</w:t>
      </w:r>
      <w:r>
        <w:rPr>
          <w:spacing w:val="-18"/>
        </w:rPr>
        <w:t xml:space="preserve"> </w:t>
      </w:r>
      <w:r>
        <w:t>ГГц.</w:t>
      </w:r>
      <w:r>
        <w:rPr>
          <w:spacing w:val="-15"/>
        </w:rPr>
        <w:t xml:space="preserve"> </w:t>
      </w:r>
      <w:r>
        <w:t>Широкий</w:t>
      </w:r>
      <w:r>
        <w:rPr>
          <w:spacing w:val="-18"/>
        </w:rPr>
        <w:t xml:space="preserve"> </w:t>
      </w:r>
      <w:r>
        <w:t>розподіл ідеально</w:t>
      </w:r>
      <w:r>
        <w:rPr>
          <w:spacing w:val="-17"/>
        </w:rPr>
        <w:t xml:space="preserve"> </w:t>
      </w:r>
      <w:r>
        <w:t>підходить</w:t>
      </w:r>
      <w:r>
        <w:rPr>
          <w:spacing w:val="-18"/>
        </w:rPr>
        <w:t xml:space="preserve"> </w:t>
      </w:r>
      <w:r>
        <w:t>для</w:t>
      </w:r>
      <w:r>
        <w:rPr>
          <w:spacing w:val="-16"/>
        </w:rPr>
        <w:t xml:space="preserve"> </w:t>
      </w:r>
      <w:r>
        <w:t>програм,</w:t>
      </w:r>
      <w:r>
        <w:rPr>
          <w:spacing w:val="-18"/>
        </w:rPr>
        <w:t xml:space="preserve"> </w:t>
      </w:r>
      <w:r>
        <w:t>які</w:t>
      </w:r>
      <w:r>
        <w:rPr>
          <w:spacing w:val="-16"/>
        </w:rPr>
        <w:t xml:space="preserve"> </w:t>
      </w:r>
      <w:r>
        <w:t>вимагають</w:t>
      </w:r>
      <w:r>
        <w:rPr>
          <w:spacing w:val="-18"/>
        </w:rPr>
        <w:t xml:space="preserve"> </w:t>
      </w:r>
      <w:r>
        <w:t>низького</w:t>
      </w:r>
      <w:r>
        <w:rPr>
          <w:spacing w:val="-16"/>
        </w:rPr>
        <w:t xml:space="preserve"> </w:t>
      </w:r>
      <w:r>
        <w:t>енергоспоживання</w:t>
      </w:r>
      <w:r>
        <w:rPr>
          <w:spacing w:val="-17"/>
        </w:rPr>
        <w:t xml:space="preserve"> </w:t>
      </w:r>
      <w:r>
        <w:t>та</w:t>
      </w:r>
      <w:r>
        <w:rPr>
          <w:spacing w:val="-17"/>
        </w:rPr>
        <w:t xml:space="preserve"> </w:t>
      </w:r>
      <w:r>
        <w:t>відносно низької швидкості передачі даних (1 Мбіт / с або менше). Зокрема, IEEE 802.15.4A визначає CSS як технологію для використання в низькошвидкісних бездротових персональних мережах доступу (LRWPAN). Стандарт IEEE 802.15.4A PHY насправді поєднує кодув</w:t>
      </w:r>
      <w:r>
        <w:t>ання CSS з диференціальною фазовою маніпуляцією (DPSK), щоб отримати кращі швидкості передачі даних.</w:t>
      </w:r>
    </w:p>
    <w:p w:rsidR="00FE4ABF" w:rsidRDefault="00754A66">
      <w:pPr>
        <w:pStyle w:val="a3"/>
        <w:spacing w:before="16" w:line="360" w:lineRule="auto"/>
        <w:ind w:left="250" w:right="325" w:firstLine="710"/>
        <w:jc w:val="both"/>
      </w:pPr>
      <w:r>
        <w:t>Діапазон CSS ISM працює на частоті 2,4 ГГц і досягає максимальної швидкості передачі даних 2 Мбіт / с. Кожен символ передається з використанням лінійного і</w:t>
      </w:r>
      <w:r>
        <w:t>мпульсу смуги пропускання 80 МГц та фіксованої тривалості 1 мкс. Посилення системи CSS становить 17 дБ.</w:t>
      </w:r>
    </w:p>
    <w:p w:rsidR="00FE4ABF" w:rsidRDefault="00754A66">
      <w:pPr>
        <w:pStyle w:val="a3"/>
        <w:spacing w:before="15"/>
        <w:ind w:left="961"/>
        <w:jc w:val="both"/>
      </w:pPr>
      <w:r>
        <w:t>Перевагами</w:t>
      </w:r>
      <w:r>
        <w:rPr>
          <w:spacing w:val="-4"/>
        </w:rPr>
        <w:t xml:space="preserve"> </w:t>
      </w:r>
      <w:r>
        <w:t>CSS</w:t>
      </w:r>
      <w:r>
        <w:rPr>
          <w:spacing w:val="-3"/>
        </w:rPr>
        <w:t xml:space="preserve"> </w:t>
      </w:r>
      <w:r>
        <w:rPr>
          <w:spacing w:val="-5"/>
        </w:rPr>
        <w:t>є:</w:t>
      </w:r>
    </w:p>
    <w:p w:rsidR="00FE4ABF" w:rsidRDefault="00754A66">
      <w:pPr>
        <w:pStyle w:val="a4"/>
        <w:numPr>
          <w:ilvl w:val="0"/>
          <w:numId w:val="24"/>
        </w:numPr>
        <w:tabs>
          <w:tab w:val="left" w:pos="1123"/>
        </w:tabs>
        <w:spacing w:before="175"/>
        <w:ind w:left="1123" w:hanging="162"/>
        <w:jc w:val="both"/>
        <w:rPr>
          <w:sz w:val="28"/>
        </w:rPr>
      </w:pPr>
      <w:r>
        <w:rPr>
          <w:sz w:val="28"/>
        </w:rPr>
        <w:t>Стійкість</w:t>
      </w:r>
      <w:r>
        <w:rPr>
          <w:spacing w:val="-9"/>
          <w:sz w:val="28"/>
        </w:rPr>
        <w:t xml:space="preserve"> </w:t>
      </w:r>
      <w:r>
        <w:rPr>
          <w:sz w:val="28"/>
        </w:rPr>
        <w:t>до</w:t>
      </w:r>
      <w:r>
        <w:rPr>
          <w:spacing w:val="-2"/>
          <w:sz w:val="28"/>
        </w:rPr>
        <w:t xml:space="preserve"> </w:t>
      </w:r>
      <w:r>
        <w:rPr>
          <w:sz w:val="28"/>
        </w:rPr>
        <w:t>вузьких</w:t>
      </w:r>
      <w:r>
        <w:rPr>
          <w:spacing w:val="-2"/>
          <w:sz w:val="28"/>
        </w:rPr>
        <w:t xml:space="preserve"> смужок;</w:t>
      </w:r>
    </w:p>
    <w:p w:rsidR="00FE4ABF" w:rsidRDefault="00754A66">
      <w:pPr>
        <w:pStyle w:val="a4"/>
        <w:numPr>
          <w:ilvl w:val="0"/>
          <w:numId w:val="24"/>
        </w:numPr>
        <w:tabs>
          <w:tab w:val="left" w:pos="1123"/>
        </w:tabs>
        <w:spacing w:before="174"/>
        <w:ind w:left="1123" w:hanging="162"/>
        <w:jc w:val="both"/>
        <w:rPr>
          <w:sz w:val="28"/>
        </w:rPr>
      </w:pPr>
      <w:r>
        <w:rPr>
          <w:sz w:val="28"/>
        </w:rPr>
        <w:t>Попередження</w:t>
      </w:r>
      <w:r>
        <w:rPr>
          <w:spacing w:val="-11"/>
          <w:sz w:val="28"/>
        </w:rPr>
        <w:t xml:space="preserve"> </w:t>
      </w:r>
      <w:r>
        <w:rPr>
          <w:sz w:val="28"/>
        </w:rPr>
        <w:t>широкосмугових</w:t>
      </w:r>
      <w:r>
        <w:rPr>
          <w:spacing w:val="-12"/>
          <w:sz w:val="28"/>
        </w:rPr>
        <w:t xml:space="preserve"> </w:t>
      </w:r>
      <w:r>
        <w:rPr>
          <w:spacing w:val="-2"/>
          <w:sz w:val="28"/>
        </w:rPr>
        <w:t>порушень;</w:t>
      </w:r>
    </w:p>
    <w:p w:rsidR="00FE4ABF" w:rsidRDefault="00754A66">
      <w:pPr>
        <w:pStyle w:val="a4"/>
        <w:numPr>
          <w:ilvl w:val="0"/>
          <w:numId w:val="24"/>
        </w:numPr>
        <w:tabs>
          <w:tab w:val="left" w:pos="1123"/>
        </w:tabs>
        <w:spacing w:before="175"/>
        <w:ind w:left="1123" w:hanging="162"/>
        <w:jc w:val="both"/>
        <w:rPr>
          <w:sz w:val="28"/>
        </w:rPr>
      </w:pPr>
      <w:r>
        <w:rPr>
          <w:sz w:val="28"/>
        </w:rPr>
        <w:t>Надійність</w:t>
      </w:r>
      <w:r>
        <w:rPr>
          <w:spacing w:val="-11"/>
          <w:sz w:val="28"/>
        </w:rPr>
        <w:t xml:space="preserve"> </w:t>
      </w:r>
      <w:r>
        <w:rPr>
          <w:sz w:val="28"/>
        </w:rPr>
        <w:t>проти</w:t>
      </w:r>
      <w:r>
        <w:rPr>
          <w:spacing w:val="-10"/>
          <w:sz w:val="28"/>
        </w:rPr>
        <w:t xml:space="preserve"> </w:t>
      </w:r>
      <w:r>
        <w:rPr>
          <w:sz w:val="28"/>
        </w:rPr>
        <w:t>універсального</w:t>
      </w:r>
      <w:r>
        <w:rPr>
          <w:spacing w:val="-9"/>
          <w:sz w:val="28"/>
        </w:rPr>
        <w:t xml:space="preserve"> </w:t>
      </w:r>
      <w:r>
        <w:rPr>
          <w:spacing w:val="-2"/>
          <w:sz w:val="28"/>
        </w:rPr>
        <w:t>загасання.</w:t>
      </w:r>
    </w:p>
    <w:p w:rsidR="00FE4ABF" w:rsidRDefault="00754A66">
      <w:pPr>
        <w:pStyle w:val="a3"/>
        <w:spacing w:before="175" w:line="360" w:lineRule="auto"/>
        <w:ind w:left="250" w:right="323" w:firstLine="710"/>
        <w:jc w:val="both"/>
      </w:pPr>
      <w:r>
        <w:t>Завдяки багатошаровому розповсюдженню, фактичний сигнал від передавача надходить до приймача з численними відлуннями та віддзеркаленнями від будівель та інших</w:t>
      </w:r>
      <w:r>
        <w:rPr>
          <w:spacing w:val="-1"/>
        </w:rPr>
        <w:t xml:space="preserve"> </w:t>
      </w:r>
      <w:r>
        <w:t>середовищ.</w:t>
      </w:r>
      <w:r>
        <w:rPr>
          <w:spacing w:val="-3"/>
        </w:rPr>
        <w:t xml:space="preserve"> </w:t>
      </w:r>
      <w:r>
        <w:t>Відбиття</w:t>
      </w:r>
      <w:r>
        <w:rPr>
          <w:spacing w:val="-2"/>
        </w:rPr>
        <w:t xml:space="preserve"> </w:t>
      </w:r>
      <w:r>
        <w:t>досягають</w:t>
      </w:r>
      <w:r>
        <w:rPr>
          <w:spacing w:val="-4"/>
        </w:rPr>
        <w:t xml:space="preserve"> </w:t>
      </w:r>
      <w:r>
        <w:t>приймача</w:t>
      </w:r>
      <w:r>
        <w:rPr>
          <w:spacing w:val="-2"/>
        </w:rPr>
        <w:t xml:space="preserve"> </w:t>
      </w:r>
      <w:r>
        <w:t>на</w:t>
      </w:r>
      <w:r>
        <w:rPr>
          <w:spacing w:val="-2"/>
        </w:rPr>
        <w:t xml:space="preserve"> </w:t>
      </w:r>
      <w:r>
        <w:t>початковому</w:t>
      </w:r>
      <w:r>
        <w:rPr>
          <w:spacing w:val="-5"/>
        </w:rPr>
        <w:t xml:space="preserve"> </w:t>
      </w:r>
      <w:r>
        <w:t>етапі</w:t>
      </w:r>
      <w:r>
        <w:rPr>
          <w:spacing w:val="-1"/>
        </w:rPr>
        <w:t xml:space="preserve"> </w:t>
      </w:r>
      <w:r>
        <w:t>або</w:t>
      </w:r>
      <w:r>
        <w:rPr>
          <w:spacing w:val="-1"/>
        </w:rPr>
        <w:t xml:space="preserve"> </w:t>
      </w:r>
      <w:r>
        <w:t>зовні.</w:t>
      </w:r>
      <w:r>
        <w:rPr>
          <w:spacing w:val="-3"/>
        </w:rPr>
        <w:t xml:space="preserve"> </w:t>
      </w:r>
      <w:r>
        <w:t>Деякі частоти можуть збільшуватися або зменшуватися залежно від умов. Це відключає вузькосмугові системи передачі. Однак, оскільки всі енергетичні частинки (що поширюються до смуги пропускання до 80 МГц) зберігаються, CSS відрізняється тим, що збільшені та</w:t>
      </w:r>
      <w:r>
        <w:t xml:space="preserve"> привабливі сигнали знаходяться в рівновазі. Він використовується в інтегрованій широкосмуговій технології.</w:t>
      </w:r>
    </w:p>
    <w:p w:rsidR="00FE4ABF" w:rsidRDefault="00754A66">
      <w:pPr>
        <w:pStyle w:val="a3"/>
        <w:spacing w:before="15" w:line="360" w:lineRule="auto"/>
        <w:ind w:left="250" w:right="322" w:firstLine="710"/>
        <w:jc w:val="both"/>
      </w:pPr>
      <w:r>
        <w:t>Застосування</w:t>
      </w:r>
      <w:r>
        <w:rPr>
          <w:spacing w:val="-5"/>
        </w:rPr>
        <w:t xml:space="preserve"> </w:t>
      </w:r>
      <w:r>
        <w:t>цього</w:t>
      </w:r>
      <w:r>
        <w:rPr>
          <w:spacing w:val="-5"/>
        </w:rPr>
        <w:t xml:space="preserve"> </w:t>
      </w:r>
      <w:r>
        <w:t>методу</w:t>
      </w:r>
      <w:r>
        <w:rPr>
          <w:spacing w:val="-6"/>
        </w:rPr>
        <w:t xml:space="preserve"> </w:t>
      </w:r>
      <w:r>
        <w:t>дає</w:t>
      </w:r>
      <w:r>
        <w:rPr>
          <w:spacing w:val="-2"/>
        </w:rPr>
        <w:t xml:space="preserve"> </w:t>
      </w:r>
      <w:r>
        <w:t>більшу</w:t>
      </w:r>
      <w:r>
        <w:rPr>
          <w:spacing w:val="-6"/>
        </w:rPr>
        <w:t xml:space="preserve"> </w:t>
      </w:r>
      <w:r>
        <w:t>точність</w:t>
      </w:r>
      <w:r>
        <w:rPr>
          <w:spacing w:val="-3"/>
        </w:rPr>
        <w:t xml:space="preserve"> </w:t>
      </w:r>
      <w:r>
        <w:t>виявлення</w:t>
      </w:r>
      <w:r>
        <w:rPr>
          <w:spacing w:val="-4"/>
        </w:rPr>
        <w:t xml:space="preserve"> </w:t>
      </w:r>
      <w:r>
        <w:t>пристроїв</w:t>
      </w:r>
      <w:r>
        <w:rPr>
          <w:spacing w:val="-6"/>
        </w:rPr>
        <w:t xml:space="preserve"> </w:t>
      </w:r>
      <w:r>
        <w:t>і</w:t>
      </w:r>
      <w:r>
        <w:rPr>
          <w:spacing w:val="-4"/>
        </w:rPr>
        <w:t xml:space="preserve"> </w:t>
      </w:r>
      <w:r>
        <w:t>одночасно краще розпізнавання сигналів залежно від швидкості та відстані. У сист</w:t>
      </w:r>
      <w:r>
        <w:t>емах передачі інформації мануальна терапія використовується для надійної передачі сигналів та підвищення звукозахисту [17].</w:t>
      </w:r>
    </w:p>
    <w:p w:rsidR="00FE4ABF" w:rsidRDefault="00FE4ABF">
      <w:pPr>
        <w:spacing w:line="360" w:lineRule="auto"/>
        <w:jc w:val="both"/>
        <w:sectPr w:rsidR="00FE4ABF">
          <w:pgSz w:w="11910" w:h="16840"/>
          <w:pgMar w:top="180" w:right="20" w:bottom="1200" w:left="880" w:header="0" w:footer="982" w:gutter="0"/>
          <w:cols w:space="720"/>
        </w:sectPr>
      </w:pPr>
    </w:p>
    <w:p w:rsidR="00FE4ABF" w:rsidRDefault="00754A66">
      <w:pPr>
        <w:pStyle w:val="a4"/>
        <w:numPr>
          <w:ilvl w:val="2"/>
          <w:numId w:val="26"/>
        </w:numPr>
        <w:tabs>
          <w:tab w:val="left" w:pos="949"/>
        </w:tabs>
        <w:spacing w:before="77"/>
        <w:ind w:left="949" w:hanging="697"/>
        <w:jc w:val="both"/>
        <w:rPr>
          <w:sz w:val="28"/>
        </w:rPr>
      </w:pPr>
      <w:bookmarkStart w:id="17" w:name="_bookmark16"/>
      <w:bookmarkEnd w:id="17"/>
      <w:r>
        <w:rPr>
          <w:sz w:val="28"/>
        </w:rPr>
        <w:lastRenderedPageBreak/>
        <w:t>Метод</w:t>
      </w:r>
      <w:r>
        <w:rPr>
          <w:spacing w:val="-10"/>
          <w:sz w:val="28"/>
        </w:rPr>
        <w:t xml:space="preserve"> </w:t>
      </w:r>
      <w:r>
        <w:rPr>
          <w:sz w:val="28"/>
        </w:rPr>
        <w:t>розширення</w:t>
      </w:r>
      <w:r>
        <w:rPr>
          <w:spacing w:val="-7"/>
          <w:sz w:val="28"/>
        </w:rPr>
        <w:t xml:space="preserve"> </w:t>
      </w:r>
      <w:r>
        <w:rPr>
          <w:sz w:val="28"/>
        </w:rPr>
        <w:t>спектру</w:t>
      </w:r>
      <w:r>
        <w:rPr>
          <w:spacing w:val="-9"/>
          <w:sz w:val="28"/>
        </w:rPr>
        <w:t xml:space="preserve"> </w:t>
      </w:r>
      <w:r>
        <w:rPr>
          <w:sz w:val="28"/>
        </w:rPr>
        <w:t>прямої</w:t>
      </w:r>
      <w:r>
        <w:rPr>
          <w:spacing w:val="-7"/>
          <w:sz w:val="28"/>
        </w:rPr>
        <w:t xml:space="preserve"> </w:t>
      </w:r>
      <w:r>
        <w:rPr>
          <w:sz w:val="28"/>
        </w:rPr>
        <w:t>послідовності</w:t>
      </w:r>
      <w:r>
        <w:rPr>
          <w:spacing w:val="-5"/>
          <w:sz w:val="28"/>
        </w:rPr>
        <w:t xml:space="preserve"> </w:t>
      </w:r>
      <w:r>
        <w:rPr>
          <w:spacing w:val="-2"/>
          <w:sz w:val="28"/>
        </w:rPr>
        <w:t>(DSSS).</w:t>
      </w:r>
    </w:p>
    <w:p w:rsidR="00FE4ABF" w:rsidRDefault="00754A66">
      <w:pPr>
        <w:pStyle w:val="a3"/>
        <w:spacing w:before="163" w:line="360" w:lineRule="auto"/>
        <w:ind w:left="250" w:right="331" w:firstLine="780"/>
        <w:jc w:val="both"/>
      </w:pPr>
      <w:r>
        <w:t>Цей метод модуляції, який в основному використовується для з</w:t>
      </w:r>
      <w:r>
        <w:t>меншення загальних перешкод в сигнальній лінії. Модуляція прямої послідовності посилює переданий сигнал в смузі пропускання, а не в смузі пропускання інформації [18].</w:t>
      </w:r>
    </w:p>
    <w:p w:rsidR="00FE4ABF" w:rsidRDefault="00754A66">
      <w:pPr>
        <w:pStyle w:val="a3"/>
        <w:spacing w:before="13" w:line="360" w:lineRule="auto"/>
        <w:ind w:left="250" w:right="323" w:firstLine="710"/>
        <w:jc w:val="both"/>
      </w:pPr>
      <w:r>
        <w:t>У DSSS біти повідомлень модулюються за допомогою псевдовипадкової послідовності бітів. Ко</w:t>
      </w:r>
      <w:r>
        <w:t>жен біт серії розповсюдження смуги, відомий як чіп, має набагато меншу довжину (більшу пропускну здатність), ніж початкові біти повідомлення. Модуляція біта повідомлення шифрує та розподіляє фрагменти даних таким чином, що розмір смуги пропускання приблизн</w:t>
      </w:r>
      <w:r>
        <w:t>о дорівнює розміру діапазону розповсюдження.</w:t>
      </w:r>
      <w:r>
        <w:rPr>
          <w:spacing w:val="-7"/>
        </w:rPr>
        <w:t xml:space="preserve"> </w:t>
      </w:r>
      <w:r>
        <w:t>Якщо</w:t>
      </w:r>
      <w:r>
        <w:rPr>
          <w:spacing w:val="-6"/>
        </w:rPr>
        <w:t xml:space="preserve"> </w:t>
      </w:r>
      <w:r>
        <w:t>довжина</w:t>
      </w:r>
      <w:r>
        <w:rPr>
          <w:spacing w:val="-7"/>
        </w:rPr>
        <w:t xml:space="preserve"> </w:t>
      </w:r>
      <w:r>
        <w:t>мікросхеми</w:t>
      </w:r>
      <w:r>
        <w:rPr>
          <w:spacing w:val="-7"/>
        </w:rPr>
        <w:t xml:space="preserve"> </w:t>
      </w:r>
      <w:r>
        <w:t>коротка,</w:t>
      </w:r>
      <w:r>
        <w:rPr>
          <w:spacing w:val="-8"/>
        </w:rPr>
        <w:t xml:space="preserve"> </w:t>
      </w:r>
      <w:r>
        <w:t>пропускна</w:t>
      </w:r>
      <w:r>
        <w:rPr>
          <w:spacing w:val="-7"/>
        </w:rPr>
        <w:t xml:space="preserve"> </w:t>
      </w:r>
      <w:r>
        <w:t>здатність</w:t>
      </w:r>
      <w:r>
        <w:rPr>
          <w:spacing w:val="-9"/>
        </w:rPr>
        <w:t xml:space="preserve"> </w:t>
      </w:r>
      <w:r>
        <w:t>прийнятого сигналу DSSS буде більшою; Мультиплексування до високої смуги пропускання та сигналу повідомлень призводить до кращої стійкості до перешкод [19].</w:t>
      </w:r>
    </w:p>
    <w:p w:rsidR="00FE4ABF" w:rsidRDefault="00754A66">
      <w:pPr>
        <w:pStyle w:val="a3"/>
        <w:spacing w:before="16" w:line="360" w:lineRule="auto"/>
        <w:ind w:left="250" w:right="326" w:firstLine="710"/>
        <w:jc w:val="both"/>
      </w:pPr>
      <w:r>
        <w:t>Фазові</w:t>
      </w:r>
      <w:r>
        <w:rPr>
          <w:spacing w:val="-2"/>
        </w:rPr>
        <w:t xml:space="preserve"> </w:t>
      </w:r>
      <w:r>
        <w:t>зсуви</w:t>
      </w:r>
      <w:r>
        <w:rPr>
          <w:spacing w:val="-2"/>
        </w:rPr>
        <w:t xml:space="preserve"> </w:t>
      </w:r>
      <w:r>
        <w:t>DSSS</w:t>
      </w:r>
      <w:r>
        <w:rPr>
          <w:spacing w:val="-4"/>
        </w:rPr>
        <w:t xml:space="preserve"> </w:t>
      </w:r>
      <w:r>
        <w:t>синусоїдальних</w:t>
      </w:r>
      <w:r>
        <w:rPr>
          <w:spacing w:val="-2"/>
        </w:rPr>
        <w:t xml:space="preserve"> </w:t>
      </w:r>
      <w:r>
        <w:t>хвиль</w:t>
      </w:r>
      <w:r>
        <w:rPr>
          <w:spacing w:val="-4"/>
        </w:rPr>
        <w:t xml:space="preserve"> </w:t>
      </w:r>
      <w:r>
        <w:t>є</w:t>
      </w:r>
      <w:r>
        <w:rPr>
          <w:spacing w:val="-3"/>
        </w:rPr>
        <w:t xml:space="preserve"> </w:t>
      </w:r>
      <w:r>
        <w:t>псевдовипадковими</w:t>
      </w:r>
      <w:r>
        <w:rPr>
          <w:spacing w:val="-2"/>
        </w:rPr>
        <w:t xml:space="preserve"> </w:t>
      </w:r>
      <w:r>
        <w:t>з</w:t>
      </w:r>
      <w:r>
        <w:rPr>
          <w:spacing w:val="-5"/>
        </w:rPr>
        <w:t xml:space="preserve"> </w:t>
      </w:r>
      <w:r>
        <w:t>безперервними мікросхемами колон, кожна з яких набагато коротша за довжину, ніж інформаційний біт. Тобто кожен біт інформації модулюється за допомогою серії дуже швидких мікросхем. Тому швидкість чіпів набагато перевищує швидкість передачі даних.</w:t>
      </w:r>
    </w:p>
    <w:p w:rsidR="00FE4ABF" w:rsidRDefault="00754A66">
      <w:pPr>
        <w:pStyle w:val="a3"/>
        <w:spacing w:before="14" w:line="360" w:lineRule="auto"/>
        <w:ind w:left="250" w:right="325" w:firstLine="710"/>
        <w:jc w:val="both"/>
      </w:pPr>
      <w:r>
        <w:t>DSSS</w:t>
      </w:r>
      <w:r>
        <w:rPr>
          <w:spacing w:val="-7"/>
        </w:rPr>
        <w:t xml:space="preserve"> </w:t>
      </w:r>
      <w:r>
        <w:t>вико</w:t>
      </w:r>
      <w:r>
        <w:t>ристовує</w:t>
      </w:r>
      <w:r>
        <w:rPr>
          <w:spacing w:val="-7"/>
        </w:rPr>
        <w:t xml:space="preserve"> </w:t>
      </w:r>
      <w:r>
        <w:t>структуру</w:t>
      </w:r>
      <w:r>
        <w:rPr>
          <w:spacing w:val="-10"/>
        </w:rPr>
        <w:t xml:space="preserve"> </w:t>
      </w:r>
      <w:r>
        <w:t>сигналу,</w:t>
      </w:r>
      <w:r>
        <w:rPr>
          <w:spacing w:val="-2"/>
        </w:rPr>
        <w:t xml:space="preserve"> </w:t>
      </w:r>
      <w:r>
        <w:t>яка</w:t>
      </w:r>
      <w:r>
        <w:rPr>
          <w:spacing w:val="-6"/>
        </w:rPr>
        <w:t xml:space="preserve"> </w:t>
      </w:r>
      <w:r>
        <w:t>вже</w:t>
      </w:r>
      <w:r>
        <w:rPr>
          <w:spacing w:val="-6"/>
        </w:rPr>
        <w:t xml:space="preserve"> </w:t>
      </w:r>
      <w:r>
        <w:t>відома</w:t>
      </w:r>
      <w:r>
        <w:rPr>
          <w:spacing w:val="-6"/>
        </w:rPr>
        <w:t xml:space="preserve"> </w:t>
      </w:r>
      <w:r>
        <w:t>приймачу.</w:t>
      </w:r>
      <w:r>
        <w:rPr>
          <w:spacing w:val="-7"/>
        </w:rPr>
        <w:t xml:space="preserve"> </w:t>
      </w:r>
      <w:r>
        <w:t>Приймач</w:t>
      </w:r>
      <w:r>
        <w:rPr>
          <w:spacing w:val="-6"/>
        </w:rPr>
        <w:t xml:space="preserve"> </w:t>
      </w:r>
      <w:r>
        <w:t>може використовувати той самий діапазон поширення, щоб протидіяти своєму впливу на прийнятий сигнал для відтворення інформаційного сигналу.</w:t>
      </w:r>
    </w:p>
    <w:p w:rsidR="00FE4ABF" w:rsidRDefault="00754A66">
      <w:pPr>
        <w:pStyle w:val="a3"/>
        <w:spacing w:before="13" w:line="360" w:lineRule="auto"/>
        <w:ind w:left="250" w:right="325" w:firstLine="710"/>
        <w:jc w:val="both"/>
      </w:pPr>
      <w:r>
        <w:t>Передача</w:t>
      </w:r>
      <w:r>
        <w:rPr>
          <w:spacing w:val="-1"/>
        </w:rPr>
        <w:t xml:space="preserve"> </w:t>
      </w:r>
      <w:r>
        <w:t>прямої</w:t>
      </w:r>
      <w:r>
        <w:rPr>
          <w:spacing w:val="-1"/>
        </w:rPr>
        <w:t xml:space="preserve"> </w:t>
      </w:r>
      <w:r>
        <w:t>послідовності з кількома передачами</w:t>
      </w:r>
      <w:r>
        <w:rPr>
          <w:spacing w:val="-1"/>
        </w:rPr>
        <w:t xml:space="preserve"> </w:t>
      </w:r>
      <w:r>
        <w:t>при</w:t>
      </w:r>
      <w:r>
        <w:t>множує дані,</w:t>
      </w:r>
      <w:r>
        <w:rPr>
          <w:spacing w:val="-2"/>
        </w:rPr>
        <w:t xml:space="preserve"> </w:t>
      </w:r>
      <w:r>
        <w:t>передані по псевдовипадковому ряду кампанії, трохи перевищуючи фактичну швидкість передачі</w:t>
      </w:r>
      <w:r>
        <w:rPr>
          <w:spacing w:val="-9"/>
        </w:rPr>
        <w:t xml:space="preserve"> </w:t>
      </w:r>
      <w:r>
        <w:t>даних.</w:t>
      </w:r>
      <w:r>
        <w:rPr>
          <w:spacing w:val="-8"/>
        </w:rPr>
        <w:t xml:space="preserve"> </w:t>
      </w:r>
      <w:r>
        <w:t>Отриманий</w:t>
      </w:r>
      <w:r>
        <w:rPr>
          <w:spacing w:val="-7"/>
        </w:rPr>
        <w:t xml:space="preserve"> </w:t>
      </w:r>
      <w:r>
        <w:t>сигнал</w:t>
      </w:r>
      <w:r>
        <w:rPr>
          <w:spacing w:val="-8"/>
        </w:rPr>
        <w:t xml:space="preserve"> </w:t>
      </w:r>
      <w:r>
        <w:t>передачі</w:t>
      </w:r>
      <w:r>
        <w:rPr>
          <w:spacing w:val="-7"/>
        </w:rPr>
        <w:t xml:space="preserve"> </w:t>
      </w:r>
      <w:r>
        <w:t>схожий</w:t>
      </w:r>
      <w:r>
        <w:rPr>
          <w:spacing w:val="-7"/>
        </w:rPr>
        <w:t xml:space="preserve"> </w:t>
      </w:r>
      <w:r>
        <w:t>на</w:t>
      </w:r>
      <w:r>
        <w:rPr>
          <w:spacing w:val="-10"/>
        </w:rPr>
        <w:t xml:space="preserve"> </w:t>
      </w:r>
      <w:r>
        <w:t>білий</w:t>
      </w:r>
      <w:r>
        <w:rPr>
          <w:spacing w:val="-7"/>
        </w:rPr>
        <w:t xml:space="preserve"> </w:t>
      </w:r>
      <w:r>
        <w:t>діапазон</w:t>
      </w:r>
      <w:r>
        <w:rPr>
          <w:spacing w:val="-7"/>
        </w:rPr>
        <w:t xml:space="preserve"> </w:t>
      </w:r>
      <w:r>
        <w:t>звуку</w:t>
      </w:r>
      <w:r>
        <w:rPr>
          <w:spacing w:val="-11"/>
        </w:rPr>
        <w:t xml:space="preserve"> </w:t>
      </w:r>
      <w:r>
        <w:t>для</w:t>
      </w:r>
      <w:r>
        <w:rPr>
          <w:spacing w:val="-7"/>
        </w:rPr>
        <w:t xml:space="preserve"> </w:t>
      </w:r>
      <w:r>
        <w:t>запису звуку.</w:t>
      </w:r>
      <w:r>
        <w:rPr>
          <w:spacing w:val="-3"/>
        </w:rPr>
        <w:t xml:space="preserve"> </w:t>
      </w:r>
      <w:r>
        <w:t>Однак</w:t>
      </w:r>
      <w:r>
        <w:rPr>
          <w:spacing w:val="-4"/>
        </w:rPr>
        <w:t xml:space="preserve"> </w:t>
      </w:r>
      <w:r>
        <w:t>цей</w:t>
      </w:r>
      <w:r>
        <w:rPr>
          <w:spacing w:val="-2"/>
        </w:rPr>
        <w:t xml:space="preserve"> </w:t>
      </w:r>
      <w:r>
        <w:t>звуковий</w:t>
      </w:r>
      <w:r>
        <w:rPr>
          <w:spacing w:val="-2"/>
        </w:rPr>
        <w:t xml:space="preserve"> </w:t>
      </w:r>
      <w:r>
        <w:t>сигнал</w:t>
      </w:r>
      <w:r>
        <w:rPr>
          <w:spacing w:val="-3"/>
        </w:rPr>
        <w:t xml:space="preserve"> </w:t>
      </w:r>
      <w:r>
        <w:t>використовується</w:t>
      </w:r>
      <w:r>
        <w:rPr>
          <w:spacing w:val="-2"/>
        </w:rPr>
        <w:t xml:space="preserve"> </w:t>
      </w:r>
      <w:r>
        <w:t>для</w:t>
      </w:r>
      <w:r>
        <w:rPr>
          <w:spacing w:val="-2"/>
        </w:rPr>
        <w:t xml:space="preserve"> </w:t>
      </w:r>
      <w:r>
        <w:t>відтворення</w:t>
      </w:r>
      <w:r>
        <w:rPr>
          <w:spacing w:val="-2"/>
        </w:rPr>
        <w:t xml:space="preserve"> </w:t>
      </w:r>
      <w:r>
        <w:t>фактичних</w:t>
      </w:r>
      <w:r>
        <w:rPr>
          <w:spacing w:val="-2"/>
        </w:rPr>
        <w:t xml:space="preserve"> </w:t>
      </w:r>
      <w:r>
        <w:t>д</w:t>
      </w:r>
      <w:r>
        <w:t>аних на приймальному кінці шляхом множення їх на той самий діапазон поширення. Цей процес</w:t>
      </w:r>
      <w:r>
        <w:rPr>
          <w:spacing w:val="-13"/>
        </w:rPr>
        <w:t xml:space="preserve"> </w:t>
      </w:r>
      <w:r>
        <w:t>є</w:t>
      </w:r>
      <w:r>
        <w:rPr>
          <w:spacing w:val="-14"/>
        </w:rPr>
        <w:t xml:space="preserve"> </w:t>
      </w:r>
      <w:r>
        <w:t>математичним</w:t>
      </w:r>
      <w:r>
        <w:rPr>
          <w:spacing w:val="-14"/>
        </w:rPr>
        <w:t xml:space="preserve"> </w:t>
      </w:r>
      <w:r>
        <w:t>співвідношенням</w:t>
      </w:r>
      <w:r>
        <w:rPr>
          <w:spacing w:val="-14"/>
        </w:rPr>
        <w:t xml:space="preserve"> </w:t>
      </w:r>
      <w:r>
        <w:t>діапазону</w:t>
      </w:r>
      <w:r>
        <w:rPr>
          <w:spacing w:val="-17"/>
        </w:rPr>
        <w:t xml:space="preserve"> </w:t>
      </w:r>
      <w:r>
        <w:t>передачі</w:t>
      </w:r>
      <w:r>
        <w:rPr>
          <w:spacing w:val="-13"/>
        </w:rPr>
        <w:t xml:space="preserve"> </w:t>
      </w:r>
      <w:r>
        <w:t>та</w:t>
      </w:r>
      <w:r>
        <w:rPr>
          <w:spacing w:val="-14"/>
        </w:rPr>
        <w:t xml:space="preserve"> </w:t>
      </w:r>
      <w:r>
        <w:t>діапазоном</w:t>
      </w:r>
      <w:r>
        <w:rPr>
          <w:spacing w:val="-14"/>
        </w:rPr>
        <w:t xml:space="preserve"> </w:t>
      </w:r>
      <w:r>
        <w:t>поширення, який одержувач вже знає і розуміє, що використовує передавач. Після формування відношення сигнал / шум коефіцієнт поширення збільшується, що є відношенням швидкості діапазону поширення до швидкості передачі даних [19].</w:t>
      </w:r>
    </w:p>
    <w:p w:rsidR="00FE4ABF" w:rsidRDefault="00754A66">
      <w:pPr>
        <w:pStyle w:val="a3"/>
        <w:spacing w:before="15" w:line="360" w:lineRule="auto"/>
        <w:ind w:left="250" w:right="331" w:firstLine="710"/>
        <w:jc w:val="both"/>
      </w:pPr>
      <w:r>
        <w:t>Хоча сигнал DSS передаєтьс</w:t>
      </w:r>
      <w:r>
        <w:t xml:space="preserve">я з набагато більшою пропускною здатністю, ніж </w:t>
      </w:r>
      <w:r>
        <w:rPr>
          <w:spacing w:val="-2"/>
        </w:rPr>
        <w:t>проста</w:t>
      </w:r>
      <w:r>
        <w:rPr>
          <w:spacing w:val="-7"/>
        </w:rPr>
        <w:t xml:space="preserve"> </w:t>
      </w:r>
      <w:r>
        <w:rPr>
          <w:spacing w:val="-2"/>
        </w:rPr>
        <w:t>модуляція</w:t>
      </w:r>
      <w:r>
        <w:rPr>
          <w:spacing w:val="-6"/>
        </w:rPr>
        <w:t xml:space="preserve"> </w:t>
      </w:r>
      <w:r>
        <w:rPr>
          <w:spacing w:val="-2"/>
        </w:rPr>
        <w:t>вихідного</w:t>
      </w:r>
      <w:r>
        <w:rPr>
          <w:spacing w:val="-6"/>
        </w:rPr>
        <w:t xml:space="preserve"> </w:t>
      </w:r>
      <w:r>
        <w:rPr>
          <w:spacing w:val="-2"/>
        </w:rPr>
        <w:t>сигналу,</w:t>
      </w:r>
      <w:r>
        <w:rPr>
          <w:spacing w:val="-7"/>
        </w:rPr>
        <w:t xml:space="preserve"> </w:t>
      </w:r>
      <w:r>
        <w:rPr>
          <w:spacing w:val="-2"/>
        </w:rPr>
        <w:t>його</w:t>
      </w:r>
      <w:r>
        <w:rPr>
          <w:spacing w:val="-6"/>
        </w:rPr>
        <w:t xml:space="preserve"> </w:t>
      </w:r>
      <w:r>
        <w:rPr>
          <w:spacing w:val="-2"/>
        </w:rPr>
        <w:t>частотний</w:t>
      </w:r>
      <w:r>
        <w:rPr>
          <w:spacing w:val="-6"/>
        </w:rPr>
        <w:t xml:space="preserve"> </w:t>
      </w:r>
      <w:r>
        <w:rPr>
          <w:spacing w:val="-2"/>
        </w:rPr>
        <w:t>спектр</w:t>
      </w:r>
      <w:r>
        <w:rPr>
          <w:spacing w:val="-9"/>
        </w:rPr>
        <w:t xml:space="preserve"> </w:t>
      </w:r>
      <w:r>
        <w:rPr>
          <w:spacing w:val="-2"/>
        </w:rPr>
        <w:t>може</w:t>
      </w:r>
      <w:r>
        <w:rPr>
          <w:spacing w:val="-10"/>
        </w:rPr>
        <w:t xml:space="preserve"> </w:t>
      </w:r>
      <w:r>
        <w:rPr>
          <w:spacing w:val="-2"/>
        </w:rPr>
        <w:t>бути</w:t>
      </w:r>
      <w:r>
        <w:rPr>
          <w:spacing w:val="-6"/>
        </w:rPr>
        <w:t xml:space="preserve"> </w:t>
      </w:r>
      <w:r>
        <w:rPr>
          <w:spacing w:val="-2"/>
        </w:rPr>
        <w:t>обмежений,</w:t>
      </w:r>
      <w:r>
        <w:rPr>
          <w:spacing w:val="-7"/>
        </w:rPr>
        <w:t xml:space="preserve"> </w:t>
      </w:r>
      <w:r>
        <w:rPr>
          <w:spacing w:val="-2"/>
        </w:rPr>
        <w:t xml:space="preserve">щоб </w:t>
      </w:r>
      <w:r>
        <w:t>захистити</w:t>
      </w:r>
      <w:r>
        <w:rPr>
          <w:spacing w:val="53"/>
          <w:w w:val="150"/>
        </w:rPr>
        <w:t xml:space="preserve"> </w:t>
      </w:r>
      <w:r>
        <w:t>спектр,</w:t>
      </w:r>
      <w:r>
        <w:rPr>
          <w:spacing w:val="50"/>
          <w:w w:val="150"/>
        </w:rPr>
        <w:t xml:space="preserve"> </w:t>
      </w:r>
      <w:r>
        <w:t>використовуючи</w:t>
      </w:r>
      <w:r>
        <w:rPr>
          <w:spacing w:val="54"/>
          <w:w w:val="150"/>
        </w:rPr>
        <w:t xml:space="preserve"> </w:t>
      </w:r>
      <w:r>
        <w:t>традиційний</w:t>
      </w:r>
      <w:r>
        <w:rPr>
          <w:spacing w:val="54"/>
          <w:w w:val="150"/>
        </w:rPr>
        <w:t xml:space="preserve"> </w:t>
      </w:r>
      <w:r>
        <w:t>аналоговий</w:t>
      </w:r>
      <w:r>
        <w:rPr>
          <w:spacing w:val="54"/>
          <w:w w:val="150"/>
        </w:rPr>
        <w:t xml:space="preserve"> </w:t>
      </w:r>
      <w:r>
        <w:t>смуговий</w:t>
      </w:r>
      <w:r>
        <w:rPr>
          <w:spacing w:val="53"/>
          <w:w w:val="150"/>
        </w:rPr>
        <w:t xml:space="preserve"> </w:t>
      </w:r>
      <w:r>
        <w:t>фільтр</w:t>
      </w:r>
      <w:r>
        <w:rPr>
          <w:spacing w:val="54"/>
          <w:w w:val="150"/>
        </w:rPr>
        <w:t xml:space="preserve"> </w:t>
      </w:r>
      <w:r>
        <w:rPr>
          <w:spacing w:val="-5"/>
        </w:rPr>
        <w:t>для</w:t>
      </w:r>
    </w:p>
    <w:p w:rsidR="00FE4ABF" w:rsidRDefault="00FE4ABF">
      <w:pPr>
        <w:spacing w:line="360" w:lineRule="auto"/>
        <w:jc w:val="both"/>
        <w:sectPr w:rsidR="00FE4ABF">
          <w:pgSz w:w="11910" w:h="16840"/>
          <w:pgMar w:top="180" w:right="20" w:bottom="1200" w:left="880" w:header="0" w:footer="982" w:gutter="0"/>
          <w:cols w:space="720"/>
        </w:sectPr>
      </w:pPr>
    </w:p>
    <w:p w:rsidR="00FE4ABF" w:rsidRDefault="00754A66">
      <w:pPr>
        <w:pStyle w:val="a3"/>
        <w:spacing w:before="77" w:line="360" w:lineRule="auto"/>
        <w:ind w:left="250" w:right="325"/>
        <w:jc w:val="both"/>
      </w:pPr>
      <w:r>
        <w:lastRenderedPageBreak/>
        <w:t>отримання дзвінкоподібної оболон</w:t>
      </w:r>
      <w:r>
        <w:t>ки, орієнтованої на несучу. І навпаки, псевдовипадковий спектр розповсюдження частоти стрибків змінює несучу частоту передавача, і необхідна рівномірна частотна характеристика приймача, оскільки будь- яке формування смуги пропускання викликає амплітудну мо</w:t>
      </w:r>
      <w:r>
        <w:t>дуляцію сигналу за допомогою стрибкового коду [20].</w:t>
      </w:r>
    </w:p>
    <w:p w:rsidR="00FE4ABF" w:rsidRDefault="00754A66">
      <w:pPr>
        <w:pStyle w:val="a3"/>
        <w:spacing w:before="15"/>
        <w:ind w:left="961"/>
        <w:jc w:val="both"/>
      </w:pPr>
      <w:r>
        <w:t>Переваги</w:t>
      </w:r>
      <w:r>
        <w:rPr>
          <w:spacing w:val="-6"/>
        </w:rPr>
        <w:t xml:space="preserve"> </w:t>
      </w:r>
      <w:r>
        <w:t>цього</w:t>
      </w:r>
      <w:r>
        <w:rPr>
          <w:spacing w:val="-4"/>
        </w:rPr>
        <w:t xml:space="preserve"> </w:t>
      </w:r>
      <w:r>
        <w:rPr>
          <w:spacing w:val="-2"/>
        </w:rPr>
        <w:t>методу:</w:t>
      </w:r>
    </w:p>
    <w:p w:rsidR="00FE4ABF" w:rsidRDefault="00754A66">
      <w:pPr>
        <w:pStyle w:val="a4"/>
        <w:numPr>
          <w:ilvl w:val="0"/>
          <w:numId w:val="23"/>
        </w:numPr>
        <w:tabs>
          <w:tab w:val="left" w:pos="1123"/>
        </w:tabs>
        <w:spacing w:before="175"/>
        <w:ind w:left="1123" w:hanging="162"/>
        <w:jc w:val="both"/>
        <w:rPr>
          <w:sz w:val="28"/>
        </w:rPr>
      </w:pPr>
      <w:r>
        <w:rPr>
          <w:sz w:val="28"/>
        </w:rPr>
        <w:t>запобігання</w:t>
      </w:r>
      <w:r>
        <w:rPr>
          <w:spacing w:val="-12"/>
          <w:sz w:val="28"/>
        </w:rPr>
        <w:t xml:space="preserve"> </w:t>
      </w:r>
      <w:r>
        <w:rPr>
          <w:sz w:val="28"/>
        </w:rPr>
        <w:t>ненавмисному</w:t>
      </w:r>
      <w:r>
        <w:rPr>
          <w:spacing w:val="-10"/>
          <w:sz w:val="28"/>
        </w:rPr>
        <w:t xml:space="preserve"> </w:t>
      </w:r>
      <w:r>
        <w:rPr>
          <w:sz w:val="28"/>
        </w:rPr>
        <w:t>або</w:t>
      </w:r>
      <w:r>
        <w:rPr>
          <w:spacing w:val="-8"/>
          <w:sz w:val="28"/>
        </w:rPr>
        <w:t xml:space="preserve"> </w:t>
      </w:r>
      <w:r>
        <w:rPr>
          <w:sz w:val="28"/>
        </w:rPr>
        <w:t>передбачуваному</w:t>
      </w:r>
      <w:r>
        <w:rPr>
          <w:spacing w:val="-10"/>
          <w:sz w:val="28"/>
        </w:rPr>
        <w:t xml:space="preserve"> </w:t>
      </w:r>
      <w:r>
        <w:rPr>
          <w:spacing w:val="-2"/>
          <w:sz w:val="28"/>
        </w:rPr>
        <w:t>заклинюванню;</w:t>
      </w:r>
    </w:p>
    <w:p w:rsidR="00FE4ABF" w:rsidRDefault="00754A66">
      <w:pPr>
        <w:pStyle w:val="a4"/>
        <w:numPr>
          <w:ilvl w:val="0"/>
          <w:numId w:val="23"/>
        </w:numPr>
        <w:tabs>
          <w:tab w:val="left" w:pos="1123"/>
        </w:tabs>
        <w:spacing w:before="175"/>
        <w:ind w:left="1123" w:hanging="162"/>
        <w:jc w:val="both"/>
        <w:rPr>
          <w:sz w:val="28"/>
        </w:rPr>
      </w:pPr>
      <w:r>
        <w:rPr>
          <w:sz w:val="28"/>
        </w:rPr>
        <w:t>Передача</w:t>
      </w:r>
      <w:r>
        <w:rPr>
          <w:spacing w:val="-4"/>
          <w:sz w:val="28"/>
        </w:rPr>
        <w:t xml:space="preserve"> </w:t>
      </w:r>
      <w:r>
        <w:rPr>
          <w:sz w:val="28"/>
        </w:rPr>
        <w:t>каналу</w:t>
      </w:r>
      <w:r>
        <w:rPr>
          <w:spacing w:val="-7"/>
          <w:sz w:val="28"/>
        </w:rPr>
        <w:t xml:space="preserve"> </w:t>
      </w:r>
      <w:r>
        <w:rPr>
          <w:sz w:val="28"/>
        </w:rPr>
        <w:t>між</w:t>
      </w:r>
      <w:r>
        <w:rPr>
          <w:spacing w:val="-3"/>
          <w:sz w:val="28"/>
        </w:rPr>
        <w:t xml:space="preserve"> </w:t>
      </w:r>
      <w:r>
        <w:rPr>
          <w:sz w:val="28"/>
        </w:rPr>
        <w:t>кількома</w:t>
      </w:r>
      <w:r>
        <w:rPr>
          <w:spacing w:val="-3"/>
          <w:sz w:val="28"/>
        </w:rPr>
        <w:t xml:space="preserve"> </w:t>
      </w:r>
      <w:r>
        <w:rPr>
          <w:spacing w:val="-2"/>
          <w:sz w:val="28"/>
        </w:rPr>
        <w:t>користувачами;</w:t>
      </w:r>
    </w:p>
    <w:p w:rsidR="00FE4ABF" w:rsidRDefault="00754A66">
      <w:pPr>
        <w:pStyle w:val="a4"/>
        <w:numPr>
          <w:ilvl w:val="0"/>
          <w:numId w:val="23"/>
        </w:numPr>
        <w:tabs>
          <w:tab w:val="left" w:pos="1123"/>
        </w:tabs>
        <w:spacing w:before="177"/>
        <w:ind w:left="1123" w:hanging="162"/>
        <w:jc w:val="both"/>
        <w:rPr>
          <w:sz w:val="28"/>
        </w:rPr>
      </w:pPr>
      <w:r>
        <w:rPr>
          <w:sz w:val="28"/>
        </w:rPr>
        <w:t>Знижений</w:t>
      </w:r>
      <w:r>
        <w:rPr>
          <w:spacing w:val="-7"/>
          <w:sz w:val="28"/>
        </w:rPr>
        <w:t xml:space="preserve"> </w:t>
      </w:r>
      <w:r>
        <w:rPr>
          <w:sz w:val="28"/>
        </w:rPr>
        <w:t>рівень</w:t>
      </w:r>
      <w:r>
        <w:rPr>
          <w:spacing w:val="-5"/>
          <w:sz w:val="28"/>
        </w:rPr>
        <w:t xml:space="preserve"> </w:t>
      </w:r>
      <w:r>
        <w:rPr>
          <w:sz w:val="28"/>
        </w:rPr>
        <w:t>сигналу</w:t>
      </w:r>
      <w:r>
        <w:rPr>
          <w:spacing w:val="-9"/>
          <w:sz w:val="28"/>
        </w:rPr>
        <w:t xml:space="preserve"> </w:t>
      </w:r>
      <w:r>
        <w:rPr>
          <w:sz w:val="28"/>
        </w:rPr>
        <w:t>/</w:t>
      </w:r>
      <w:r>
        <w:rPr>
          <w:spacing w:val="-4"/>
          <w:sz w:val="28"/>
        </w:rPr>
        <w:t xml:space="preserve"> </w:t>
      </w:r>
      <w:r>
        <w:rPr>
          <w:sz w:val="28"/>
        </w:rPr>
        <w:t>фонового</w:t>
      </w:r>
      <w:r>
        <w:rPr>
          <w:spacing w:val="-7"/>
          <w:sz w:val="28"/>
        </w:rPr>
        <w:t xml:space="preserve"> </w:t>
      </w:r>
      <w:r>
        <w:rPr>
          <w:sz w:val="28"/>
        </w:rPr>
        <w:t>шуму,</w:t>
      </w:r>
      <w:r>
        <w:rPr>
          <w:spacing w:val="-5"/>
          <w:sz w:val="28"/>
        </w:rPr>
        <w:t xml:space="preserve"> </w:t>
      </w:r>
      <w:r>
        <w:rPr>
          <w:sz w:val="28"/>
        </w:rPr>
        <w:t>що</w:t>
      </w:r>
      <w:r>
        <w:rPr>
          <w:spacing w:val="-4"/>
          <w:sz w:val="28"/>
        </w:rPr>
        <w:t xml:space="preserve"> </w:t>
      </w:r>
      <w:r>
        <w:rPr>
          <w:sz w:val="28"/>
        </w:rPr>
        <w:t>запобігає</w:t>
      </w:r>
      <w:r>
        <w:rPr>
          <w:spacing w:val="-7"/>
          <w:sz w:val="28"/>
        </w:rPr>
        <w:t xml:space="preserve"> </w:t>
      </w:r>
      <w:r>
        <w:rPr>
          <w:spacing w:val="-2"/>
          <w:sz w:val="28"/>
        </w:rPr>
        <w:t>перешкодам;</w:t>
      </w:r>
    </w:p>
    <w:p w:rsidR="00FE4ABF" w:rsidRDefault="00754A66">
      <w:pPr>
        <w:pStyle w:val="a4"/>
        <w:numPr>
          <w:ilvl w:val="0"/>
          <w:numId w:val="23"/>
        </w:numPr>
        <w:tabs>
          <w:tab w:val="left" w:pos="1123"/>
        </w:tabs>
        <w:spacing w:before="175"/>
        <w:ind w:left="1123" w:hanging="162"/>
        <w:jc w:val="both"/>
        <w:rPr>
          <w:sz w:val="28"/>
        </w:rPr>
      </w:pPr>
      <w:r>
        <w:rPr>
          <w:sz w:val="28"/>
        </w:rPr>
        <w:t>Відносний</w:t>
      </w:r>
      <w:r>
        <w:rPr>
          <w:spacing w:val="-8"/>
          <w:sz w:val="28"/>
        </w:rPr>
        <w:t xml:space="preserve"> </w:t>
      </w:r>
      <w:r>
        <w:rPr>
          <w:sz w:val="28"/>
        </w:rPr>
        <w:t>час</w:t>
      </w:r>
      <w:r>
        <w:rPr>
          <w:spacing w:val="-3"/>
          <w:sz w:val="28"/>
        </w:rPr>
        <w:t xml:space="preserve"> </w:t>
      </w:r>
      <w:r>
        <w:rPr>
          <w:sz w:val="28"/>
        </w:rPr>
        <w:t>між</w:t>
      </w:r>
      <w:r>
        <w:rPr>
          <w:spacing w:val="-5"/>
          <w:sz w:val="28"/>
        </w:rPr>
        <w:t xml:space="preserve"> </w:t>
      </w:r>
      <w:r>
        <w:rPr>
          <w:sz w:val="28"/>
        </w:rPr>
        <w:t>передавачем</w:t>
      </w:r>
      <w:r>
        <w:rPr>
          <w:spacing w:val="-6"/>
          <w:sz w:val="28"/>
        </w:rPr>
        <w:t xml:space="preserve"> </w:t>
      </w:r>
      <w:r>
        <w:rPr>
          <w:sz w:val="28"/>
        </w:rPr>
        <w:t>і</w:t>
      </w:r>
      <w:r>
        <w:rPr>
          <w:spacing w:val="-2"/>
          <w:sz w:val="28"/>
        </w:rPr>
        <w:t xml:space="preserve"> приймачем.</w:t>
      </w:r>
    </w:p>
    <w:p w:rsidR="00FE4ABF" w:rsidRDefault="00FE4ABF">
      <w:pPr>
        <w:pStyle w:val="a3"/>
      </w:pPr>
    </w:p>
    <w:p w:rsidR="00FE4ABF" w:rsidRDefault="00FE4ABF">
      <w:pPr>
        <w:pStyle w:val="a3"/>
        <w:spacing w:before="145"/>
      </w:pPr>
    </w:p>
    <w:p w:rsidR="00FE4ABF" w:rsidRDefault="00754A66">
      <w:pPr>
        <w:pStyle w:val="a4"/>
        <w:numPr>
          <w:ilvl w:val="2"/>
          <w:numId w:val="26"/>
        </w:numPr>
        <w:tabs>
          <w:tab w:val="left" w:pos="949"/>
        </w:tabs>
        <w:ind w:left="949" w:hanging="697"/>
        <w:jc w:val="both"/>
        <w:rPr>
          <w:sz w:val="28"/>
        </w:rPr>
      </w:pPr>
      <w:bookmarkStart w:id="18" w:name="_bookmark17"/>
      <w:bookmarkEnd w:id="18"/>
      <w:r>
        <w:rPr>
          <w:sz w:val="28"/>
        </w:rPr>
        <w:t>Метод</w:t>
      </w:r>
      <w:r>
        <w:rPr>
          <w:spacing w:val="-7"/>
          <w:sz w:val="28"/>
        </w:rPr>
        <w:t xml:space="preserve"> </w:t>
      </w:r>
      <w:r>
        <w:rPr>
          <w:sz w:val="28"/>
        </w:rPr>
        <w:t>стрибкоподібної</w:t>
      </w:r>
      <w:r>
        <w:rPr>
          <w:spacing w:val="-7"/>
          <w:sz w:val="28"/>
        </w:rPr>
        <w:t xml:space="preserve"> </w:t>
      </w:r>
      <w:r>
        <w:rPr>
          <w:sz w:val="28"/>
        </w:rPr>
        <w:t>зміни</w:t>
      </w:r>
      <w:r>
        <w:rPr>
          <w:spacing w:val="-8"/>
          <w:sz w:val="28"/>
        </w:rPr>
        <w:t xml:space="preserve"> </w:t>
      </w:r>
      <w:r>
        <w:rPr>
          <w:sz w:val="28"/>
        </w:rPr>
        <w:t>частоти</w:t>
      </w:r>
      <w:r>
        <w:rPr>
          <w:spacing w:val="-7"/>
          <w:sz w:val="28"/>
        </w:rPr>
        <w:t xml:space="preserve"> </w:t>
      </w:r>
      <w:r>
        <w:rPr>
          <w:spacing w:val="-2"/>
          <w:sz w:val="28"/>
        </w:rPr>
        <w:t>(FHSS).</w:t>
      </w:r>
    </w:p>
    <w:p w:rsidR="00FE4ABF" w:rsidRDefault="00754A66">
      <w:pPr>
        <w:pStyle w:val="a3"/>
        <w:spacing w:before="163" w:line="360" w:lineRule="auto"/>
        <w:ind w:left="250" w:right="327" w:firstLine="710"/>
        <w:jc w:val="both"/>
      </w:pPr>
      <w:r>
        <w:t>Широкосмуговий спектр сигналу - метод забезпечення безперебійної передачі сигналу до псевдовипадкової зміни частоти несучої відомих радіосигналів передавача та приймача. Кожен д</w:t>
      </w:r>
      <w:r>
        <w:t>оступний діапазон частот розділений на кілька підчастот, де несуча частота швидко змінюється. Це означає, що взаємодія радіо впливає лише на обмеження часу, коли системи працюють на певній робочій частоті. Метод FHSS тимчасово</w:t>
      </w:r>
      <w:r>
        <w:rPr>
          <w:spacing w:val="-7"/>
        </w:rPr>
        <w:t xml:space="preserve"> </w:t>
      </w:r>
      <w:r>
        <w:t>впливає</w:t>
      </w:r>
      <w:r>
        <w:rPr>
          <w:spacing w:val="-9"/>
        </w:rPr>
        <w:t xml:space="preserve"> </w:t>
      </w:r>
      <w:r>
        <w:t>на</w:t>
      </w:r>
      <w:r>
        <w:rPr>
          <w:spacing w:val="-10"/>
        </w:rPr>
        <w:t xml:space="preserve"> </w:t>
      </w:r>
      <w:r>
        <w:t>пов'язані</w:t>
      </w:r>
      <w:r>
        <w:rPr>
          <w:spacing w:val="-6"/>
        </w:rPr>
        <w:t xml:space="preserve"> </w:t>
      </w:r>
      <w:r>
        <w:t>системи</w:t>
      </w:r>
      <w:r>
        <w:rPr>
          <w:spacing w:val="-9"/>
        </w:rPr>
        <w:t xml:space="preserve"> </w:t>
      </w:r>
      <w:r>
        <w:t>прямого</w:t>
      </w:r>
      <w:r>
        <w:rPr>
          <w:spacing w:val="-9"/>
        </w:rPr>
        <w:t xml:space="preserve"> </w:t>
      </w:r>
      <w:r>
        <w:t>послідовного</w:t>
      </w:r>
      <w:r>
        <w:rPr>
          <w:spacing w:val="-9"/>
        </w:rPr>
        <w:t xml:space="preserve"> </w:t>
      </w:r>
      <w:r>
        <w:t>розповсюдження</w:t>
      </w:r>
      <w:r>
        <w:rPr>
          <w:spacing w:val="-7"/>
        </w:rPr>
        <w:t xml:space="preserve"> </w:t>
      </w:r>
      <w:r>
        <w:t>(DSS).</w:t>
      </w:r>
    </w:p>
    <w:p w:rsidR="00FE4ABF" w:rsidRDefault="00754A66">
      <w:pPr>
        <w:pStyle w:val="a3"/>
        <w:spacing w:before="14"/>
        <w:ind w:left="961"/>
        <w:jc w:val="both"/>
      </w:pPr>
      <w:r>
        <w:t>Передача</w:t>
      </w:r>
      <w:r>
        <w:rPr>
          <w:spacing w:val="-10"/>
        </w:rPr>
        <w:t xml:space="preserve"> </w:t>
      </w:r>
      <w:r>
        <w:t>даних</w:t>
      </w:r>
      <w:r>
        <w:rPr>
          <w:spacing w:val="-4"/>
        </w:rPr>
        <w:t xml:space="preserve"> </w:t>
      </w:r>
      <w:r>
        <w:t>широкого</w:t>
      </w:r>
      <w:r>
        <w:rPr>
          <w:spacing w:val="-4"/>
        </w:rPr>
        <w:t xml:space="preserve"> </w:t>
      </w:r>
      <w:r>
        <w:t>спектра</w:t>
      </w:r>
      <w:r>
        <w:rPr>
          <w:spacing w:val="-4"/>
        </w:rPr>
        <w:t xml:space="preserve"> </w:t>
      </w:r>
      <w:r>
        <w:t>має</w:t>
      </w:r>
      <w:r>
        <w:rPr>
          <w:spacing w:val="-9"/>
        </w:rPr>
        <w:t xml:space="preserve"> </w:t>
      </w:r>
      <w:r>
        <w:t>наступні</w:t>
      </w:r>
      <w:r>
        <w:rPr>
          <w:spacing w:val="-6"/>
        </w:rPr>
        <w:t xml:space="preserve"> </w:t>
      </w:r>
      <w:r>
        <w:rPr>
          <w:spacing w:val="-2"/>
        </w:rPr>
        <w:t>переваги:</w:t>
      </w:r>
    </w:p>
    <w:p w:rsidR="00FE4ABF" w:rsidRDefault="00754A66">
      <w:pPr>
        <w:pStyle w:val="a4"/>
        <w:numPr>
          <w:ilvl w:val="3"/>
          <w:numId w:val="26"/>
        </w:numPr>
        <w:tabs>
          <w:tab w:val="left" w:pos="1185"/>
        </w:tabs>
        <w:spacing w:before="175" w:line="360" w:lineRule="auto"/>
        <w:ind w:right="331" w:firstLine="710"/>
        <w:jc w:val="both"/>
        <w:rPr>
          <w:sz w:val="28"/>
        </w:rPr>
      </w:pPr>
      <w:r>
        <w:rPr>
          <w:sz w:val="28"/>
        </w:rPr>
        <w:t xml:space="preserve">Сигнали з широкими частотами мають високу стійкість до вузькосмугових </w:t>
      </w:r>
      <w:r>
        <w:rPr>
          <w:spacing w:val="-2"/>
          <w:sz w:val="28"/>
        </w:rPr>
        <w:t>перешкод.</w:t>
      </w:r>
    </w:p>
    <w:p w:rsidR="00FE4ABF" w:rsidRDefault="00754A66">
      <w:pPr>
        <w:pStyle w:val="a4"/>
        <w:numPr>
          <w:ilvl w:val="3"/>
          <w:numId w:val="26"/>
        </w:numPr>
        <w:tabs>
          <w:tab w:val="left" w:pos="1123"/>
        </w:tabs>
        <w:spacing w:before="13"/>
        <w:ind w:left="1123" w:hanging="162"/>
        <w:jc w:val="both"/>
        <w:rPr>
          <w:sz w:val="28"/>
        </w:rPr>
      </w:pPr>
      <w:r>
        <w:rPr>
          <w:sz w:val="28"/>
        </w:rPr>
        <w:t>Сигнали</w:t>
      </w:r>
      <w:r>
        <w:rPr>
          <w:spacing w:val="-5"/>
          <w:sz w:val="28"/>
        </w:rPr>
        <w:t xml:space="preserve"> </w:t>
      </w:r>
      <w:r>
        <w:rPr>
          <w:sz w:val="28"/>
        </w:rPr>
        <w:t>FHSS</w:t>
      </w:r>
      <w:r>
        <w:rPr>
          <w:spacing w:val="-5"/>
          <w:sz w:val="28"/>
        </w:rPr>
        <w:t xml:space="preserve"> </w:t>
      </w:r>
      <w:r>
        <w:rPr>
          <w:sz w:val="28"/>
        </w:rPr>
        <w:t>важко</w:t>
      </w:r>
      <w:r>
        <w:rPr>
          <w:spacing w:val="-3"/>
          <w:sz w:val="28"/>
        </w:rPr>
        <w:t xml:space="preserve"> </w:t>
      </w:r>
      <w:r>
        <w:rPr>
          <w:spacing w:val="-2"/>
          <w:sz w:val="28"/>
        </w:rPr>
        <w:t>перехопити.</w:t>
      </w:r>
    </w:p>
    <w:p w:rsidR="00FE4ABF" w:rsidRDefault="00754A66">
      <w:pPr>
        <w:pStyle w:val="a3"/>
        <w:spacing w:before="175" w:line="360" w:lineRule="auto"/>
        <w:ind w:left="250" w:right="327" w:firstLine="710"/>
        <w:jc w:val="both"/>
      </w:pPr>
      <w:r>
        <w:t>Сигнал,</w:t>
      </w:r>
      <w:r>
        <w:rPr>
          <w:spacing w:val="-4"/>
        </w:rPr>
        <w:t xml:space="preserve"> </w:t>
      </w:r>
      <w:r>
        <w:t>що</w:t>
      </w:r>
      <w:r>
        <w:rPr>
          <w:spacing w:val="-2"/>
        </w:rPr>
        <w:t xml:space="preserve"> </w:t>
      </w:r>
      <w:r>
        <w:t>передається</w:t>
      </w:r>
      <w:r>
        <w:rPr>
          <w:spacing w:val="-2"/>
        </w:rPr>
        <w:t xml:space="preserve"> </w:t>
      </w:r>
      <w:r>
        <w:t>транс,</w:t>
      </w:r>
      <w:r>
        <w:rPr>
          <w:spacing w:val="-3"/>
        </w:rPr>
        <w:t xml:space="preserve"> </w:t>
      </w:r>
      <w:r>
        <w:t>може</w:t>
      </w:r>
      <w:r>
        <w:rPr>
          <w:spacing w:val="-2"/>
        </w:rPr>
        <w:t xml:space="preserve"> </w:t>
      </w:r>
      <w:r>
        <w:t>розділити</w:t>
      </w:r>
      <w:r>
        <w:rPr>
          <w:spacing w:val="-2"/>
        </w:rPr>
        <w:t xml:space="preserve"> </w:t>
      </w:r>
      <w:r>
        <w:t>смугу</w:t>
      </w:r>
      <w:r>
        <w:rPr>
          <w:spacing w:val="-6"/>
        </w:rPr>
        <w:t xml:space="preserve"> </w:t>
      </w:r>
      <w:r>
        <w:t>частот</w:t>
      </w:r>
      <w:r>
        <w:rPr>
          <w:spacing w:val="-3"/>
        </w:rPr>
        <w:t xml:space="preserve"> </w:t>
      </w:r>
      <w:r>
        <w:t>на</w:t>
      </w:r>
      <w:r>
        <w:rPr>
          <w:spacing w:val="-2"/>
        </w:rPr>
        <w:t xml:space="preserve"> </w:t>
      </w:r>
      <w:r>
        <w:t>різні</w:t>
      </w:r>
      <w:r>
        <w:rPr>
          <w:spacing w:val="-1"/>
        </w:rPr>
        <w:t xml:space="preserve"> </w:t>
      </w:r>
      <w:r>
        <w:t>сигнали,</w:t>
      </w:r>
      <w:r>
        <w:rPr>
          <w:spacing w:val="-6"/>
        </w:rPr>
        <w:t xml:space="preserve"> </w:t>
      </w:r>
      <w:r>
        <w:t>що створює мінімальний рівень перешкод, що збільшує пропускну здатність.</w:t>
      </w:r>
    </w:p>
    <w:p w:rsidR="00FE4ABF" w:rsidRDefault="00754A66">
      <w:pPr>
        <w:pStyle w:val="a3"/>
        <w:spacing w:before="16" w:line="360" w:lineRule="auto"/>
        <w:ind w:left="250" w:right="331" w:firstLine="710"/>
        <w:jc w:val="both"/>
      </w:pPr>
      <w:r>
        <w:t>Часті сигнали з різними частотами дуже стійкі до заклинювання сигналу, навмисно або випадково.</w:t>
      </w:r>
    </w:p>
    <w:p w:rsidR="00FE4ABF" w:rsidRDefault="00754A66">
      <w:pPr>
        <w:pStyle w:val="a3"/>
        <w:spacing w:before="14" w:line="360" w:lineRule="auto"/>
        <w:ind w:left="250" w:right="326" w:firstLine="710"/>
        <w:jc w:val="both"/>
      </w:pPr>
      <w:r>
        <w:t>У багатьох передавачах і приймачах RCC використовується т</w:t>
      </w:r>
      <w:r>
        <w:t>ехнологія спектра стрибків частоти, яка використовується радіоаматорами для розробки моделей автомобілів,</w:t>
      </w:r>
      <w:r>
        <w:rPr>
          <w:spacing w:val="-8"/>
        </w:rPr>
        <w:t xml:space="preserve"> </w:t>
      </w:r>
      <w:r>
        <w:t>літаків</w:t>
      </w:r>
      <w:r>
        <w:rPr>
          <w:spacing w:val="-7"/>
        </w:rPr>
        <w:t xml:space="preserve"> </w:t>
      </w:r>
      <w:r>
        <w:t>та</w:t>
      </w:r>
      <w:r>
        <w:rPr>
          <w:spacing w:val="-7"/>
        </w:rPr>
        <w:t xml:space="preserve"> </w:t>
      </w:r>
      <w:r>
        <w:t>безпілотників.</w:t>
      </w:r>
      <w:r>
        <w:rPr>
          <w:spacing w:val="-8"/>
        </w:rPr>
        <w:t xml:space="preserve"> </w:t>
      </w:r>
      <w:r>
        <w:t>На</w:t>
      </w:r>
      <w:r>
        <w:rPr>
          <w:spacing w:val="-7"/>
        </w:rPr>
        <w:t xml:space="preserve"> </w:t>
      </w:r>
      <w:r>
        <w:t>відміну</w:t>
      </w:r>
      <w:r>
        <w:rPr>
          <w:spacing w:val="-10"/>
        </w:rPr>
        <w:t xml:space="preserve"> </w:t>
      </w:r>
      <w:r>
        <w:t>від</w:t>
      </w:r>
      <w:r>
        <w:rPr>
          <w:spacing w:val="-5"/>
        </w:rPr>
        <w:t xml:space="preserve"> </w:t>
      </w:r>
      <w:r>
        <w:t>попередніх</w:t>
      </w:r>
      <w:r>
        <w:rPr>
          <w:spacing w:val="-6"/>
        </w:rPr>
        <w:t xml:space="preserve"> </w:t>
      </w:r>
      <w:r>
        <w:t>систем</w:t>
      </w:r>
      <w:r>
        <w:rPr>
          <w:spacing w:val="-7"/>
        </w:rPr>
        <w:t xml:space="preserve"> </w:t>
      </w:r>
      <w:r>
        <w:t>FM</w:t>
      </w:r>
      <w:r>
        <w:rPr>
          <w:spacing w:val="-7"/>
        </w:rPr>
        <w:t xml:space="preserve"> </w:t>
      </w:r>
      <w:r>
        <w:t>або</w:t>
      </w:r>
      <w:r>
        <w:rPr>
          <w:spacing w:val="-8"/>
        </w:rPr>
        <w:t xml:space="preserve"> </w:t>
      </w:r>
      <w:r>
        <w:t>AMRC, ця</w:t>
      </w:r>
      <w:r>
        <w:rPr>
          <w:spacing w:val="40"/>
        </w:rPr>
        <w:t xml:space="preserve"> </w:t>
      </w:r>
      <w:r>
        <w:t>технологія</w:t>
      </w:r>
      <w:r>
        <w:rPr>
          <w:spacing w:val="40"/>
        </w:rPr>
        <w:t xml:space="preserve"> </w:t>
      </w:r>
      <w:r>
        <w:t>отримує</w:t>
      </w:r>
      <w:r>
        <w:rPr>
          <w:spacing w:val="40"/>
        </w:rPr>
        <w:t xml:space="preserve"> </w:t>
      </w:r>
      <w:r>
        <w:t>багаторазовий</w:t>
      </w:r>
      <w:r>
        <w:rPr>
          <w:spacing w:val="40"/>
        </w:rPr>
        <w:t xml:space="preserve"> </w:t>
      </w:r>
      <w:r>
        <w:t>доступ,</w:t>
      </w:r>
      <w:r>
        <w:rPr>
          <w:spacing w:val="40"/>
        </w:rPr>
        <w:t xml:space="preserve"> </w:t>
      </w:r>
      <w:r>
        <w:t>дозволяючи</w:t>
      </w:r>
      <w:r>
        <w:rPr>
          <w:spacing w:val="40"/>
        </w:rPr>
        <w:t xml:space="preserve"> </w:t>
      </w:r>
      <w:r>
        <w:t>сотням</w:t>
      </w:r>
      <w:r>
        <w:rPr>
          <w:spacing w:val="40"/>
        </w:rPr>
        <w:t xml:space="preserve"> </w:t>
      </w:r>
      <w:r>
        <w:t>пар</w:t>
      </w:r>
      <w:r>
        <w:rPr>
          <w:spacing w:val="40"/>
        </w:rPr>
        <w:t xml:space="preserve"> </w:t>
      </w:r>
      <w:r>
        <w:t>передавачів</w:t>
      </w:r>
      <w:r>
        <w:rPr>
          <w:spacing w:val="40"/>
        </w:rPr>
        <w:t xml:space="preserve"> </w:t>
      </w:r>
      <w:r>
        <w:t>/</w:t>
      </w:r>
    </w:p>
    <w:p w:rsidR="00FE4ABF" w:rsidRDefault="00FE4ABF">
      <w:pPr>
        <w:spacing w:line="360" w:lineRule="auto"/>
        <w:jc w:val="both"/>
        <w:sectPr w:rsidR="00FE4ABF">
          <w:pgSz w:w="11910" w:h="16840"/>
          <w:pgMar w:top="180" w:right="20" w:bottom="1200" w:left="880" w:header="0" w:footer="982" w:gutter="0"/>
          <w:cols w:space="720"/>
        </w:sectPr>
      </w:pPr>
    </w:p>
    <w:p w:rsidR="00FE4ABF" w:rsidRDefault="00754A66">
      <w:pPr>
        <w:pStyle w:val="a3"/>
        <w:spacing w:before="77" w:line="362" w:lineRule="auto"/>
        <w:ind w:left="250" w:right="334"/>
        <w:jc w:val="both"/>
      </w:pPr>
      <w:r>
        <w:lastRenderedPageBreak/>
        <w:t>приймачів одночасно працювати в одному діапазоні з обмеженою кількістю каналів одночасно [22].</w:t>
      </w:r>
    </w:p>
    <w:p w:rsidR="00FE4ABF" w:rsidRDefault="00754A66">
      <w:pPr>
        <w:pStyle w:val="a3"/>
        <w:spacing w:before="10" w:line="360" w:lineRule="auto"/>
        <w:ind w:left="250" w:right="326" w:firstLine="710"/>
        <w:jc w:val="both"/>
      </w:pPr>
      <w:r>
        <w:rPr>
          <w:spacing w:val="-2"/>
        </w:rPr>
        <w:t>Загальна</w:t>
      </w:r>
      <w:r>
        <w:rPr>
          <w:spacing w:val="-8"/>
        </w:rPr>
        <w:t xml:space="preserve"> </w:t>
      </w:r>
      <w:r>
        <w:rPr>
          <w:spacing w:val="-2"/>
        </w:rPr>
        <w:t>смуга</w:t>
      </w:r>
      <w:r>
        <w:rPr>
          <w:spacing w:val="-4"/>
        </w:rPr>
        <w:t xml:space="preserve"> </w:t>
      </w:r>
      <w:r>
        <w:rPr>
          <w:spacing w:val="-2"/>
        </w:rPr>
        <w:t>пропускання,</w:t>
      </w:r>
      <w:r>
        <w:rPr>
          <w:spacing w:val="-5"/>
        </w:rPr>
        <w:t xml:space="preserve"> </w:t>
      </w:r>
      <w:r>
        <w:rPr>
          <w:spacing w:val="-2"/>
        </w:rPr>
        <w:t>необхідна</w:t>
      </w:r>
      <w:r>
        <w:rPr>
          <w:spacing w:val="-8"/>
        </w:rPr>
        <w:t xml:space="preserve"> </w:t>
      </w:r>
      <w:r>
        <w:rPr>
          <w:spacing w:val="-2"/>
        </w:rPr>
        <w:t>для</w:t>
      </w:r>
      <w:r>
        <w:rPr>
          <w:spacing w:val="-4"/>
        </w:rPr>
        <w:t xml:space="preserve"> </w:t>
      </w:r>
      <w:r>
        <w:rPr>
          <w:spacing w:val="-2"/>
        </w:rPr>
        <w:t>стрибка</w:t>
      </w:r>
      <w:r>
        <w:rPr>
          <w:spacing w:val="-8"/>
        </w:rPr>
        <w:t xml:space="preserve"> </w:t>
      </w:r>
      <w:r>
        <w:rPr>
          <w:spacing w:val="-2"/>
        </w:rPr>
        <w:t>частоти,</w:t>
      </w:r>
      <w:r>
        <w:rPr>
          <w:spacing w:val="-8"/>
        </w:rPr>
        <w:t xml:space="preserve"> </w:t>
      </w:r>
      <w:r>
        <w:rPr>
          <w:spacing w:val="-2"/>
        </w:rPr>
        <w:t>набагато</w:t>
      </w:r>
      <w:r>
        <w:rPr>
          <w:spacing w:val="-4"/>
        </w:rPr>
        <w:t xml:space="preserve"> </w:t>
      </w:r>
      <w:r>
        <w:rPr>
          <w:spacing w:val="-2"/>
        </w:rPr>
        <w:t>ширша,</w:t>
      </w:r>
      <w:r>
        <w:rPr>
          <w:spacing w:val="-9"/>
        </w:rPr>
        <w:t xml:space="preserve"> </w:t>
      </w:r>
      <w:r>
        <w:rPr>
          <w:spacing w:val="-2"/>
        </w:rPr>
        <w:t xml:space="preserve">ніж </w:t>
      </w:r>
      <w:r>
        <w:t>передача тієї самої інформації, використовуючи лише одну несуч</w:t>
      </w:r>
      <w:r>
        <w:t>у частоту. Однією з основних функцій методу перескоку частоти є інтеграція передавального пристрою та приймача сигналу.</w:t>
      </w:r>
    </w:p>
    <w:p w:rsidR="00FE4ABF" w:rsidRDefault="00754A66">
      <w:pPr>
        <w:pStyle w:val="a3"/>
        <w:spacing w:before="12" w:line="360" w:lineRule="auto"/>
        <w:ind w:left="250" w:right="326" w:firstLine="710"/>
        <w:jc w:val="both"/>
      </w:pPr>
      <w:r>
        <w:t>Передавач і приймач сигналу використовують однакові таблиці фіксованого короткого замикання, тому синхронізація інтегрує функцію передач</w:t>
      </w:r>
      <w:r>
        <w:t>і цієї таблиці. На кожному етапі передачі даних між пристроями передавач може надсилати синхронізовані дані на цьому етапі. [23].</w:t>
      </w:r>
    </w:p>
    <w:p w:rsidR="00FE4ABF" w:rsidRDefault="00FE4ABF">
      <w:pPr>
        <w:pStyle w:val="a3"/>
        <w:spacing w:before="313"/>
      </w:pPr>
    </w:p>
    <w:p w:rsidR="00FE4ABF" w:rsidRDefault="00754A66">
      <w:pPr>
        <w:pStyle w:val="2"/>
        <w:numPr>
          <w:ilvl w:val="1"/>
          <w:numId w:val="28"/>
        </w:numPr>
        <w:tabs>
          <w:tab w:val="left" w:pos="743"/>
        </w:tabs>
        <w:ind w:left="743" w:hanging="491"/>
      </w:pPr>
      <w:bookmarkStart w:id="19" w:name="_bookmark18"/>
      <w:bookmarkEnd w:id="19"/>
      <w:r>
        <w:t>Вибір</w:t>
      </w:r>
      <w:r>
        <w:rPr>
          <w:spacing w:val="-10"/>
        </w:rPr>
        <w:t xml:space="preserve"> </w:t>
      </w:r>
      <w:r>
        <w:t>частотного</w:t>
      </w:r>
      <w:r>
        <w:rPr>
          <w:spacing w:val="-8"/>
        </w:rPr>
        <w:t xml:space="preserve"> </w:t>
      </w:r>
      <w:r>
        <w:t>діапазону</w:t>
      </w:r>
      <w:r>
        <w:rPr>
          <w:spacing w:val="-7"/>
        </w:rPr>
        <w:t xml:space="preserve"> </w:t>
      </w:r>
      <w:r>
        <w:t>каналів</w:t>
      </w:r>
      <w:r>
        <w:rPr>
          <w:spacing w:val="-8"/>
        </w:rPr>
        <w:t xml:space="preserve"> </w:t>
      </w:r>
      <w:r>
        <w:t>зв’язку</w:t>
      </w:r>
      <w:r>
        <w:rPr>
          <w:spacing w:val="-7"/>
        </w:rPr>
        <w:t xml:space="preserve"> </w:t>
      </w:r>
      <w:r>
        <w:t>для</w:t>
      </w:r>
      <w:r>
        <w:rPr>
          <w:spacing w:val="-10"/>
        </w:rPr>
        <w:t xml:space="preserve"> </w:t>
      </w:r>
      <w:r>
        <w:t>розумного</w:t>
      </w:r>
      <w:r>
        <w:rPr>
          <w:spacing w:val="-6"/>
        </w:rPr>
        <w:t xml:space="preserve"> </w:t>
      </w:r>
      <w:r>
        <w:rPr>
          <w:spacing w:val="-2"/>
        </w:rPr>
        <w:t>будинку</w:t>
      </w:r>
    </w:p>
    <w:p w:rsidR="00FE4ABF" w:rsidRDefault="00FE4ABF">
      <w:pPr>
        <w:pStyle w:val="a3"/>
        <w:rPr>
          <w:b/>
        </w:rPr>
      </w:pPr>
    </w:p>
    <w:p w:rsidR="00FE4ABF" w:rsidRDefault="00FE4ABF">
      <w:pPr>
        <w:pStyle w:val="a3"/>
        <w:spacing w:before="126"/>
        <w:rPr>
          <w:b/>
        </w:rPr>
      </w:pPr>
    </w:p>
    <w:p w:rsidR="00FE4ABF" w:rsidRDefault="00754A66">
      <w:pPr>
        <w:pStyle w:val="a3"/>
        <w:spacing w:line="360" w:lineRule="auto"/>
        <w:ind w:left="250" w:right="324" w:firstLine="710"/>
        <w:jc w:val="both"/>
      </w:pPr>
      <w:r>
        <w:t>На</w:t>
      </w:r>
      <w:r>
        <w:rPr>
          <w:spacing w:val="-18"/>
        </w:rPr>
        <w:t xml:space="preserve"> </w:t>
      </w:r>
      <w:r>
        <w:t>сьогоднішній</w:t>
      </w:r>
      <w:r>
        <w:rPr>
          <w:spacing w:val="-17"/>
        </w:rPr>
        <w:t xml:space="preserve"> </w:t>
      </w:r>
      <w:r>
        <w:t>день</w:t>
      </w:r>
      <w:r>
        <w:rPr>
          <w:spacing w:val="-18"/>
        </w:rPr>
        <w:t xml:space="preserve"> </w:t>
      </w:r>
      <w:r>
        <w:t>широко</w:t>
      </w:r>
      <w:r>
        <w:rPr>
          <w:spacing w:val="-17"/>
        </w:rPr>
        <w:t xml:space="preserve"> </w:t>
      </w:r>
      <w:r>
        <w:t>поширені</w:t>
      </w:r>
      <w:r>
        <w:rPr>
          <w:spacing w:val="-18"/>
        </w:rPr>
        <w:t xml:space="preserve"> </w:t>
      </w:r>
      <w:r>
        <w:t>пристрої,</w:t>
      </w:r>
      <w:r>
        <w:rPr>
          <w:spacing w:val="-17"/>
        </w:rPr>
        <w:t xml:space="preserve"> </w:t>
      </w:r>
      <w:r>
        <w:t>які</w:t>
      </w:r>
      <w:r>
        <w:rPr>
          <w:spacing w:val="-18"/>
        </w:rPr>
        <w:t xml:space="preserve"> </w:t>
      </w:r>
      <w:r>
        <w:t>використовують</w:t>
      </w:r>
      <w:r>
        <w:rPr>
          <w:spacing w:val="-17"/>
        </w:rPr>
        <w:t xml:space="preserve"> </w:t>
      </w:r>
      <w:r>
        <w:t>радіоканал у своїй діяльності. Кількість використовуваних бездротових пристроїв неухильно зростає. З іншого боку, вибір смуги частот для конкретного застосування дуже обмежений,</w:t>
      </w:r>
      <w:r>
        <w:rPr>
          <w:spacing w:val="-9"/>
        </w:rPr>
        <w:t xml:space="preserve"> </w:t>
      </w:r>
      <w:r>
        <w:t>оскільки</w:t>
      </w:r>
      <w:r>
        <w:rPr>
          <w:spacing w:val="-8"/>
        </w:rPr>
        <w:t xml:space="preserve"> </w:t>
      </w:r>
      <w:r>
        <w:t>існує</w:t>
      </w:r>
      <w:r>
        <w:rPr>
          <w:spacing w:val="-9"/>
        </w:rPr>
        <w:t xml:space="preserve"> </w:t>
      </w:r>
      <w:r>
        <w:t>багато</w:t>
      </w:r>
      <w:r>
        <w:rPr>
          <w:spacing w:val="-10"/>
        </w:rPr>
        <w:t xml:space="preserve"> </w:t>
      </w:r>
      <w:r>
        <w:t>обмежень</w:t>
      </w:r>
      <w:r>
        <w:rPr>
          <w:spacing w:val="-9"/>
        </w:rPr>
        <w:t xml:space="preserve"> </w:t>
      </w:r>
      <w:r>
        <w:t>через</w:t>
      </w:r>
      <w:r>
        <w:rPr>
          <w:spacing w:val="-11"/>
        </w:rPr>
        <w:t xml:space="preserve"> </w:t>
      </w:r>
      <w:r>
        <w:t>особливості</w:t>
      </w:r>
      <w:r>
        <w:rPr>
          <w:spacing w:val="-10"/>
        </w:rPr>
        <w:t xml:space="preserve"> </w:t>
      </w:r>
      <w:r>
        <w:t>формування</w:t>
      </w:r>
      <w:r>
        <w:rPr>
          <w:spacing w:val="-8"/>
        </w:rPr>
        <w:t xml:space="preserve"> </w:t>
      </w:r>
      <w:r>
        <w:t>та</w:t>
      </w:r>
      <w:r>
        <w:rPr>
          <w:spacing w:val="-9"/>
        </w:rPr>
        <w:t xml:space="preserve"> </w:t>
      </w:r>
      <w:r>
        <w:t>прийому радіохвиль, особливості розповсюдження радіохвиль та законодавчі обмеження щодо діапазонів для приватного та комерційного використання.</w:t>
      </w:r>
    </w:p>
    <w:p w:rsidR="00FE4ABF" w:rsidRDefault="00754A66">
      <w:pPr>
        <w:pStyle w:val="a3"/>
        <w:spacing w:before="14" w:line="360" w:lineRule="auto"/>
        <w:ind w:left="250" w:right="322" w:firstLine="710"/>
        <w:jc w:val="both"/>
      </w:pPr>
      <w:r>
        <w:t>Для передачі даних у всьому світі надаються неліцензійні смуги радіочастот. В Україні</w:t>
      </w:r>
      <w:r>
        <w:rPr>
          <w:spacing w:val="-18"/>
        </w:rPr>
        <w:t xml:space="preserve"> </w:t>
      </w:r>
      <w:r>
        <w:t>для</w:t>
      </w:r>
      <w:r>
        <w:rPr>
          <w:spacing w:val="-17"/>
        </w:rPr>
        <w:t xml:space="preserve"> </w:t>
      </w:r>
      <w:r>
        <w:t>цих</w:t>
      </w:r>
      <w:r>
        <w:rPr>
          <w:spacing w:val="-18"/>
        </w:rPr>
        <w:t xml:space="preserve"> </w:t>
      </w:r>
      <w:r>
        <w:t>цілей</w:t>
      </w:r>
      <w:r>
        <w:rPr>
          <w:spacing w:val="-17"/>
        </w:rPr>
        <w:t xml:space="preserve"> </w:t>
      </w:r>
      <w:r>
        <w:t>також</w:t>
      </w:r>
      <w:r>
        <w:rPr>
          <w:spacing w:val="-18"/>
        </w:rPr>
        <w:t xml:space="preserve"> </w:t>
      </w:r>
      <w:r>
        <w:t>дозвол</w:t>
      </w:r>
      <w:r>
        <w:t>ено</w:t>
      </w:r>
      <w:r>
        <w:rPr>
          <w:spacing w:val="-17"/>
        </w:rPr>
        <w:t xml:space="preserve"> </w:t>
      </w:r>
      <w:r>
        <w:t>433,075434,750</w:t>
      </w:r>
      <w:r>
        <w:rPr>
          <w:spacing w:val="-17"/>
        </w:rPr>
        <w:t xml:space="preserve"> </w:t>
      </w:r>
      <w:r>
        <w:t>МГц,</w:t>
      </w:r>
      <w:r>
        <w:rPr>
          <w:spacing w:val="-17"/>
        </w:rPr>
        <w:t xml:space="preserve"> </w:t>
      </w:r>
      <w:r>
        <w:t>868,7-869,2</w:t>
      </w:r>
      <w:r>
        <w:rPr>
          <w:spacing w:val="-17"/>
        </w:rPr>
        <w:t xml:space="preserve"> </w:t>
      </w:r>
      <w:r>
        <w:t>МГц,</w:t>
      </w:r>
      <w:r>
        <w:rPr>
          <w:spacing w:val="-18"/>
        </w:rPr>
        <w:t xml:space="preserve"> </w:t>
      </w:r>
      <w:r>
        <w:t>915</w:t>
      </w:r>
      <w:r>
        <w:rPr>
          <w:spacing w:val="-16"/>
        </w:rPr>
        <w:t xml:space="preserve"> </w:t>
      </w:r>
      <w:r>
        <w:t>МГц, 2,4 ГГц і 5,8 ГГц. На додаток до законодавчих критеріїв, при виборі діапазону частот необхідно враховувати технічні фактори. Зокрема, він має високочастотні канали в діапазоні 2400-24835 ГГц, доступні більш</w:t>
      </w:r>
      <w:r>
        <w:t xml:space="preserve"> високі швидкості передачі, можлива безперервна робота та більш компактні антени. З іншого боку, постійна робота розпізнається на менших відстанях, а вплив різних бар’єрів посилюється [24].</w:t>
      </w:r>
    </w:p>
    <w:p w:rsidR="00FE4ABF" w:rsidRDefault="00754A66">
      <w:pPr>
        <w:pStyle w:val="a3"/>
        <w:spacing w:before="16" w:line="360" w:lineRule="auto"/>
        <w:ind w:left="250" w:right="333" w:firstLine="710"/>
        <w:jc w:val="both"/>
      </w:pPr>
      <w:r>
        <w:t>Для частот</w:t>
      </w:r>
      <w:r>
        <w:rPr>
          <w:spacing w:val="-1"/>
        </w:rPr>
        <w:t xml:space="preserve"> </w:t>
      </w:r>
      <w:r>
        <w:t>нижче 1 ГГц допустимі діапазони частот у</w:t>
      </w:r>
      <w:r>
        <w:rPr>
          <w:spacing w:val="-2"/>
        </w:rPr>
        <w:t xml:space="preserve"> </w:t>
      </w:r>
      <w:r>
        <w:t>різних країнах</w:t>
      </w:r>
      <w:r>
        <w:t xml:space="preserve"> різняться,</w:t>
      </w:r>
      <w:r>
        <w:rPr>
          <w:spacing w:val="-1"/>
        </w:rPr>
        <w:t xml:space="preserve"> </w:t>
      </w:r>
      <w:r>
        <w:t>і не завжди можливо використовувати одну й ту саму складову. Також безперервна робота пристрою в мережі дозволена не скрізь.</w:t>
      </w:r>
    </w:p>
    <w:p w:rsidR="00FE4ABF" w:rsidRDefault="00754A66">
      <w:pPr>
        <w:pStyle w:val="a3"/>
        <w:spacing w:before="12" w:line="360" w:lineRule="auto"/>
        <w:ind w:left="250" w:right="324" w:firstLine="710"/>
        <w:jc w:val="both"/>
      </w:pPr>
      <w:r>
        <w:t>Перевагами є: краща стабільна робота порівняно з частотами діапазону 2,4 ГГц при</w:t>
      </w:r>
      <w:r>
        <w:rPr>
          <w:spacing w:val="-18"/>
        </w:rPr>
        <w:t xml:space="preserve"> </w:t>
      </w:r>
      <w:r>
        <w:t>однакових</w:t>
      </w:r>
      <w:r>
        <w:rPr>
          <w:spacing w:val="-17"/>
        </w:rPr>
        <w:t xml:space="preserve"> </w:t>
      </w:r>
      <w:r>
        <w:t>значеннях</w:t>
      </w:r>
      <w:r>
        <w:rPr>
          <w:spacing w:val="-18"/>
        </w:rPr>
        <w:t xml:space="preserve"> </w:t>
      </w:r>
      <w:r>
        <w:t>вихідної</w:t>
      </w:r>
      <w:r>
        <w:rPr>
          <w:spacing w:val="-17"/>
        </w:rPr>
        <w:t xml:space="preserve"> </w:t>
      </w:r>
      <w:r>
        <w:t>потужност</w:t>
      </w:r>
      <w:r>
        <w:t>і</w:t>
      </w:r>
      <w:r>
        <w:rPr>
          <w:spacing w:val="-18"/>
        </w:rPr>
        <w:t xml:space="preserve"> </w:t>
      </w:r>
      <w:r>
        <w:t>передавача,</w:t>
      </w:r>
      <w:r>
        <w:rPr>
          <w:spacing w:val="-17"/>
        </w:rPr>
        <w:t xml:space="preserve"> </w:t>
      </w:r>
      <w:r>
        <w:t>зменшуючи</w:t>
      </w:r>
      <w:r>
        <w:rPr>
          <w:spacing w:val="-15"/>
        </w:rPr>
        <w:t xml:space="preserve"> </w:t>
      </w:r>
      <w:r>
        <w:t>вплив</w:t>
      </w:r>
      <w:r>
        <w:rPr>
          <w:spacing w:val="-18"/>
        </w:rPr>
        <w:t xml:space="preserve"> </w:t>
      </w:r>
      <w:r>
        <w:t>перешкод</w:t>
      </w:r>
    </w:p>
    <w:p w:rsidR="00FE4ABF" w:rsidRDefault="00FE4ABF">
      <w:pPr>
        <w:spacing w:line="360" w:lineRule="auto"/>
        <w:jc w:val="both"/>
        <w:sectPr w:rsidR="00FE4ABF">
          <w:pgSz w:w="11910" w:h="16840"/>
          <w:pgMar w:top="180" w:right="20" w:bottom="1200" w:left="880" w:header="0" w:footer="982" w:gutter="0"/>
          <w:cols w:space="720"/>
        </w:sectPr>
      </w:pPr>
    </w:p>
    <w:p w:rsidR="00FE4ABF" w:rsidRDefault="00754A66">
      <w:pPr>
        <w:pStyle w:val="a3"/>
        <w:spacing w:before="77" w:line="360" w:lineRule="auto"/>
        <w:ind w:left="250" w:right="324"/>
        <w:jc w:val="both"/>
      </w:pPr>
      <w:r>
        <w:lastRenderedPageBreak/>
        <w:t>на сигнал. Майте на увазі, що багато пристроїв в діапазоні 2,4 ГГц включають комп’ютери, бездротові мережеві пристрої, бездротові навушники, гарнітури та системи розумного будинку, побудовані на осно</w:t>
      </w:r>
      <w:r>
        <w:t>ві технологій Sigby та Wi-Fi. На схемі показано діапазон частот цих технологій. 2.1. Обидва канали присутні в діапазоні 2,4 ГГц</w:t>
      </w:r>
      <w:r>
        <w:rPr>
          <w:spacing w:val="-2"/>
        </w:rPr>
        <w:t xml:space="preserve"> </w:t>
      </w:r>
      <w:r>
        <w:t>на</w:t>
      </w:r>
      <w:r>
        <w:rPr>
          <w:spacing w:val="-5"/>
        </w:rPr>
        <w:t xml:space="preserve"> </w:t>
      </w:r>
      <w:r>
        <w:t>однаковій</w:t>
      </w:r>
      <w:r>
        <w:rPr>
          <w:spacing w:val="-2"/>
        </w:rPr>
        <w:t xml:space="preserve"> </w:t>
      </w:r>
      <w:r>
        <w:t>частоті.</w:t>
      </w:r>
      <w:r>
        <w:rPr>
          <w:spacing w:val="-2"/>
        </w:rPr>
        <w:t xml:space="preserve"> </w:t>
      </w:r>
      <w:r>
        <w:t>Керування</w:t>
      </w:r>
      <w:r>
        <w:rPr>
          <w:spacing w:val="-2"/>
        </w:rPr>
        <w:t xml:space="preserve"> </w:t>
      </w:r>
      <w:r>
        <w:t>мережею</w:t>
      </w:r>
      <w:r>
        <w:rPr>
          <w:spacing w:val="-3"/>
        </w:rPr>
        <w:t xml:space="preserve"> </w:t>
      </w:r>
      <w:r>
        <w:t>Sigby</w:t>
      </w:r>
      <w:r>
        <w:rPr>
          <w:spacing w:val="-6"/>
        </w:rPr>
        <w:t xml:space="preserve"> </w:t>
      </w:r>
      <w:r>
        <w:t>та</w:t>
      </w:r>
      <w:r>
        <w:rPr>
          <w:spacing w:val="-2"/>
        </w:rPr>
        <w:t xml:space="preserve"> </w:t>
      </w:r>
      <w:r>
        <w:t>мережею</w:t>
      </w:r>
      <w:r>
        <w:rPr>
          <w:spacing w:val="-4"/>
        </w:rPr>
        <w:t xml:space="preserve"> </w:t>
      </w:r>
      <w:r>
        <w:t>WiFi</w:t>
      </w:r>
      <w:r>
        <w:rPr>
          <w:spacing w:val="-1"/>
        </w:rPr>
        <w:t xml:space="preserve"> </w:t>
      </w:r>
      <w:r>
        <w:t>на</w:t>
      </w:r>
      <w:r>
        <w:rPr>
          <w:spacing w:val="-2"/>
        </w:rPr>
        <w:t xml:space="preserve"> </w:t>
      </w:r>
      <w:r>
        <w:t>одній</w:t>
      </w:r>
      <w:r>
        <w:rPr>
          <w:spacing w:val="-2"/>
        </w:rPr>
        <w:t xml:space="preserve"> </w:t>
      </w:r>
      <w:r>
        <w:t>частоті буде заважати один одному [25].</w:t>
      </w:r>
    </w:p>
    <w:p w:rsidR="00FE4ABF" w:rsidRDefault="00754A66">
      <w:pPr>
        <w:pStyle w:val="a3"/>
        <w:spacing w:before="17" w:line="360" w:lineRule="auto"/>
        <w:ind w:left="250" w:right="322" w:firstLine="710"/>
        <w:jc w:val="both"/>
      </w:pPr>
      <w:r>
        <w:t>Ось чому постійне</w:t>
      </w:r>
      <w:r>
        <w:t xml:space="preserve"> зростання бездротових пристроїв, розширення бездротових мереж і постійне підключення нових і нових пристроїв впливатимуть на їх стабільну роботу</w:t>
      </w:r>
      <w:r>
        <w:rPr>
          <w:spacing w:val="-6"/>
        </w:rPr>
        <w:t xml:space="preserve"> </w:t>
      </w:r>
      <w:r>
        <w:t>та</w:t>
      </w:r>
      <w:r>
        <w:rPr>
          <w:spacing w:val="-3"/>
        </w:rPr>
        <w:t xml:space="preserve"> </w:t>
      </w:r>
      <w:r>
        <w:t>стабільність</w:t>
      </w:r>
      <w:r>
        <w:rPr>
          <w:spacing w:val="-3"/>
        </w:rPr>
        <w:t xml:space="preserve"> </w:t>
      </w:r>
      <w:r>
        <w:t>зв'язку</w:t>
      </w:r>
      <w:r>
        <w:rPr>
          <w:spacing w:val="-6"/>
        </w:rPr>
        <w:t xml:space="preserve"> </w:t>
      </w:r>
      <w:r>
        <w:t>між</w:t>
      </w:r>
      <w:r>
        <w:rPr>
          <w:spacing w:val="-3"/>
        </w:rPr>
        <w:t xml:space="preserve"> </w:t>
      </w:r>
      <w:r>
        <w:t>ними.</w:t>
      </w:r>
      <w:r>
        <w:rPr>
          <w:spacing w:val="-3"/>
        </w:rPr>
        <w:t xml:space="preserve"> </w:t>
      </w:r>
      <w:r>
        <w:t>Швидкість</w:t>
      </w:r>
      <w:r>
        <w:rPr>
          <w:spacing w:val="-7"/>
        </w:rPr>
        <w:t xml:space="preserve"> </w:t>
      </w:r>
      <w:r>
        <w:t>роботи</w:t>
      </w:r>
      <w:r>
        <w:rPr>
          <w:spacing w:val="-5"/>
        </w:rPr>
        <w:t xml:space="preserve"> </w:t>
      </w:r>
      <w:r>
        <w:t>бездротової</w:t>
      </w:r>
      <w:r>
        <w:rPr>
          <w:spacing w:val="-2"/>
        </w:rPr>
        <w:t xml:space="preserve"> </w:t>
      </w:r>
      <w:r>
        <w:t>мережі</w:t>
      </w:r>
      <w:r>
        <w:rPr>
          <w:spacing w:val="-4"/>
        </w:rPr>
        <w:t xml:space="preserve"> </w:t>
      </w:r>
      <w:r>
        <w:t>в</w:t>
      </w:r>
      <w:r>
        <w:rPr>
          <w:spacing w:val="-3"/>
        </w:rPr>
        <w:t xml:space="preserve"> </w:t>
      </w:r>
      <w:r>
        <w:t>таких ситуаціях</w:t>
      </w:r>
      <w:r>
        <w:rPr>
          <w:spacing w:val="-15"/>
        </w:rPr>
        <w:t xml:space="preserve"> </w:t>
      </w:r>
      <w:r>
        <w:t>визначається</w:t>
      </w:r>
      <w:r>
        <w:rPr>
          <w:spacing w:val="-13"/>
        </w:rPr>
        <w:t xml:space="preserve"> </w:t>
      </w:r>
      <w:r>
        <w:t>успішним</w:t>
      </w:r>
      <w:r>
        <w:rPr>
          <w:spacing w:val="-16"/>
        </w:rPr>
        <w:t xml:space="preserve"> </w:t>
      </w:r>
      <w:r>
        <w:t>прийомом</w:t>
      </w:r>
      <w:r>
        <w:rPr>
          <w:spacing w:val="-16"/>
        </w:rPr>
        <w:t xml:space="preserve"> </w:t>
      </w:r>
      <w:r>
        <w:t>мережевих</w:t>
      </w:r>
      <w:r>
        <w:rPr>
          <w:spacing w:val="-15"/>
        </w:rPr>
        <w:t xml:space="preserve"> </w:t>
      </w:r>
      <w:r>
        <w:t>пакетів</w:t>
      </w:r>
      <w:r>
        <w:rPr>
          <w:spacing w:val="-16"/>
        </w:rPr>
        <w:t xml:space="preserve"> </w:t>
      </w:r>
      <w:r>
        <w:t>та</w:t>
      </w:r>
      <w:r>
        <w:rPr>
          <w:spacing w:val="-16"/>
        </w:rPr>
        <w:t xml:space="preserve"> </w:t>
      </w:r>
      <w:r>
        <w:t>сигналів</w:t>
      </w:r>
      <w:r>
        <w:rPr>
          <w:spacing w:val="-16"/>
        </w:rPr>
        <w:t xml:space="preserve"> </w:t>
      </w:r>
      <w:r>
        <w:t>управління.</w:t>
      </w:r>
    </w:p>
    <w:p w:rsidR="00FE4ABF" w:rsidRDefault="00FE4ABF">
      <w:pPr>
        <w:pStyle w:val="a3"/>
        <w:rPr>
          <w:sz w:val="20"/>
        </w:rPr>
      </w:pPr>
    </w:p>
    <w:p w:rsidR="00FE4ABF" w:rsidRDefault="00754A66">
      <w:pPr>
        <w:pStyle w:val="a3"/>
        <w:spacing w:before="217"/>
        <w:rPr>
          <w:sz w:val="20"/>
        </w:rPr>
      </w:pPr>
      <w:r>
        <w:rPr>
          <w:noProof/>
          <w:lang w:eastAsia="uk-UA"/>
        </w:rPr>
        <w:drawing>
          <wp:anchor distT="0" distB="0" distL="0" distR="0" simplePos="0" relativeHeight="487591424" behindDoc="1" locked="0" layoutInCell="1" allowOverlap="1">
            <wp:simplePos x="0" y="0"/>
            <wp:positionH relativeFrom="page">
              <wp:posOffset>957580</wp:posOffset>
            </wp:positionH>
            <wp:positionV relativeFrom="paragraph">
              <wp:posOffset>299499</wp:posOffset>
            </wp:positionV>
            <wp:extent cx="6321155" cy="1900427"/>
            <wp:effectExtent l="0" t="0" r="0" b="0"/>
            <wp:wrapTopAndBottom/>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0" cstate="print"/>
                    <a:stretch>
                      <a:fillRect/>
                    </a:stretch>
                  </pic:blipFill>
                  <pic:spPr>
                    <a:xfrm>
                      <a:off x="0" y="0"/>
                      <a:ext cx="6321155" cy="1900427"/>
                    </a:xfrm>
                    <a:prstGeom prst="rect">
                      <a:avLst/>
                    </a:prstGeom>
                  </pic:spPr>
                </pic:pic>
              </a:graphicData>
            </a:graphic>
          </wp:anchor>
        </w:drawing>
      </w:r>
    </w:p>
    <w:p w:rsidR="00FE4ABF" w:rsidRDefault="00FE4ABF">
      <w:pPr>
        <w:pStyle w:val="a3"/>
      </w:pPr>
    </w:p>
    <w:p w:rsidR="00FE4ABF" w:rsidRDefault="00FE4ABF">
      <w:pPr>
        <w:pStyle w:val="a3"/>
      </w:pPr>
    </w:p>
    <w:p w:rsidR="00FE4ABF" w:rsidRDefault="00FE4ABF">
      <w:pPr>
        <w:pStyle w:val="a3"/>
        <w:spacing w:before="11"/>
      </w:pPr>
    </w:p>
    <w:p w:rsidR="00FE4ABF" w:rsidRDefault="00754A66">
      <w:pPr>
        <w:pStyle w:val="a3"/>
        <w:ind w:left="951" w:right="1031"/>
        <w:jc w:val="center"/>
      </w:pPr>
      <w:r>
        <w:t>Мал.</w:t>
      </w:r>
      <w:r>
        <w:rPr>
          <w:spacing w:val="-5"/>
        </w:rPr>
        <w:t xml:space="preserve"> </w:t>
      </w:r>
      <w:r>
        <w:t>2.1.</w:t>
      </w:r>
      <w:r>
        <w:rPr>
          <w:spacing w:val="-3"/>
        </w:rPr>
        <w:t xml:space="preserve"> </w:t>
      </w:r>
      <w:r>
        <w:t>Діаграма</w:t>
      </w:r>
      <w:r>
        <w:rPr>
          <w:spacing w:val="-5"/>
        </w:rPr>
        <w:t xml:space="preserve"> </w:t>
      </w:r>
      <w:r>
        <w:t>діапазону</w:t>
      </w:r>
      <w:r>
        <w:rPr>
          <w:spacing w:val="-6"/>
        </w:rPr>
        <w:t xml:space="preserve"> </w:t>
      </w:r>
      <w:r>
        <w:t>частоти</w:t>
      </w:r>
      <w:r>
        <w:rPr>
          <w:spacing w:val="-3"/>
        </w:rPr>
        <w:t xml:space="preserve"> </w:t>
      </w:r>
      <w:r>
        <w:t>2,4</w:t>
      </w:r>
      <w:r>
        <w:rPr>
          <w:spacing w:val="-4"/>
        </w:rPr>
        <w:t xml:space="preserve"> </w:t>
      </w:r>
      <w:r>
        <w:rPr>
          <w:spacing w:val="-5"/>
        </w:rPr>
        <w:t>ГГц</w:t>
      </w:r>
    </w:p>
    <w:p w:rsidR="00FE4ABF" w:rsidRDefault="00FE4ABF">
      <w:pPr>
        <w:pStyle w:val="a3"/>
      </w:pPr>
    </w:p>
    <w:p w:rsidR="00FE4ABF" w:rsidRDefault="00FE4ABF">
      <w:pPr>
        <w:pStyle w:val="a3"/>
        <w:spacing w:before="265"/>
      </w:pPr>
    </w:p>
    <w:p w:rsidR="00FE4ABF" w:rsidRDefault="00754A66">
      <w:pPr>
        <w:pStyle w:val="a3"/>
        <w:spacing w:line="360" w:lineRule="auto"/>
        <w:ind w:left="250" w:right="324" w:firstLine="643"/>
        <w:jc w:val="both"/>
      </w:pPr>
      <w:r>
        <w:t>Вихід передавача для неліцензійних смуг частот обмежений нормативними актами щодо вихідної потужності. При необхідності вихідну потужність можна встановити на максимально допустимий рівень, використовуючи зовнішній підсилювач. Іноді додатково або замість п</w:t>
      </w:r>
      <w:r>
        <w:t>ідсилювача може використовуватися спрямована антена. На чутливість приймача впливають його технічні обмеження, такі як власний шум та взаємодія вузлів. Крім того, помилки у виконанні тракту подачі антени можуть зменшити фактичну чутливість приймача.</w:t>
      </w:r>
    </w:p>
    <w:p w:rsidR="00FE4ABF" w:rsidRDefault="00754A66">
      <w:pPr>
        <w:pStyle w:val="a3"/>
        <w:spacing w:before="131" w:line="360" w:lineRule="auto"/>
        <w:ind w:left="250" w:right="331" w:firstLine="643"/>
        <w:jc w:val="both"/>
      </w:pPr>
      <w:r>
        <w:t>Щільне</w:t>
      </w:r>
      <w:r>
        <w:t xml:space="preserve"> використання діапазону частот і близьке розташування бездротових пристроїв,</w:t>
      </w:r>
      <w:r>
        <w:rPr>
          <w:spacing w:val="31"/>
        </w:rPr>
        <w:t xml:space="preserve"> </w:t>
      </w:r>
      <w:r>
        <w:t>розширення</w:t>
      </w:r>
      <w:r>
        <w:rPr>
          <w:spacing w:val="30"/>
        </w:rPr>
        <w:t xml:space="preserve"> </w:t>
      </w:r>
      <w:r>
        <w:t>бездротових</w:t>
      </w:r>
      <w:r>
        <w:rPr>
          <w:spacing w:val="33"/>
        </w:rPr>
        <w:t xml:space="preserve"> </w:t>
      </w:r>
      <w:r>
        <w:t>мереж,</w:t>
      </w:r>
      <w:r>
        <w:rPr>
          <w:spacing w:val="29"/>
        </w:rPr>
        <w:t xml:space="preserve"> </w:t>
      </w:r>
      <w:r>
        <w:t>постійне</w:t>
      </w:r>
      <w:r>
        <w:rPr>
          <w:spacing w:val="30"/>
        </w:rPr>
        <w:t xml:space="preserve"> </w:t>
      </w:r>
      <w:r>
        <w:t>підключення</w:t>
      </w:r>
      <w:r>
        <w:rPr>
          <w:spacing w:val="32"/>
        </w:rPr>
        <w:t xml:space="preserve"> </w:t>
      </w:r>
      <w:r>
        <w:t>все</w:t>
      </w:r>
      <w:r>
        <w:rPr>
          <w:spacing w:val="29"/>
        </w:rPr>
        <w:t xml:space="preserve"> </w:t>
      </w:r>
      <w:r>
        <w:t>нових</w:t>
      </w:r>
      <w:r>
        <w:rPr>
          <w:spacing w:val="33"/>
        </w:rPr>
        <w:t xml:space="preserve"> </w:t>
      </w:r>
      <w:r>
        <w:t>і</w:t>
      </w:r>
      <w:r>
        <w:rPr>
          <w:spacing w:val="31"/>
        </w:rPr>
        <w:t xml:space="preserve"> </w:t>
      </w:r>
      <w:r>
        <w:t>нових</w:t>
      </w:r>
    </w:p>
    <w:p w:rsidR="00FE4ABF" w:rsidRDefault="00FE4ABF">
      <w:pPr>
        <w:spacing w:line="360" w:lineRule="auto"/>
        <w:jc w:val="both"/>
        <w:sectPr w:rsidR="00FE4ABF">
          <w:pgSz w:w="11910" w:h="16840"/>
          <w:pgMar w:top="180" w:right="20" w:bottom="1200" w:left="880" w:header="0" w:footer="982" w:gutter="0"/>
          <w:cols w:space="720"/>
        </w:sectPr>
      </w:pPr>
    </w:p>
    <w:p w:rsidR="00FE4ABF" w:rsidRDefault="00754A66">
      <w:pPr>
        <w:pStyle w:val="a3"/>
        <w:spacing w:before="77" w:line="362" w:lineRule="auto"/>
        <w:ind w:left="250"/>
      </w:pPr>
      <w:r>
        <w:lastRenderedPageBreak/>
        <w:t>пристроїв,</w:t>
      </w:r>
      <w:r>
        <w:rPr>
          <w:spacing w:val="80"/>
        </w:rPr>
        <w:t xml:space="preserve"> </w:t>
      </w:r>
      <w:r>
        <w:t>здатність</w:t>
      </w:r>
      <w:r>
        <w:rPr>
          <w:spacing w:val="80"/>
        </w:rPr>
        <w:t xml:space="preserve"> </w:t>
      </w:r>
      <w:r>
        <w:t>приймача</w:t>
      </w:r>
      <w:r>
        <w:rPr>
          <w:spacing w:val="80"/>
        </w:rPr>
        <w:t xml:space="preserve"> </w:t>
      </w:r>
      <w:r>
        <w:t>фільтрувати</w:t>
      </w:r>
      <w:r>
        <w:rPr>
          <w:spacing w:val="80"/>
        </w:rPr>
        <w:t xml:space="preserve"> </w:t>
      </w:r>
      <w:r>
        <w:t>сигнал</w:t>
      </w:r>
      <w:r>
        <w:rPr>
          <w:spacing w:val="80"/>
        </w:rPr>
        <w:t xml:space="preserve"> </w:t>
      </w:r>
      <w:r>
        <w:t>наступних</w:t>
      </w:r>
      <w:r>
        <w:rPr>
          <w:spacing w:val="80"/>
        </w:rPr>
        <w:t xml:space="preserve"> </w:t>
      </w:r>
      <w:r>
        <w:t>частот</w:t>
      </w:r>
      <w:r>
        <w:rPr>
          <w:spacing w:val="80"/>
        </w:rPr>
        <w:t xml:space="preserve"> </w:t>
      </w:r>
      <w:r>
        <w:t>і</w:t>
      </w:r>
      <w:r>
        <w:rPr>
          <w:spacing w:val="80"/>
        </w:rPr>
        <w:t xml:space="preserve"> </w:t>
      </w:r>
      <w:r>
        <w:t>здатність придушувати сильні перешкоди наступного відіграють важливу роль [25].</w:t>
      </w:r>
    </w:p>
    <w:p w:rsidR="00FE4ABF" w:rsidRDefault="00FE4ABF">
      <w:pPr>
        <w:pStyle w:val="a3"/>
      </w:pPr>
    </w:p>
    <w:p w:rsidR="00FE4ABF" w:rsidRDefault="00FE4ABF">
      <w:pPr>
        <w:pStyle w:val="a3"/>
        <w:spacing w:before="12"/>
      </w:pPr>
    </w:p>
    <w:p w:rsidR="00FE4ABF" w:rsidRDefault="00754A66">
      <w:pPr>
        <w:pStyle w:val="2"/>
        <w:numPr>
          <w:ilvl w:val="1"/>
          <w:numId w:val="28"/>
        </w:numPr>
        <w:tabs>
          <w:tab w:val="left" w:pos="743"/>
        </w:tabs>
        <w:ind w:left="743" w:hanging="491"/>
      </w:pPr>
      <w:bookmarkStart w:id="20" w:name="_bookmark19"/>
      <w:bookmarkEnd w:id="20"/>
      <w:r>
        <w:t>Адаптивний</w:t>
      </w:r>
      <w:r>
        <w:rPr>
          <w:spacing w:val="-11"/>
        </w:rPr>
        <w:t xml:space="preserve"> </w:t>
      </w:r>
      <w:r>
        <w:t>спосіб</w:t>
      </w:r>
      <w:r>
        <w:rPr>
          <w:spacing w:val="-5"/>
        </w:rPr>
        <w:t xml:space="preserve"> </w:t>
      </w:r>
      <w:r>
        <w:t>вибору</w:t>
      </w:r>
      <w:r>
        <w:rPr>
          <w:spacing w:val="-6"/>
        </w:rPr>
        <w:t xml:space="preserve"> </w:t>
      </w:r>
      <w:r>
        <w:t>каналу</w:t>
      </w:r>
      <w:r>
        <w:rPr>
          <w:spacing w:val="-8"/>
        </w:rPr>
        <w:t xml:space="preserve"> </w:t>
      </w:r>
      <w:r>
        <w:t>зв’язку</w:t>
      </w:r>
      <w:r>
        <w:rPr>
          <w:spacing w:val="-7"/>
        </w:rPr>
        <w:t xml:space="preserve"> </w:t>
      </w:r>
      <w:r>
        <w:t>для</w:t>
      </w:r>
      <w:r>
        <w:rPr>
          <w:spacing w:val="-9"/>
        </w:rPr>
        <w:t xml:space="preserve"> </w:t>
      </w:r>
      <w:r>
        <w:t>розумного</w:t>
      </w:r>
      <w:r>
        <w:rPr>
          <w:spacing w:val="-9"/>
        </w:rPr>
        <w:t xml:space="preserve"> </w:t>
      </w:r>
      <w:r>
        <w:rPr>
          <w:spacing w:val="-2"/>
        </w:rPr>
        <w:t>будинку</w:t>
      </w:r>
    </w:p>
    <w:p w:rsidR="00FE4ABF" w:rsidRDefault="00FE4ABF">
      <w:pPr>
        <w:pStyle w:val="a3"/>
        <w:rPr>
          <w:b/>
        </w:rPr>
      </w:pPr>
    </w:p>
    <w:p w:rsidR="00FE4ABF" w:rsidRDefault="00FE4ABF">
      <w:pPr>
        <w:pStyle w:val="a3"/>
        <w:spacing w:before="123"/>
        <w:rPr>
          <w:b/>
        </w:rPr>
      </w:pPr>
    </w:p>
    <w:p w:rsidR="00FE4ABF" w:rsidRDefault="00754A66">
      <w:pPr>
        <w:pStyle w:val="a3"/>
        <w:spacing w:line="360" w:lineRule="auto"/>
        <w:ind w:left="250" w:right="321" w:firstLine="710"/>
        <w:jc w:val="both"/>
      </w:pPr>
      <w:r>
        <w:t>Адаптивний метод вибору КЗ для системи РБ це спосіб організації зв'язку між різними модулями системи RB, уника</w:t>
      </w:r>
      <w:r>
        <w:t>ючи частотних каналів з високим рівнем перешкод. Використовуйте лише "хороші" частоти, уникайте "поганих" частотних каналів,</w:t>
      </w:r>
      <w:r>
        <w:rPr>
          <w:spacing w:val="-3"/>
        </w:rPr>
        <w:t xml:space="preserve"> </w:t>
      </w:r>
      <w:r>
        <w:t>що</w:t>
      </w:r>
      <w:r>
        <w:rPr>
          <w:spacing w:val="-5"/>
        </w:rPr>
        <w:t xml:space="preserve"> </w:t>
      </w:r>
      <w:r>
        <w:t>працюють</w:t>
      </w:r>
      <w:r>
        <w:rPr>
          <w:spacing w:val="-3"/>
        </w:rPr>
        <w:t xml:space="preserve"> </w:t>
      </w:r>
      <w:r>
        <w:t>на</w:t>
      </w:r>
      <w:r>
        <w:rPr>
          <w:spacing w:val="-3"/>
        </w:rPr>
        <w:t xml:space="preserve"> </w:t>
      </w:r>
      <w:r>
        <w:t>деяких</w:t>
      </w:r>
      <w:r>
        <w:rPr>
          <w:spacing w:val="-5"/>
        </w:rPr>
        <w:t xml:space="preserve"> </w:t>
      </w:r>
      <w:r>
        <w:t>інших</w:t>
      </w:r>
      <w:r>
        <w:rPr>
          <w:spacing w:val="-5"/>
        </w:rPr>
        <w:t xml:space="preserve"> </w:t>
      </w:r>
      <w:r>
        <w:t>пристроях,</w:t>
      </w:r>
      <w:r>
        <w:rPr>
          <w:spacing w:val="-3"/>
        </w:rPr>
        <w:t xml:space="preserve"> </w:t>
      </w:r>
      <w:r>
        <w:t>або,</w:t>
      </w:r>
      <w:r>
        <w:rPr>
          <w:spacing w:val="-4"/>
        </w:rPr>
        <w:t xml:space="preserve"> </w:t>
      </w:r>
      <w:r>
        <w:t>можливо,</w:t>
      </w:r>
      <w:r>
        <w:rPr>
          <w:spacing w:val="-3"/>
        </w:rPr>
        <w:t xml:space="preserve"> </w:t>
      </w:r>
      <w:r>
        <w:t>активно</w:t>
      </w:r>
      <w:r>
        <w:rPr>
          <w:spacing w:val="-2"/>
        </w:rPr>
        <w:t xml:space="preserve"> </w:t>
      </w:r>
      <w:r>
        <w:t>переривайте ці</w:t>
      </w:r>
      <w:r>
        <w:rPr>
          <w:spacing w:val="-15"/>
        </w:rPr>
        <w:t xml:space="preserve"> </w:t>
      </w:r>
      <w:r>
        <w:t>частоти.</w:t>
      </w:r>
      <w:r>
        <w:rPr>
          <w:spacing w:val="-15"/>
        </w:rPr>
        <w:t xml:space="preserve"> </w:t>
      </w:r>
      <w:r>
        <w:t>Цей</w:t>
      </w:r>
      <w:r>
        <w:rPr>
          <w:spacing w:val="-14"/>
        </w:rPr>
        <w:t xml:space="preserve"> </w:t>
      </w:r>
      <w:r>
        <w:t>метод</w:t>
      </w:r>
      <w:r>
        <w:rPr>
          <w:spacing w:val="-14"/>
        </w:rPr>
        <w:t xml:space="preserve"> </w:t>
      </w:r>
      <w:r>
        <w:t>призначений</w:t>
      </w:r>
      <w:r>
        <w:rPr>
          <w:spacing w:val="-14"/>
        </w:rPr>
        <w:t xml:space="preserve"> </w:t>
      </w:r>
      <w:r>
        <w:t>для</w:t>
      </w:r>
      <w:r>
        <w:rPr>
          <w:spacing w:val="-14"/>
        </w:rPr>
        <w:t xml:space="preserve"> </w:t>
      </w:r>
      <w:r>
        <w:t>пристроїв,</w:t>
      </w:r>
      <w:r>
        <w:rPr>
          <w:spacing w:val="-16"/>
        </w:rPr>
        <w:t xml:space="preserve"> </w:t>
      </w:r>
      <w:r>
        <w:t>які</w:t>
      </w:r>
      <w:r>
        <w:rPr>
          <w:spacing w:val="-14"/>
        </w:rPr>
        <w:t xml:space="preserve"> </w:t>
      </w:r>
      <w:r>
        <w:t>працю</w:t>
      </w:r>
      <w:r>
        <w:t>ють</w:t>
      </w:r>
      <w:r>
        <w:rPr>
          <w:spacing w:val="-14"/>
        </w:rPr>
        <w:t xml:space="preserve"> </w:t>
      </w:r>
      <w:r>
        <w:t>у</w:t>
      </w:r>
      <w:r>
        <w:rPr>
          <w:spacing w:val="-18"/>
        </w:rPr>
        <w:t xml:space="preserve"> </w:t>
      </w:r>
      <w:r>
        <w:t>вузькосмуговій</w:t>
      </w:r>
      <w:r>
        <w:rPr>
          <w:spacing w:val="-14"/>
        </w:rPr>
        <w:t xml:space="preserve"> </w:t>
      </w:r>
      <w:r>
        <w:t>смузі пропускання, тобто використовують смугу частот на 1 МГц і працюють в смузі частот 2,4 ГГц. Це означає, що для пошуку та використання робочої частоти пристроями доступно 128 КЗ.</w:t>
      </w:r>
    </w:p>
    <w:p w:rsidR="00FE4ABF" w:rsidRDefault="00754A66">
      <w:pPr>
        <w:pStyle w:val="a3"/>
        <w:spacing w:before="16" w:line="360" w:lineRule="auto"/>
        <w:ind w:left="250" w:right="323" w:firstLine="710"/>
        <w:jc w:val="both"/>
      </w:pPr>
      <w:r>
        <w:t>За</w:t>
      </w:r>
      <w:r>
        <w:rPr>
          <w:spacing w:val="-6"/>
        </w:rPr>
        <w:t xml:space="preserve"> </w:t>
      </w:r>
      <w:r>
        <w:t>замовчуванням</w:t>
      </w:r>
      <w:r>
        <w:rPr>
          <w:spacing w:val="-6"/>
        </w:rPr>
        <w:t xml:space="preserve"> </w:t>
      </w:r>
      <w:r>
        <w:t>усі</w:t>
      </w:r>
      <w:r>
        <w:rPr>
          <w:spacing w:val="-5"/>
        </w:rPr>
        <w:t xml:space="preserve"> </w:t>
      </w:r>
      <w:r>
        <w:t>пристрої</w:t>
      </w:r>
      <w:r>
        <w:rPr>
          <w:spacing w:val="-5"/>
        </w:rPr>
        <w:t xml:space="preserve"> </w:t>
      </w:r>
      <w:r>
        <w:t>використовують</w:t>
      </w:r>
      <w:r>
        <w:rPr>
          <w:spacing w:val="-6"/>
        </w:rPr>
        <w:t xml:space="preserve"> </w:t>
      </w:r>
      <w:r>
        <w:t>загальну</w:t>
      </w:r>
      <w:r>
        <w:rPr>
          <w:spacing w:val="-8"/>
        </w:rPr>
        <w:t xml:space="preserve"> </w:t>
      </w:r>
      <w:r>
        <w:t>частоту</w:t>
      </w:r>
      <w:r>
        <w:rPr>
          <w:spacing w:val="-4"/>
        </w:rPr>
        <w:t xml:space="preserve"> </w:t>
      </w:r>
      <w:r>
        <w:t>КЗ,</w:t>
      </w:r>
      <w:r>
        <w:rPr>
          <w:spacing w:val="-7"/>
        </w:rPr>
        <w:t xml:space="preserve"> </w:t>
      </w:r>
      <w:r>
        <w:t>яке</w:t>
      </w:r>
      <w:r>
        <w:rPr>
          <w:spacing w:val="-6"/>
        </w:rPr>
        <w:t xml:space="preserve"> </w:t>
      </w:r>
      <w:r>
        <w:t>заважає одночасному роботі декількох пристроїв у мережі. Врешті-решт, такі пристрої створюють непотрібний шум на нормальній частоті для всіх, що значно ускладнює передачу даних та стурбованість занадто великою кількістю спроб і зіт</w:t>
      </w:r>
      <w:r>
        <w:t>кнень. Це збільшить</w:t>
      </w:r>
      <w:r>
        <w:rPr>
          <w:spacing w:val="-15"/>
        </w:rPr>
        <w:t xml:space="preserve"> </w:t>
      </w:r>
      <w:r>
        <w:t>гучність,</w:t>
      </w:r>
      <w:r>
        <w:rPr>
          <w:spacing w:val="-15"/>
        </w:rPr>
        <w:t xml:space="preserve"> </w:t>
      </w:r>
      <w:r>
        <w:t>переросте</w:t>
      </w:r>
      <w:r>
        <w:rPr>
          <w:spacing w:val="-15"/>
        </w:rPr>
        <w:t xml:space="preserve"> </w:t>
      </w:r>
      <w:r>
        <w:t>у</w:t>
      </w:r>
      <w:r>
        <w:rPr>
          <w:spacing w:val="-16"/>
        </w:rPr>
        <w:t xml:space="preserve"> </w:t>
      </w:r>
      <w:r>
        <w:t>безперервний</w:t>
      </w:r>
      <w:r>
        <w:rPr>
          <w:spacing w:val="-14"/>
        </w:rPr>
        <w:t xml:space="preserve"> </w:t>
      </w:r>
      <w:r>
        <w:t>гул</w:t>
      </w:r>
      <w:r>
        <w:rPr>
          <w:spacing w:val="-13"/>
        </w:rPr>
        <w:t xml:space="preserve"> </w:t>
      </w:r>
      <w:r>
        <w:t>і</w:t>
      </w:r>
      <w:r>
        <w:rPr>
          <w:spacing w:val="-12"/>
        </w:rPr>
        <w:t xml:space="preserve"> </w:t>
      </w:r>
      <w:r>
        <w:t>приглушить</w:t>
      </w:r>
      <w:r>
        <w:rPr>
          <w:spacing w:val="-14"/>
        </w:rPr>
        <w:t xml:space="preserve"> </w:t>
      </w:r>
      <w:r>
        <w:t>діапазон.</w:t>
      </w:r>
      <w:r>
        <w:rPr>
          <w:spacing w:val="-13"/>
        </w:rPr>
        <w:t xml:space="preserve"> </w:t>
      </w:r>
      <w:r>
        <w:t>Така</w:t>
      </w:r>
      <w:r>
        <w:rPr>
          <w:spacing w:val="-14"/>
        </w:rPr>
        <w:t xml:space="preserve"> </w:t>
      </w:r>
      <w:r>
        <w:t>ситуація може виникнути в найбільш критичний момент системи RB, наприклад, під час сигналізації або виявлення крадіжки, коли кілька датчиків одночасно починають повідомл</w:t>
      </w:r>
      <w:r>
        <w:t>яти центральний контролер про свій стан. Це означає, що в першому серйозному випадку така система буде «брехати».</w:t>
      </w:r>
    </w:p>
    <w:p w:rsidR="00FE4ABF" w:rsidRDefault="00754A66">
      <w:pPr>
        <w:pStyle w:val="a3"/>
        <w:spacing w:before="14" w:line="360" w:lineRule="auto"/>
        <w:ind w:left="250" w:right="327" w:firstLine="710"/>
        <w:jc w:val="both"/>
      </w:pPr>
      <w:r>
        <w:t xml:space="preserve">Щоб запобігти такій ситуації та забезпечити подальший розвиток реалізації Республіки Білорусь, пропонується ввести операцію стрибка частоти в </w:t>
      </w:r>
      <w:r>
        <w:t>адаптивний метод вибору короткого замикання. Розроблена для кращого зв'язку та використання безлічі</w:t>
      </w:r>
      <w:r>
        <w:rPr>
          <w:spacing w:val="-9"/>
        </w:rPr>
        <w:t xml:space="preserve"> </w:t>
      </w:r>
      <w:r>
        <w:t>модулів</w:t>
      </w:r>
      <w:r>
        <w:rPr>
          <w:spacing w:val="-11"/>
        </w:rPr>
        <w:t xml:space="preserve"> </w:t>
      </w:r>
      <w:r>
        <w:t>у</w:t>
      </w:r>
      <w:r>
        <w:rPr>
          <w:spacing w:val="-11"/>
        </w:rPr>
        <w:t xml:space="preserve"> </w:t>
      </w:r>
      <w:r>
        <w:t>бездротовій</w:t>
      </w:r>
      <w:r>
        <w:rPr>
          <w:spacing w:val="-10"/>
        </w:rPr>
        <w:t xml:space="preserve"> </w:t>
      </w:r>
      <w:r>
        <w:t>локальній</w:t>
      </w:r>
      <w:r>
        <w:rPr>
          <w:spacing w:val="-12"/>
        </w:rPr>
        <w:t xml:space="preserve"> </w:t>
      </w:r>
      <w:r>
        <w:t>мережі,</w:t>
      </w:r>
      <w:r>
        <w:rPr>
          <w:spacing w:val="-11"/>
        </w:rPr>
        <w:t xml:space="preserve"> </w:t>
      </w:r>
      <w:r>
        <w:t>ця</w:t>
      </w:r>
      <w:r>
        <w:rPr>
          <w:spacing w:val="-10"/>
        </w:rPr>
        <w:t xml:space="preserve"> </w:t>
      </w:r>
      <w:r>
        <w:t>функція</w:t>
      </w:r>
      <w:r>
        <w:rPr>
          <w:spacing w:val="-12"/>
        </w:rPr>
        <w:t xml:space="preserve"> </w:t>
      </w:r>
      <w:r>
        <w:t>має</w:t>
      </w:r>
      <w:r>
        <w:rPr>
          <w:spacing w:val="-11"/>
        </w:rPr>
        <w:t xml:space="preserve"> </w:t>
      </w:r>
      <w:r>
        <w:t>загальний</w:t>
      </w:r>
      <w:r>
        <w:rPr>
          <w:spacing w:val="-10"/>
        </w:rPr>
        <w:t xml:space="preserve"> </w:t>
      </w:r>
      <w:r>
        <w:t>центральний контролер</w:t>
      </w:r>
      <w:r>
        <w:rPr>
          <w:spacing w:val="-14"/>
        </w:rPr>
        <w:t xml:space="preserve"> </w:t>
      </w:r>
      <w:r>
        <w:t>управління,</w:t>
      </w:r>
      <w:r>
        <w:rPr>
          <w:spacing w:val="-15"/>
        </w:rPr>
        <w:t xml:space="preserve"> </w:t>
      </w:r>
      <w:r>
        <w:t>який</w:t>
      </w:r>
      <w:r>
        <w:rPr>
          <w:spacing w:val="-15"/>
        </w:rPr>
        <w:t xml:space="preserve"> </w:t>
      </w:r>
      <w:r>
        <w:t>працює</w:t>
      </w:r>
      <w:r>
        <w:rPr>
          <w:spacing w:val="-16"/>
        </w:rPr>
        <w:t xml:space="preserve"> </w:t>
      </w:r>
      <w:r>
        <w:t>у</w:t>
      </w:r>
      <w:r>
        <w:rPr>
          <w:spacing w:val="-16"/>
        </w:rPr>
        <w:t xml:space="preserve"> </w:t>
      </w:r>
      <w:r>
        <w:t>загальній</w:t>
      </w:r>
      <w:r>
        <w:rPr>
          <w:spacing w:val="-14"/>
        </w:rPr>
        <w:t xml:space="preserve"> </w:t>
      </w:r>
      <w:r>
        <w:t>зоні</w:t>
      </w:r>
      <w:r>
        <w:rPr>
          <w:spacing w:val="-14"/>
        </w:rPr>
        <w:t xml:space="preserve"> </w:t>
      </w:r>
      <w:r>
        <w:t>та</w:t>
      </w:r>
      <w:r>
        <w:rPr>
          <w:spacing w:val="-15"/>
        </w:rPr>
        <w:t xml:space="preserve"> </w:t>
      </w:r>
      <w:r>
        <w:t>використовує</w:t>
      </w:r>
      <w:r>
        <w:rPr>
          <w:spacing w:val="-16"/>
        </w:rPr>
        <w:t xml:space="preserve"> </w:t>
      </w:r>
      <w:r>
        <w:t>стандартний</w:t>
      </w:r>
      <w:r>
        <w:rPr>
          <w:spacing w:val="-14"/>
        </w:rPr>
        <w:t xml:space="preserve"> </w:t>
      </w:r>
      <w:r>
        <w:t>набір радіомодулів у звичайному діапазоні частот. Для так званих "хороших" каналів рекомендується використовувати функцію сканера частоти. Ця функція виконує функцію сканування діапазону частот протоколу зв'язку (2,4 ГГц) та визначення, які канали</w:t>
      </w:r>
      <w:r>
        <w:rPr>
          <w:spacing w:val="44"/>
        </w:rPr>
        <w:t xml:space="preserve">  </w:t>
      </w:r>
      <w:r>
        <w:t>є</w:t>
      </w:r>
      <w:r>
        <w:rPr>
          <w:spacing w:val="43"/>
        </w:rPr>
        <w:t xml:space="preserve">  </w:t>
      </w:r>
      <w:r>
        <w:t>серй</w:t>
      </w:r>
      <w:r>
        <w:t>озними,</w:t>
      </w:r>
      <w:r>
        <w:rPr>
          <w:spacing w:val="43"/>
        </w:rPr>
        <w:t xml:space="preserve">  </w:t>
      </w:r>
      <w:r>
        <w:t>а</w:t>
      </w:r>
      <w:r>
        <w:rPr>
          <w:spacing w:val="43"/>
        </w:rPr>
        <w:t xml:space="preserve">  </w:t>
      </w:r>
      <w:r>
        <w:t>які</w:t>
      </w:r>
      <w:r>
        <w:rPr>
          <w:spacing w:val="44"/>
        </w:rPr>
        <w:t xml:space="preserve">  </w:t>
      </w:r>
      <w:r>
        <w:t>безкоштовними,</w:t>
      </w:r>
      <w:r>
        <w:rPr>
          <w:spacing w:val="43"/>
        </w:rPr>
        <w:t xml:space="preserve">  </w:t>
      </w:r>
      <w:r>
        <w:t>загальними</w:t>
      </w:r>
      <w:r>
        <w:rPr>
          <w:spacing w:val="43"/>
        </w:rPr>
        <w:t xml:space="preserve">  </w:t>
      </w:r>
      <w:r>
        <w:t>та</w:t>
      </w:r>
      <w:r>
        <w:rPr>
          <w:spacing w:val="42"/>
        </w:rPr>
        <w:t xml:space="preserve">  </w:t>
      </w:r>
      <w:r>
        <w:t>придатними</w:t>
      </w:r>
      <w:r>
        <w:rPr>
          <w:spacing w:val="43"/>
        </w:rPr>
        <w:t xml:space="preserve">  </w:t>
      </w:r>
      <w:r>
        <w:rPr>
          <w:spacing w:val="-5"/>
        </w:rPr>
        <w:t>для</w:t>
      </w:r>
    </w:p>
    <w:p w:rsidR="00FE4ABF" w:rsidRDefault="00FE4ABF">
      <w:pPr>
        <w:spacing w:line="360" w:lineRule="auto"/>
        <w:jc w:val="both"/>
        <w:sectPr w:rsidR="00FE4ABF">
          <w:pgSz w:w="11910" w:h="16840"/>
          <w:pgMar w:top="180" w:right="20" w:bottom="1200" w:left="880" w:header="0" w:footer="982" w:gutter="0"/>
          <w:cols w:space="720"/>
        </w:sectPr>
      </w:pPr>
    </w:p>
    <w:p w:rsidR="00FE4ABF" w:rsidRDefault="00754A66">
      <w:pPr>
        <w:pStyle w:val="a3"/>
        <w:spacing w:before="77" w:line="362" w:lineRule="auto"/>
        <w:ind w:right="323"/>
        <w:jc w:val="right"/>
      </w:pPr>
      <w:r>
        <w:lastRenderedPageBreak/>
        <w:t>використання.</w:t>
      </w:r>
      <w:r>
        <w:rPr>
          <w:spacing w:val="80"/>
        </w:rPr>
        <w:t xml:space="preserve"> </w:t>
      </w:r>
      <w:r>
        <w:t>Головний</w:t>
      </w:r>
      <w:r>
        <w:rPr>
          <w:spacing w:val="80"/>
        </w:rPr>
        <w:t xml:space="preserve"> </w:t>
      </w:r>
      <w:r>
        <w:t>контролер</w:t>
      </w:r>
      <w:r>
        <w:rPr>
          <w:spacing w:val="80"/>
        </w:rPr>
        <w:t xml:space="preserve"> </w:t>
      </w:r>
      <w:r>
        <w:t>системи</w:t>
      </w:r>
      <w:r>
        <w:rPr>
          <w:spacing w:val="80"/>
        </w:rPr>
        <w:t xml:space="preserve"> </w:t>
      </w:r>
      <w:r>
        <w:t>RB</w:t>
      </w:r>
      <w:r>
        <w:rPr>
          <w:spacing w:val="80"/>
        </w:rPr>
        <w:t xml:space="preserve"> </w:t>
      </w:r>
      <w:r>
        <w:t>виконує</w:t>
      </w:r>
      <w:r>
        <w:rPr>
          <w:spacing w:val="80"/>
        </w:rPr>
        <w:t xml:space="preserve"> </w:t>
      </w:r>
      <w:r>
        <w:t>сканування</w:t>
      </w:r>
      <w:r>
        <w:rPr>
          <w:spacing w:val="80"/>
        </w:rPr>
        <w:t xml:space="preserve"> </w:t>
      </w:r>
      <w:r>
        <w:t>частоти</w:t>
      </w:r>
      <w:r>
        <w:rPr>
          <w:spacing w:val="80"/>
        </w:rPr>
        <w:t xml:space="preserve"> </w:t>
      </w:r>
      <w:r>
        <w:t>при першому</w:t>
      </w:r>
      <w:r>
        <w:rPr>
          <w:spacing w:val="-15"/>
        </w:rPr>
        <w:t xml:space="preserve"> </w:t>
      </w:r>
      <w:r>
        <w:t>запуску</w:t>
      </w:r>
      <w:r>
        <w:rPr>
          <w:spacing w:val="-13"/>
        </w:rPr>
        <w:t xml:space="preserve"> </w:t>
      </w:r>
      <w:r>
        <w:t>та</w:t>
      </w:r>
      <w:r>
        <w:rPr>
          <w:spacing w:val="-7"/>
        </w:rPr>
        <w:t xml:space="preserve"> </w:t>
      </w:r>
      <w:r>
        <w:t>здійснює</w:t>
      </w:r>
      <w:r>
        <w:rPr>
          <w:spacing w:val="-12"/>
        </w:rPr>
        <w:t xml:space="preserve"> </w:t>
      </w:r>
      <w:r>
        <w:t>дзвінки</w:t>
      </w:r>
      <w:r>
        <w:rPr>
          <w:spacing w:val="-8"/>
        </w:rPr>
        <w:t xml:space="preserve"> </w:t>
      </w:r>
      <w:r>
        <w:t>через</w:t>
      </w:r>
      <w:r>
        <w:rPr>
          <w:spacing w:val="-10"/>
        </w:rPr>
        <w:t xml:space="preserve"> </w:t>
      </w:r>
      <w:r>
        <w:t>рівні</w:t>
      </w:r>
      <w:r>
        <w:rPr>
          <w:spacing w:val="-9"/>
        </w:rPr>
        <w:t xml:space="preserve"> </w:t>
      </w:r>
      <w:r>
        <w:t>проміжки</w:t>
      </w:r>
      <w:r>
        <w:rPr>
          <w:spacing w:val="-9"/>
        </w:rPr>
        <w:t xml:space="preserve"> </w:t>
      </w:r>
      <w:r>
        <w:t>часу</w:t>
      </w:r>
      <w:r>
        <w:rPr>
          <w:spacing w:val="-13"/>
        </w:rPr>
        <w:t xml:space="preserve"> </w:t>
      </w:r>
      <w:r>
        <w:t>протягом</w:t>
      </w:r>
      <w:r>
        <w:rPr>
          <w:spacing w:val="-10"/>
        </w:rPr>
        <w:t xml:space="preserve"> </w:t>
      </w:r>
      <w:r>
        <w:t>усієї</w:t>
      </w:r>
      <w:r>
        <w:rPr>
          <w:spacing w:val="-8"/>
        </w:rPr>
        <w:t xml:space="preserve"> </w:t>
      </w:r>
      <w:r>
        <w:rPr>
          <w:spacing w:val="-2"/>
        </w:rPr>
        <w:t>роботи.</w:t>
      </w:r>
    </w:p>
    <w:p w:rsidR="00FE4ABF" w:rsidRDefault="00754A66">
      <w:pPr>
        <w:pStyle w:val="a3"/>
        <w:spacing w:before="10" w:line="360" w:lineRule="auto"/>
        <w:ind w:left="250" w:right="323" w:firstLine="710"/>
        <w:jc w:val="both"/>
      </w:pPr>
      <w:r>
        <w:t>Для</w:t>
      </w:r>
      <w:r>
        <w:rPr>
          <w:spacing w:val="-17"/>
        </w:rPr>
        <w:t xml:space="preserve"> </w:t>
      </w:r>
      <w:r>
        <w:t>того,</w:t>
      </w:r>
      <w:r>
        <w:rPr>
          <w:spacing w:val="-17"/>
        </w:rPr>
        <w:t xml:space="preserve"> </w:t>
      </w:r>
      <w:r>
        <w:t>щоб</w:t>
      </w:r>
      <w:r>
        <w:rPr>
          <w:spacing w:val="-16"/>
        </w:rPr>
        <w:t xml:space="preserve"> </w:t>
      </w:r>
      <w:r>
        <w:t>зробити</w:t>
      </w:r>
      <w:r>
        <w:rPr>
          <w:spacing w:val="-16"/>
        </w:rPr>
        <w:t xml:space="preserve"> </w:t>
      </w:r>
      <w:r>
        <w:t>дані</w:t>
      </w:r>
      <w:r>
        <w:rPr>
          <w:spacing w:val="-16"/>
        </w:rPr>
        <w:t xml:space="preserve"> </w:t>
      </w:r>
      <w:r>
        <w:t>сканування</w:t>
      </w:r>
      <w:r>
        <w:rPr>
          <w:spacing w:val="-18"/>
        </w:rPr>
        <w:t xml:space="preserve"> </w:t>
      </w:r>
      <w:r>
        <w:t>максимально</w:t>
      </w:r>
      <w:r>
        <w:rPr>
          <w:spacing w:val="-15"/>
        </w:rPr>
        <w:t xml:space="preserve"> </w:t>
      </w:r>
      <w:r>
        <w:t>ефективними</w:t>
      </w:r>
      <w:r>
        <w:rPr>
          <w:spacing w:val="-16"/>
        </w:rPr>
        <w:t xml:space="preserve"> </w:t>
      </w:r>
      <w:r>
        <w:t>та</w:t>
      </w:r>
      <w:r>
        <w:rPr>
          <w:spacing w:val="-17"/>
        </w:rPr>
        <w:t xml:space="preserve"> </w:t>
      </w:r>
      <w:r>
        <w:t>відобразити всі ефекти рівня сигналу в повітрі, ця функція включає метод генерації випадкового часу сканування, тобто псевдовипадкову зміну початкової тривалості частоти функція сканування. Зазначений мет</w:t>
      </w:r>
      <w:r>
        <w:t>од враховує всі можливі ситуації, коли з'являються нові пристрої або передають стовпці повідомлень, що видають шум у діапазоні частот. Список вільних частот</w:t>
      </w:r>
      <w:r>
        <w:rPr>
          <w:spacing w:val="-1"/>
        </w:rPr>
        <w:t xml:space="preserve"> </w:t>
      </w:r>
      <w:r>
        <w:t>формується на</w:t>
      </w:r>
      <w:r>
        <w:rPr>
          <w:spacing w:val="-1"/>
        </w:rPr>
        <w:t xml:space="preserve"> </w:t>
      </w:r>
      <w:r>
        <w:t>самому</w:t>
      </w:r>
      <w:r>
        <w:rPr>
          <w:spacing w:val="-5"/>
        </w:rPr>
        <w:t xml:space="preserve"> </w:t>
      </w:r>
      <w:r>
        <w:t>початку,</w:t>
      </w:r>
      <w:r>
        <w:rPr>
          <w:spacing w:val="-1"/>
        </w:rPr>
        <w:t xml:space="preserve"> </w:t>
      </w:r>
      <w:r>
        <w:t>і всі наступні пуски призначені для функцій та доповнень цієї таблиці. Крім того, основним завданням реалізації адаптивного вибору</w:t>
      </w:r>
      <w:r>
        <w:rPr>
          <w:spacing w:val="-2"/>
        </w:rPr>
        <w:t xml:space="preserve"> </w:t>
      </w:r>
      <w:r>
        <w:t>короткого замикання є складання списку</w:t>
      </w:r>
      <w:r>
        <w:rPr>
          <w:spacing w:val="-2"/>
        </w:rPr>
        <w:t xml:space="preserve"> </w:t>
      </w:r>
      <w:r>
        <w:t>пріоритетних частот, які містять N-кількість одиниць (назви вільних частот) та порядок</w:t>
      </w:r>
      <w:r>
        <w:t xml:space="preserve"> переваг від першого до останнього компонента.</w:t>
      </w:r>
    </w:p>
    <w:p w:rsidR="00FE4ABF" w:rsidRDefault="00754A66">
      <w:pPr>
        <w:pStyle w:val="a3"/>
        <w:spacing w:before="14" w:line="360" w:lineRule="auto"/>
        <w:ind w:left="250" w:right="321" w:firstLine="710"/>
        <w:jc w:val="both"/>
      </w:pPr>
      <w:r>
        <w:t>Цей перелік сформований із переліку вільних частот, отриманих шляхом реалізації попередніх методів, які реалізуються безперервно. Якщо в таблиці є зміни, результат таких змін у таблиці перевіряється, і якщо це</w:t>
      </w:r>
      <w:r>
        <w:t xml:space="preserve"> впливає на більше половини факторів, список пріоритетних частот переформатується. Таблиця складається за алгоритмом, який враховує діапазон безперервних вільних частот, сусідні частоти та розподіл по всьому діапазону частот 2,4 ГГц. Наступний пристрій над</w:t>
      </w:r>
      <w:r>
        <w:t>ає коефіцієнт випадковості при формуванні табличного порядку, необхідного для роботи подібних систем, що не використовують обрану частоту.</w:t>
      </w:r>
    </w:p>
    <w:p w:rsidR="00FE4ABF" w:rsidRDefault="00754A66">
      <w:pPr>
        <w:pStyle w:val="a3"/>
        <w:spacing w:before="13"/>
        <w:ind w:left="961"/>
        <w:jc w:val="both"/>
      </w:pPr>
      <w:r>
        <w:t>Процес</w:t>
      </w:r>
      <w:r>
        <w:rPr>
          <w:spacing w:val="-9"/>
        </w:rPr>
        <w:t xml:space="preserve"> </w:t>
      </w:r>
      <w:r>
        <w:t>виконання</w:t>
      </w:r>
      <w:r>
        <w:rPr>
          <w:spacing w:val="-7"/>
        </w:rPr>
        <w:t xml:space="preserve"> </w:t>
      </w:r>
      <w:r>
        <w:t>частотного</w:t>
      </w:r>
      <w:r>
        <w:rPr>
          <w:spacing w:val="-7"/>
        </w:rPr>
        <w:t xml:space="preserve"> </w:t>
      </w:r>
      <w:r>
        <w:t>сканування</w:t>
      </w:r>
      <w:r>
        <w:rPr>
          <w:spacing w:val="-8"/>
        </w:rPr>
        <w:t xml:space="preserve"> </w:t>
      </w:r>
      <w:r>
        <w:rPr>
          <w:spacing w:val="-2"/>
        </w:rPr>
        <w:t>такий:</w:t>
      </w:r>
    </w:p>
    <w:p w:rsidR="00FE4ABF" w:rsidRDefault="00754A66">
      <w:pPr>
        <w:pStyle w:val="a3"/>
        <w:spacing w:before="177" w:line="360" w:lineRule="auto"/>
        <w:ind w:left="250" w:right="330" w:firstLine="710"/>
        <w:jc w:val="both"/>
      </w:pPr>
      <w:r>
        <w:t>- Сканувати та визначати вільні та критичні частоти в діапазоні від 240</w:t>
      </w:r>
      <w:r>
        <w:t>0 МГц до 2526</w:t>
      </w:r>
      <w:r>
        <w:rPr>
          <w:spacing w:val="-18"/>
        </w:rPr>
        <w:t xml:space="preserve"> </w:t>
      </w:r>
      <w:r>
        <w:t>МГц</w:t>
      </w:r>
      <w:r>
        <w:rPr>
          <w:spacing w:val="-17"/>
        </w:rPr>
        <w:t xml:space="preserve"> </w:t>
      </w:r>
      <w:r>
        <w:t>(2,4</w:t>
      </w:r>
      <w:r>
        <w:rPr>
          <w:spacing w:val="-18"/>
        </w:rPr>
        <w:t xml:space="preserve"> </w:t>
      </w:r>
      <w:r>
        <w:t>ГГц</w:t>
      </w:r>
      <w:r>
        <w:rPr>
          <w:spacing w:val="-17"/>
        </w:rPr>
        <w:t xml:space="preserve"> </w:t>
      </w:r>
      <w:r>
        <w:t>вільного</w:t>
      </w:r>
      <w:r>
        <w:rPr>
          <w:spacing w:val="-18"/>
        </w:rPr>
        <w:t xml:space="preserve"> </w:t>
      </w:r>
      <w:r>
        <w:t>(допустимого)</w:t>
      </w:r>
      <w:r>
        <w:rPr>
          <w:spacing w:val="-17"/>
        </w:rPr>
        <w:t xml:space="preserve"> </w:t>
      </w:r>
      <w:r>
        <w:t>діапазону</w:t>
      </w:r>
      <w:r>
        <w:rPr>
          <w:spacing w:val="-18"/>
        </w:rPr>
        <w:t xml:space="preserve"> </w:t>
      </w:r>
      <w:r>
        <w:t>частот),</w:t>
      </w:r>
      <w:r>
        <w:rPr>
          <w:spacing w:val="-17"/>
        </w:rPr>
        <w:t xml:space="preserve"> </w:t>
      </w:r>
      <w:r>
        <w:t>використовуючи</w:t>
      </w:r>
      <w:r>
        <w:rPr>
          <w:spacing w:val="-18"/>
        </w:rPr>
        <w:t xml:space="preserve"> </w:t>
      </w:r>
      <w:r>
        <w:t>фазу</w:t>
      </w:r>
      <w:r>
        <w:rPr>
          <w:spacing w:val="-17"/>
        </w:rPr>
        <w:t xml:space="preserve"> </w:t>
      </w:r>
      <w:r>
        <w:t xml:space="preserve">100 </w:t>
      </w:r>
      <w:r>
        <w:rPr>
          <w:spacing w:val="-4"/>
        </w:rPr>
        <w:t>МГц;</w:t>
      </w:r>
    </w:p>
    <w:p w:rsidR="00FE4ABF" w:rsidRDefault="00754A66">
      <w:pPr>
        <w:pStyle w:val="a3"/>
        <w:spacing w:before="13" w:line="360" w:lineRule="auto"/>
        <w:ind w:left="250" w:right="331" w:firstLine="710"/>
        <w:jc w:val="both"/>
      </w:pPr>
      <w:r>
        <w:t>-Визначити середнє математичне значення кожної частоти зі списку результатів сканування, отриманих після виконання декількох частотних сканувань протягом певн</w:t>
      </w:r>
      <w:r>
        <w:t>ого періоду (TS сканування - період сканування);</w:t>
      </w:r>
    </w:p>
    <w:p w:rsidR="00FE4ABF" w:rsidRDefault="00754A66">
      <w:pPr>
        <w:pStyle w:val="a3"/>
        <w:spacing w:before="16"/>
        <w:ind w:left="961"/>
        <w:jc w:val="both"/>
      </w:pPr>
      <w:r>
        <w:t>-Екранування</w:t>
      </w:r>
      <w:r>
        <w:rPr>
          <w:spacing w:val="-6"/>
        </w:rPr>
        <w:t xml:space="preserve"> </w:t>
      </w:r>
      <w:r>
        <w:t>частот,</w:t>
      </w:r>
      <w:r>
        <w:rPr>
          <w:spacing w:val="-7"/>
        </w:rPr>
        <w:t xml:space="preserve"> </w:t>
      </w:r>
      <w:r>
        <w:t>що</w:t>
      </w:r>
      <w:r>
        <w:rPr>
          <w:spacing w:val="-6"/>
        </w:rPr>
        <w:t xml:space="preserve"> </w:t>
      </w:r>
      <w:r>
        <w:t>перевищують</w:t>
      </w:r>
      <w:r>
        <w:rPr>
          <w:spacing w:val="-5"/>
        </w:rPr>
        <w:t xml:space="preserve"> </w:t>
      </w:r>
      <w:r>
        <w:t>рівень</w:t>
      </w:r>
      <w:r>
        <w:rPr>
          <w:spacing w:val="-7"/>
        </w:rPr>
        <w:t xml:space="preserve"> </w:t>
      </w:r>
      <w:r>
        <w:t>сигналу</w:t>
      </w:r>
      <w:r>
        <w:rPr>
          <w:spacing w:val="-10"/>
        </w:rPr>
        <w:t xml:space="preserve"> </w:t>
      </w:r>
      <w:r>
        <w:rPr>
          <w:spacing w:val="-4"/>
        </w:rPr>
        <w:t>0,5;</w:t>
      </w:r>
    </w:p>
    <w:p w:rsidR="00FE4ABF" w:rsidRDefault="00754A66">
      <w:pPr>
        <w:pStyle w:val="a3"/>
        <w:spacing w:before="175" w:line="360" w:lineRule="auto"/>
        <w:ind w:left="250" w:right="329" w:firstLine="710"/>
        <w:jc w:val="both"/>
      </w:pPr>
      <w:r>
        <w:t xml:space="preserve">-Визначають перші 12 частот, змішуючи отриману таблицю Ra з коефіцієнтом </w:t>
      </w:r>
      <w:r>
        <w:rPr>
          <w:spacing w:val="-2"/>
        </w:rPr>
        <w:t>випадковості;</w:t>
      </w:r>
    </w:p>
    <w:p w:rsidR="00FE4ABF" w:rsidRDefault="00FE4ABF">
      <w:pPr>
        <w:spacing w:line="360" w:lineRule="auto"/>
        <w:jc w:val="both"/>
        <w:sectPr w:rsidR="00FE4ABF">
          <w:pgSz w:w="11910" w:h="16840"/>
          <w:pgMar w:top="180" w:right="20" w:bottom="1200" w:left="880" w:header="0" w:footer="982" w:gutter="0"/>
          <w:cols w:space="720"/>
        </w:sectPr>
      </w:pPr>
    </w:p>
    <w:p w:rsidR="00FE4ABF" w:rsidRDefault="00754A66">
      <w:pPr>
        <w:pStyle w:val="a3"/>
        <w:spacing w:before="77" w:line="362" w:lineRule="auto"/>
        <w:ind w:left="250" w:right="323" w:firstLine="710"/>
        <w:jc w:val="both"/>
      </w:pPr>
      <w:r>
        <w:lastRenderedPageBreak/>
        <w:t xml:space="preserve">-Перенесіть прийнятий список вільних частот до модулів системи розумний </w:t>
      </w:r>
      <w:r>
        <w:rPr>
          <w:spacing w:val="-2"/>
        </w:rPr>
        <w:t>будинок.</w:t>
      </w:r>
    </w:p>
    <w:p w:rsidR="00FE4ABF" w:rsidRDefault="00754A66">
      <w:pPr>
        <w:pStyle w:val="a3"/>
        <w:tabs>
          <w:tab w:val="left" w:pos="1305"/>
          <w:tab w:val="left" w:pos="2841"/>
          <w:tab w:val="left" w:pos="4136"/>
          <w:tab w:val="left" w:pos="5717"/>
          <w:tab w:val="left" w:pos="6743"/>
          <w:tab w:val="left" w:pos="7340"/>
          <w:tab w:val="left" w:pos="8021"/>
          <w:tab w:val="left" w:pos="8607"/>
          <w:tab w:val="left" w:pos="8995"/>
        </w:tabs>
        <w:spacing w:before="10" w:line="362" w:lineRule="auto"/>
        <w:ind w:left="250" w:right="320" w:firstLine="710"/>
        <w:jc w:val="right"/>
      </w:pPr>
      <w:r>
        <w:t>Створений</w:t>
      </w:r>
      <w:r>
        <w:rPr>
          <w:spacing w:val="40"/>
        </w:rPr>
        <w:t xml:space="preserve"> </w:t>
      </w:r>
      <w:r>
        <w:t>список</w:t>
      </w:r>
      <w:r>
        <w:rPr>
          <w:spacing w:val="40"/>
        </w:rPr>
        <w:t xml:space="preserve"> </w:t>
      </w:r>
      <w:r>
        <w:t>застосовується</w:t>
      </w:r>
      <w:r>
        <w:rPr>
          <w:spacing w:val="40"/>
        </w:rPr>
        <w:t xml:space="preserve"> </w:t>
      </w:r>
      <w:r>
        <w:t>до</w:t>
      </w:r>
      <w:r>
        <w:rPr>
          <w:spacing w:val="40"/>
        </w:rPr>
        <w:t xml:space="preserve"> </w:t>
      </w:r>
      <w:r>
        <w:t>всіх</w:t>
      </w:r>
      <w:r>
        <w:rPr>
          <w:spacing w:val="40"/>
        </w:rPr>
        <w:t xml:space="preserve"> </w:t>
      </w:r>
      <w:r>
        <w:t>мережевих</w:t>
      </w:r>
      <w:r>
        <w:rPr>
          <w:spacing w:val="40"/>
        </w:rPr>
        <w:t xml:space="preserve"> </w:t>
      </w:r>
      <w:r>
        <w:t>пристроїв,</w:t>
      </w:r>
      <w:r>
        <w:rPr>
          <w:spacing w:val="40"/>
        </w:rPr>
        <w:t xml:space="preserve"> </w:t>
      </w:r>
      <w:r>
        <w:t>і</w:t>
      </w:r>
      <w:r>
        <w:rPr>
          <w:spacing w:val="40"/>
        </w:rPr>
        <w:t xml:space="preserve"> </w:t>
      </w:r>
      <w:r>
        <w:t>у</w:t>
      </w:r>
      <w:r>
        <w:rPr>
          <w:spacing w:val="40"/>
        </w:rPr>
        <w:t xml:space="preserve"> </w:t>
      </w:r>
      <w:r>
        <w:t>випадку</w:t>
      </w:r>
      <w:r>
        <w:rPr>
          <w:spacing w:val="80"/>
        </w:rPr>
        <w:t xml:space="preserve"> </w:t>
      </w:r>
      <w:r>
        <w:t>перешкод частота на частоті мережі змінюється відповідно до списку бажаних частот на</w:t>
      </w:r>
      <w:r>
        <w:rPr>
          <w:spacing w:val="-5"/>
        </w:rPr>
        <w:t xml:space="preserve"> </w:t>
      </w:r>
      <w:r>
        <w:t>всіх</w:t>
      </w:r>
      <w:r>
        <w:rPr>
          <w:spacing w:val="-7"/>
        </w:rPr>
        <w:t xml:space="preserve"> </w:t>
      </w:r>
      <w:r>
        <w:t>підключених</w:t>
      </w:r>
      <w:r>
        <w:rPr>
          <w:spacing w:val="-7"/>
        </w:rPr>
        <w:t xml:space="preserve"> </w:t>
      </w:r>
      <w:r>
        <w:t>пристроях.</w:t>
      </w:r>
      <w:r>
        <w:rPr>
          <w:spacing w:val="-6"/>
        </w:rPr>
        <w:t xml:space="preserve"> </w:t>
      </w:r>
      <w:r>
        <w:t>Якщо</w:t>
      </w:r>
      <w:r>
        <w:rPr>
          <w:spacing w:val="-7"/>
        </w:rPr>
        <w:t xml:space="preserve"> </w:t>
      </w:r>
      <w:r>
        <w:t>перешкоди</w:t>
      </w:r>
      <w:r>
        <w:rPr>
          <w:spacing w:val="-7"/>
        </w:rPr>
        <w:t xml:space="preserve"> </w:t>
      </w:r>
      <w:r>
        <w:t>з'являються</w:t>
      </w:r>
      <w:r>
        <w:rPr>
          <w:spacing w:val="-5"/>
        </w:rPr>
        <w:t xml:space="preserve"> </w:t>
      </w:r>
      <w:r>
        <w:t>на</w:t>
      </w:r>
      <w:r>
        <w:rPr>
          <w:spacing w:val="-5"/>
        </w:rPr>
        <w:t xml:space="preserve"> </w:t>
      </w:r>
      <w:r>
        <w:t>новій</w:t>
      </w:r>
      <w:r>
        <w:rPr>
          <w:spacing w:val="-7"/>
        </w:rPr>
        <w:t xml:space="preserve"> </w:t>
      </w:r>
      <w:r>
        <w:t>частоті,</w:t>
      </w:r>
      <w:r>
        <w:rPr>
          <w:spacing w:val="-7"/>
        </w:rPr>
        <w:t xml:space="preserve"> </w:t>
      </w:r>
      <w:r>
        <w:t>частота знову зміниться відповідно до таблиці. Це дозволяє використовувати кілька мереж в</w:t>
      </w:r>
      <w:r>
        <w:rPr>
          <w:spacing w:val="40"/>
        </w:rPr>
        <w:t xml:space="preserve"> </w:t>
      </w:r>
      <w:r>
        <w:t>одній</w:t>
      </w:r>
      <w:r>
        <w:rPr>
          <w:spacing w:val="76"/>
        </w:rPr>
        <w:t xml:space="preserve"> </w:t>
      </w:r>
      <w:r>
        <w:t>кімнаті</w:t>
      </w:r>
      <w:r>
        <w:rPr>
          <w:spacing w:val="76"/>
        </w:rPr>
        <w:t xml:space="preserve"> </w:t>
      </w:r>
      <w:r>
        <w:t>(в</w:t>
      </w:r>
      <w:r>
        <w:rPr>
          <w:spacing w:val="74"/>
        </w:rPr>
        <w:t xml:space="preserve"> </w:t>
      </w:r>
      <w:r>
        <w:t>межах</w:t>
      </w:r>
      <w:r>
        <w:rPr>
          <w:spacing w:val="74"/>
        </w:rPr>
        <w:t xml:space="preserve"> </w:t>
      </w:r>
      <w:r>
        <w:t>одного</w:t>
      </w:r>
      <w:r>
        <w:rPr>
          <w:spacing w:val="76"/>
        </w:rPr>
        <w:t xml:space="preserve"> </w:t>
      </w:r>
      <w:r>
        <w:t>діапазону)</w:t>
      </w:r>
      <w:r>
        <w:rPr>
          <w:spacing w:val="75"/>
        </w:rPr>
        <w:t xml:space="preserve"> </w:t>
      </w:r>
      <w:r>
        <w:t>разом</w:t>
      </w:r>
      <w:r>
        <w:rPr>
          <w:spacing w:val="75"/>
        </w:rPr>
        <w:t xml:space="preserve"> </w:t>
      </w:r>
      <w:r>
        <w:t>із</w:t>
      </w:r>
      <w:r>
        <w:rPr>
          <w:spacing w:val="74"/>
        </w:rPr>
        <w:t xml:space="preserve"> </w:t>
      </w:r>
      <w:r>
        <w:t>домашніми</w:t>
      </w:r>
      <w:r>
        <w:rPr>
          <w:spacing w:val="76"/>
        </w:rPr>
        <w:t xml:space="preserve"> </w:t>
      </w:r>
      <w:r>
        <w:t>мережами.</w:t>
      </w:r>
      <w:r>
        <w:rPr>
          <w:spacing w:val="80"/>
        </w:rPr>
        <w:t xml:space="preserve"> </w:t>
      </w:r>
      <w:r>
        <w:t>(Wi-Fi, Bluetooth та</w:t>
      </w:r>
      <w:r>
        <w:rPr>
          <w:spacing w:val="-2"/>
        </w:rPr>
        <w:t xml:space="preserve"> </w:t>
      </w:r>
      <w:r>
        <w:t>ін.),</w:t>
      </w:r>
      <w:r>
        <w:rPr>
          <w:spacing w:val="-2"/>
        </w:rPr>
        <w:t xml:space="preserve"> </w:t>
      </w:r>
      <w:r>
        <w:t>які</w:t>
      </w:r>
      <w:r>
        <w:rPr>
          <w:spacing w:val="-1"/>
        </w:rPr>
        <w:t xml:space="preserve"> </w:t>
      </w:r>
      <w:r>
        <w:t>працюють</w:t>
      </w:r>
      <w:r>
        <w:rPr>
          <w:spacing w:val="-2"/>
        </w:rPr>
        <w:t xml:space="preserve"> </w:t>
      </w:r>
      <w:r>
        <w:t>у</w:t>
      </w:r>
      <w:r>
        <w:rPr>
          <w:spacing w:val="-5"/>
        </w:rPr>
        <w:t xml:space="preserve"> </w:t>
      </w:r>
      <w:r>
        <w:t>діапазоні</w:t>
      </w:r>
      <w:r>
        <w:rPr>
          <w:spacing w:val="-1"/>
        </w:rPr>
        <w:t xml:space="preserve"> </w:t>
      </w:r>
      <w:r>
        <w:t>дозволених частот</w:t>
      </w:r>
      <w:r>
        <w:rPr>
          <w:spacing w:val="-1"/>
        </w:rPr>
        <w:t xml:space="preserve"> </w:t>
      </w:r>
      <w:r>
        <w:t>2,4</w:t>
      </w:r>
      <w:r>
        <w:rPr>
          <w:spacing w:val="-3"/>
        </w:rPr>
        <w:t xml:space="preserve"> </w:t>
      </w:r>
      <w:r>
        <w:t>ГГц.</w:t>
      </w:r>
      <w:r>
        <w:rPr>
          <w:spacing w:val="-3"/>
        </w:rPr>
        <w:t xml:space="preserve"> </w:t>
      </w:r>
      <w:r>
        <w:t>Запропонований метод</w:t>
      </w:r>
      <w:r>
        <w:rPr>
          <w:spacing w:val="-11"/>
        </w:rPr>
        <w:t xml:space="preserve"> </w:t>
      </w:r>
      <w:r>
        <w:t>пропонує</w:t>
      </w:r>
      <w:r>
        <w:rPr>
          <w:spacing w:val="-13"/>
        </w:rPr>
        <w:t xml:space="preserve"> </w:t>
      </w:r>
      <w:r>
        <w:t>завадостійкість</w:t>
      </w:r>
      <w:r>
        <w:rPr>
          <w:spacing w:val="-14"/>
        </w:rPr>
        <w:t xml:space="preserve"> </w:t>
      </w:r>
      <w:r>
        <w:t>та</w:t>
      </w:r>
      <w:r>
        <w:rPr>
          <w:spacing w:val="-13"/>
        </w:rPr>
        <w:t xml:space="preserve"> </w:t>
      </w:r>
      <w:r>
        <w:t>адаптивність</w:t>
      </w:r>
      <w:r>
        <w:rPr>
          <w:spacing w:val="-14"/>
        </w:rPr>
        <w:t xml:space="preserve"> </w:t>
      </w:r>
      <w:r>
        <w:t>систем</w:t>
      </w:r>
      <w:r>
        <w:rPr>
          <w:spacing w:val="-13"/>
        </w:rPr>
        <w:t xml:space="preserve"> </w:t>
      </w:r>
      <w:r>
        <w:t>до</w:t>
      </w:r>
      <w:r>
        <w:rPr>
          <w:spacing w:val="-14"/>
        </w:rPr>
        <w:t xml:space="preserve"> </w:t>
      </w:r>
      <w:r>
        <w:t>будь-яких</w:t>
      </w:r>
      <w:r>
        <w:rPr>
          <w:spacing w:val="-12"/>
        </w:rPr>
        <w:t xml:space="preserve"> </w:t>
      </w:r>
      <w:r>
        <w:t>зовнішніх</w:t>
      </w:r>
      <w:r>
        <w:rPr>
          <w:spacing w:val="-12"/>
        </w:rPr>
        <w:t xml:space="preserve"> </w:t>
      </w:r>
      <w:r>
        <w:t xml:space="preserve">завадів. </w:t>
      </w:r>
      <w:r>
        <w:rPr>
          <w:spacing w:val="-2"/>
        </w:rPr>
        <w:t>Іншим</w:t>
      </w:r>
      <w:r>
        <w:tab/>
      </w:r>
      <w:r>
        <w:rPr>
          <w:spacing w:val="-2"/>
        </w:rPr>
        <w:t>складеним</w:t>
      </w:r>
      <w:r>
        <w:tab/>
      </w:r>
      <w:r>
        <w:rPr>
          <w:spacing w:val="-2"/>
        </w:rPr>
        <w:t>методом</w:t>
      </w:r>
      <w:r>
        <w:tab/>
      </w:r>
      <w:r>
        <w:rPr>
          <w:spacing w:val="-2"/>
        </w:rPr>
        <w:t>адаптивної</w:t>
      </w:r>
      <w:r>
        <w:tab/>
      </w:r>
      <w:r>
        <w:rPr>
          <w:spacing w:val="-2"/>
        </w:rPr>
        <w:t>збірки</w:t>
      </w:r>
      <w:r>
        <w:tab/>
      </w:r>
      <w:r>
        <w:rPr>
          <w:spacing w:val="-6"/>
        </w:rPr>
        <w:t>КЗ</w:t>
      </w:r>
      <w:r>
        <w:tab/>
      </w:r>
      <w:r>
        <w:rPr>
          <w:spacing w:val="-4"/>
        </w:rPr>
        <w:t>для</w:t>
      </w:r>
      <w:r>
        <w:tab/>
      </w:r>
      <w:r>
        <w:rPr>
          <w:spacing w:val="-6"/>
        </w:rPr>
        <w:t>РБ</w:t>
      </w:r>
      <w:r>
        <w:tab/>
      </w:r>
      <w:r>
        <w:rPr>
          <w:spacing w:val="-10"/>
        </w:rPr>
        <w:t>є</w:t>
      </w:r>
      <w:r>
        <w:tab/>
      </w:r>
      <w:r>
        <w:rPr>
          <w:spacing w:val="-2"/>
        </w:rPr>
        <w:t xml:space="preserve">функція </w:t>
      </w:r>
      <w:r>
        <w:t>стрибкоподібної</w:t>
      </w:r>
      <w:r>
        <w:rPr>
          <w:spacing w:val="40"/>
        </w:rPr>
        <w:t xml:space="preserve"> </w:t>
      </w:r>
      <w:r>
        <w:t>зміни</w:t>
      </w:r>
      <w:r>
        <w:rPr>
          <w:spacing w:val="40"/>
        </w:rPr>
        <w:t xml:space="preserve"> </w:t>
      </w:r>
      <w:r>
        <w:t>частоти</w:t>
      </w:r>
      <w:r>
        <w:rPr>
          <w:spacing w:val="40"/>
        </w:rPr>
        <w:t xml:space="preserve"> </w:t>
      </w:r>
      <w:r>
        <w:t>передачі</w:t>
      </w:r>
      <w:r>
        <w:rPr>
          <w:spacing w:val="40"/>
        </w:rPr>
        <w:t xml:space="preserve"> </w:t>
      </w:r>
      <w:r>
        <w:t>даних,</w:t>
      </w:r>
      <w:r>
        <w:rPr>
          <w:spacing w:val="40"/>
        </w:rPr>
        <w:t xml:space="preserve"> </w:t>
      </w:r>
      <w:r>
        <w:t>яка</w:t>
      </w:r>
      <w:r>
        <w:rPr>
          <w:spacing w:val="40"/>
        </w:rPr>
        <w:t xml:space="preserve"> </w:t>
      </w:r>
      <w:r>
        <w:t>оперує</w:t>
      </w:r>
      <w:r>
        <w:rPr>
          <w:spacing w:val="40"/>
        </w:rPr>
        <w:t xml:space="preserve"> </w:t>
      </w:r>
      <w:r>
        <w:t>даними,</w:t>
      </w:r>
      <w:r>
        <w:rPr>
          <w:spacing w:val="40"/>
        </w:rPr>
        <w:t xml:space="preserve"> </w:t>
      </w:r>
      <w:r>
        <w:t>отриманими</w:t>
      </w:r>
      <w:r>
        <w:rPr>
          <w:spacing w:val="40"/>
        </w:rPr>
        <w:t xml:space="preserve"> </w:t>
      </w:r>
      <w:r>
        <w:t>від попередніх</w:t>
      </w:r>
      <w:r>
        <w:rPr>
          <w:spacing w:val="22"/>
        </w:rPr>
        <w:t xml:space="preserve"> </w:t>
      </w:r>
      <w:r>
        <w:t>дій,</w:t>
      </w:r>
      <w:r>
        <w:rPr>
          <w:spacing w:val="24"/>
        </w:rPr>
        <w:t xml:space="preserve"> </w:t>
      </w:r>
      <w:r>
        <w:t>а</w:t>
      </w:r>
      <w:r>
        <w:rPr>
          <w:spacing w:val="25"/>
        </w:rPr>
        <w:t xml:space="preserve"> </w:t>
      </w:r>
      <w:r>
        <w:t>саме</w:t>
      </w:r>
      <w:r>
        <w:rPr>
          <w:spacing w:val="25"/>
        </w:rPr>
        <w:t xml:space="preserve"> </w:t>
      </w:r>
      <w:r>
        <w:t>переліком</w:t>
      </w:r>
      <w:r>
        <w:rPr>
          <w:spacing w:val="24"/>
        </w:rPr>
        <w:t xml:space="preserve"> </w:t>
      </w:r>
      <w:r>
        <w:t>вільних</w:t>
      </w:r>
      <w:r>
        <w:rPr>
          <w:spacing w:val="26"/>
        </w:rPr>
        <w:t xml:space="preserve"> </w:t>
      </w:r>
      <w:r>
        <w:t>частот.</w:t>
      </w:r>
      <w:r>
        <w:rPr>
          <w:spacing w:val="24"/>
        </w:rPr>
        <w:t xml:space="preserve"> </w:t>
      </w:r>
      <w:r>
        <w:t>Така</w:t>
      </w:r>
      <w:r>
        <w:rPr>
          <w:spacing w:val="33"/>
        </w:rPr>
        <w:t xml:space="preserve"> </w:t>
      </w:r>
      <w:r>
        <w:t>функція</w:t>
      </w:r>
      <w:r>
        <w:rPr>
          <w:spacing w:val="23"/>
        </w:rPr>
        <w:t xml:space="preserve"> </w:t>
      </w:r>
      <w:r>
        <w:t>організовує</w:t>
      </w:r>
      <w:r>
        <w:rPr>
          <w:spacing w:val="24"/>
        </w:rPr>
        <w:t xml:space="preserve"> </w:t>
      </w:r>
      <w:r>
        <w:rPr>
          <w:spacing w:val="-2"/>
        </w:rPr>
        <w:t>передачу</w:t>
      </w:r>
    </w:p>
    <w:p w:rsidR="00FE4ABF" w:rsidRDefault="00754A66">
      <w:pPr>
        <w:pStyle w:val="a3"/>
        <w:spacing w:line="304" w:lineRule="exact"/>
        <w:ind w:left="250"/>
        <w:jc w:val="both"/>
      </w:pPr>
      <w:r>
        <w:t>даних</w:t>
      </w:r>
      <w:r>
        <w:rPr>
          <w:spacing w:val="-3"/>
        </w:rPr>
        <w:t xml:space="preserve"> </w:t>
      </w:r>
      <w:r>
        <w:t>між</w:t>
      </w:r>
      <w:r>
        <w:rPr>
          <w:spacing w:val="-4"/>
        </w:rPr>
        <w:t xml:space="preserve"> </w:t>
      </w:r>
      <w:r>
        <w:t>модулями</w:t>
      </w:r>
      <w:r>
        <w:rPr>
          <w:spacing w:val="-3"/>
        </w:rPr>
        <w:t xml:space="preserve"> </w:t>
      </w:r>
      <w:r>
        <w:t>систем</w:t>
      </w:r>
      <w:r>
        <w:rPr>
          <w:spacing w:val="-4"/>
        </w:rPr>
        <w:t xml:space="preserve"> </w:t>
      </w:r>
      <w:r>
        <w:t>за</w:t>
      </w:r>
      <w:r>
        <w:rPr>
          <w:spacing w:val="-4"/>
        </w:rPr>
        <w:t xml:space="preserve"> </w:t>
      </w:r>
      <w:r>
        <w:t>таким</w:t>
      </w:r>
      <w:r>
        <w:rPr>
          <w:spacing w:val="-3"/>
        </w:rPr>
        <w:t xml:space="preserve"> </w:t>
      </w:r>
      <w:r>
        <w:rPr>
          <w:spacing w:val="-2"/>
        </w:rPr>
        <w:t>сценарієм:</w:t>
      </w:r>
    </w:p>
    <w:p w:rsidR="00FE4ABF" w:rsidRDefault="00754A66">
      <w:pPr>
        <w:pStyle w:val="a4"/>
        <w:numPr>
          <w:ilvl w:val="0"/>
          <w:numId w:val="22"/>
        </w:numPr>
        <w:tabs>
          <w:tab w:val="left" w:pos="1129"/>
        </w:tabs>
        <w:spacing w:before="175" w:line="360" w:lineRule="auto"/>
        <w:ind w:right="329" w:firstLine="710"/>
        <w:jc w:val="both"/>
        <w:rPr>
          <w:sz w:val="28"/>
        </w:rPr>
      </w:pPr>
      <w:r>
        <w:rPr>
          <w:sz w:val="28"/>
        </w:rPr>
        <w:t>формування короткого запиту</w:t>
      </w:r>
      <w:r>
        <w:rPr>
          <w:spacing w:val="-1"/>
          <w:sz w:val="28"/>
        </w:rPr>
        <w:t xml:space="preserve"> </w:t>
      </w:r>
      <w:r>
        <w:rPr>
          <w:sz w:val="28"/>
        </w:rPr>
        <w:t>передачі даних до головного модуля системи РБ на базовій частоті; - п</w:t>
      </w:r>
      <w:r>
        <w:rPr>
          <w:sz w:val="28"/>
        </w:rPr>
        <w:t>ередача даних при підтвердженні запиту, але при зміненому частоті, попередньо відомий двом учасникам «розмови»;</w:t>
      </w:r>
    </w:p>
    <w:p w:rsidR="00FE4ABF" w:rsidRDefault="00754A66">
      <w:pPr>
        <w:pStyle w:val="a4"/>
        <w:numPr>
          <w:ilvl w:val="0"/>
          <w:numId w:val="22"/>
        </w:numPr>
        <w:tabs>
          <w:tab w:val="left" w:pos="1123"/>
        </w:tabs>
        <w:spacing w:before="12"/>
        <w:ind w:left="1123" w:hanging="162"/>
        <w:jc w:val="both"/>
        <w:rPr>
          <w:sz w:val="28"/>
        </w:rPr>
      </w:pPr>
      <w:r>
        <w:rPr>
          <w:sz w:val="28"/>
        </w:rPr>
        <w:t>зміна</w:t>
      </w:r>
      <w:r>
        <w:rPr>
          <w:spacing w:val="-9"/>
          <w:sz w:val="28"/>
        </w:rPr>
        <w:t xml:space="preserve"> </w:t>
      </w:r>
      <w:r>
        <w:rPr>
          <w:sz w:val="28"/>
        </w:rPr>
        <w:t>часто</w:t>
      </w:r>
      <w:r>
        <w:rPr>
          <w:spacing w:val="-4"/>
          <w:sz w:val="28"/>
        </w:rPr>
        <w:t xml:space="preserve"> </w:t>
      </w:r>
      <w:r>
        <w:rPr>
          <w:sz w:val="28"/>
        </w:rPr>
        <w:t>до</w:t>
      </w:r>
      <w:r>
        <w:rPr>
          <w:spacing w:val="-5"/>
          <w:sz w:val="28"/>
        </w:rPr>
        <w:t xml:space="preserve"> </w:t>
      </w:r>
      <w:r>
        <w:rPr>
          <w:sz w:val="28"/>
        </w:rPr>
        <w:t>наступного</w:t>
      </w:r>
      <w:r>
        <w:rPr>
          <w:spacing w:val="-7"/>
          <w:sz w:val="28"/>
        </w:rPr>
        <w:t xml:space="preserve"> </w:t>
      </w:r>
      <w:r>
        <w:rPr>
          <w:sz w:val="28"/>
        </w:rPr>
        <w:t>передавання</w:t>
      </w:r>
      <w:r>
        <w:rPr>
          <w:spacing w:val="-5"/>
          <w:sz w:val="28"/>
        </w:rPr>
        <w:t xml:space="preserve"> </w:t>
      </w:r>
      <w:r>
        <w:rPr>
          <w:spacing w:val="-2"/>
          <w:sz w:val="28"/>
        </w:rPr>
        <w:t>даних.</w:t>
      </w:r>
    </w:p>
    <w:p w:rsidR="00FE4ABF" w:rsidRDefault="00754A66">
      <w:pPr>
        <w:pStyle w:val="a3"/>
        <w:spacing w:before="176" w:line="360" w:lineRule="auto"/>
        <w:ind w:left="250" w:right="326" w:firstLine="710"/>
        <w:jc w:val="both"/>
      </w:pPr>
      <w:r>
        <w:t xml:space="preserve">Таким чином, передача даних здійснюється по частотах, вибраних із перерахунком вільних частот, проте кожного разу це нова частота, отримана рандомним методом із коефіцієнтом, який знає лише обмежені сторони «розмови». Такий коефіцієнт формується на основі </w:t>
      </w:r>
      <w:r>
        <w:t>ідентифікатора інформаційного модуля та адреси мережевих систем РБ. До цього, у кожному модулі цей коефіцієнт відображається, що додає додаткову перевагу в частотному діапазоні.</w:t>
      </w:r>
    </w:p>
    <w:p w:rsidR="00FE4ABF" w:rsidRDefault="00FE4ABF">
      <w:pPr>
        <w:pStyle w:val="a3"/>
        <w:spacing w:before="221"/>
      </w:pPr>
    </w:p>
    <w:p w:rsidR="00FE4ABF" w:rsidRDefault="00754A66">
      <w:pPr>
        <w:pStyle w:val="2"/>
        <w:numPr>
          <w:ilvl w:val="1"/>
          <w:numId w:val="28"/>
        </w:numPr>
        <w:tabs>
          <w:tab w:val="left" w:pos="743"/>
        </w:tabs>
        <w:ind w:left="743" w:hanging="491"/>
      </w:pPr>
      <w:bookmarkStart w:id="21" w:name="_bookmark20"/>
      <w:bookmarkEnd w:id="21"/>
      <w:r>
        <w:t>Висновки</w:t>
      </w:r>
      <w:r>
        <w:rPr>
          <w:spacing w:val="-7"/>
        </w:rPr>
        <w:t xml:space="preserve"> </w:t>
      </w:r>
      <w:r>
        <w:t>до</w:t>
      </w:r>
      <w:r>
        <w:rPr>
          <w:spacing w:val="-5"/>
        </w:rPr>
        <w:t xml:space="preserve"> </w:t>
      </w:r>
      <w:r>
        <w:t>розділу</w:t>
      </w:r>
      <w:r>
        <w:rPr>
          <w:spacing w:val="-5"/>
        </w:rPr>
        <w:t xml:space="preserve"> </w:t>
      </w:r>
      <w:r>
        <w:rPr>
          <w:spacing w:val="-10"/>
        </w:rPr>
        <w:t>2</w:t>
      </w:r>
    </w:p>
    <w:p w:rsidR="00FE4ABF" w:rsidRDefault="00FE4ABF">
      <w:pPr>
        <w:pStyle w:val="a3"/>
        <w:rPr>
          <w:b/>
        </w:rPr>
      </w:pPr>
    </w:p>
    <w:p w:rsidR="00FE4ABF" w:rsidRDefault="00FE4ABF">
      <w:pPr>
        <w:pStyle w:val="a3"/>
        <w:spacing w:before="127"/>
        <w:rPr>
          <w:b/>
        </w:rPr>
      </w:pPr>
    </w:p>
    <w:p w:rsidR="00FE4ABF" w:rsidRDefault="00754A66">
      <w:pPr>
        <w:spacing w:line="360" w:lineRule="auto"/>
        <w:ind w:left="250" w:right="323" w:firstLine="710"/>
        <w:jc w:val="both"/>
        <w:rPr>
          <w:sz w:val="28"/>
        </w:rPr>
      </w:pPr>
      <w:r>
        <w:rPr>
          <w:sz w:val="28"/>
        </w:rPr>
        <w:t>Розглянуто основні методи розробки спектру каналів зв</w:t>
      </w:r>
      <w:r>
        <w:rPr>
          <w:sz w:val="28"/>
        </w:rPr>
        <w:t>'язку для розумного будинку,</w:t>
      </w:r>
      <w:r>
        <w:rPr>
          <w:spacing w:val="-16"/>
          <w:sz w:val="28"/>
        </w:rPr>
        <w:t xml:space="preserve"> </w:t>
      </w:r>
      <w:r>
        <w:rPr>
          <w:sz w:val="28"/>
        </w:rPr>
        <w:t>а</w:t>
      </w:r>
      <w:r>
        <w:rPr>
          <w:spacing w:val="-16"/>
          <w:sz w:val="28"/>
        </w:rPr>
        <w:t xml:space="preserve"> </w:t>
      </w:r>
      <w:r>
        <w:rPr>
          <w:sz w:val="28"/>
        </w:rPr>
        <w:t>саме:</w:t>
      </w:r>
      <w:r>
        <w:rPr>
          <w:spacing w:val="-15"/>
          <w:sz w:val="28"/>
        </w:rPr>
        <w:t xml:space="preserve"> </w:t>
      </w:r>
      <w:r>
        <w:rPr>
          <w:sz w:val="28"/>
        </w:rPr>
        <w:t>ОМРЧК,</w:t>
      </w:r>
      <w:r>
        <w:rPr>
          <w:spacing w:val="-17"/>
          <w:sz w:val="28"/>
        </w:rPr>
        <w:t xml:space="preserve"> </w:t>
      </w:r>
      <w:r>
        <w:rPr>
          <w:sz w:val="28"/>
        </w:rPr>
        <w:t>DFS,</w:t>
      </w:r>
      <w:r>
        <w:rPr>
          <w:spacing w:val="-17"/>
          <w:sz w:val="28"/>
        </w:rPr>
        <w:t xml:space="preserve"> </w:t>
      </w:r>
      <w:r>
        <w:rPr>
          <w:sz w:val="28"/>
        </w:rPr>
        <w:t>ЛЧМ,</w:t>
      </w:r>
      <w:r>
        <w:rPr>
          <w:spacing w:val="-16"/>
          <w:sz w:val="28"/>
        </w:rPr>
        <w:t xml:space="preserve"> </w:t>
      </w:r>
      <w:r>
        <w:rPr>
          <w:sz w:val="28"/>
        </w:rPr>
        <w:t>DSSS,</w:t>
      </w:r>
      <w:r>
        <w:rPr>
          <w:spacing w:val="-17"/>
          <w:sz w:val="28"/>
        </w:rPr>
        <w:t xml:space="preserve"> </w:t>
      </w:r>
      <w:r>
        <w:rPr>
          <w:sz w:val="28"/>
        </w:rPr>
        <w:t>FHSS,</w:t>
      </w:r>
      <w:r>
        <w:rPr>
          <w:spacing w:val="-17"/>
          <w:sz w:val="28"/>
        </w:rPr>
        <w:t xml:space="preserve"> </w:t>
      </w:r>
      <w:r>
        <w:rPr>
          <w:sz w:val="28"/>
        </w:rPr>
        <w:t>їх</w:t>
      </w:r>
      <w:r>
        <w:rPr>
          <w:spacing w:val="-17"/>
          <w:sz w:val="28"/>
        </w:rPr>
        <w:t xml:space="preserve"> </w:t>
      </w:r>
      <w:r>
        <w:rPr>
          <w:sz w:val="28"/>
        </w:rPr>
        <w:t>недоліки</w:t>
      </w:r>
      <w:r>
        <w:rPr>
          <w:spacing w:val="-13"/>
          <w:sz w:val="28"/>
        </w:rPr>
        <w:t xml:space="preserve"> </w:t>
      </w:r>
      <w:r>
        <w:rPr>
          <w:rFonts w:ascii="Microsoft Sans Serif" w:hAnsi="Microsoft Sans Serif"/>
          <w:color w:val="000000"/>
          <w:sz w:val="27"/>
          <w:shd w:val="clear" w:color="auto" w:fill="F5F5F5"/>
        </w:rPr>
        <w:t>та</w:t>
      </w:r>
      <w:r>
        <w:rPr>
          <w:rFonts w:ascii="Microsoft Sans Serif" w:hAnsi="Microsoft Sans Serif"/>
          <w:color w:val="000000"/>
          <w:spacing w:val="-15"/>
          <w:sz w:val="27"/>
          <w:shd w:val="clear" w:color="auto" w:fill="F5F5F5"/>
        </w:rPr>
        <w:t xml:space="preserve"> </w:t>
      </w:r>
      <w:r>
        <w:rPr>
          <w:rFonts w:ascii="Microsoft Sans Serif" w:hAnsi="Microsoft Sans Serif"/>
          <w:color w:val="000000"/>
          <w:sz w:val="27"/>
          <w:shd w:val="clear" w:color="auto" w:fill="F5F5F5"/>
        </w:rPr>
        <w:t>переваги,</w:t>
      </w:r>
      <w:r>
        <w:rPr>
          <w:rFonts w:ascii="Microsoft Sans Serif" w:hAnsi="Microsoft Sans Serif"/>
          <w:color w:val="000000"/>
          <w:spacing w:val="-17"/>
          <w:sz w:val="27"/>
          <w:shd w:val="clear" w:color="auto" w:fill="F5F5F5"/>
        </w:rPr>
        <w:t xml:space="preserve"> </w:t>
      </w:r>
      <w:r>
        <w:rPr>
          <w:rFonts w:ascii="Microsoft Sans Serif" w:hAnsi="Microsoft Sans Serif"/>
          <w:color w:val="000000"/>
          <w:sz w:val="27"/>
          <w:shd w:val="clear" w:color="auto" w:fill="F5F5F5"/>
        </w:rPr>
        <w:t>дозволили</w:t>
      </w:r>
      <w:r>
        <w:rPr>
          <w:rFonts w:ascii="Microsoft Sans Serif" w:hAnsi="Microsoft Sans Serif"/>
          <w:color w:val="000000"/>
          <w:sz w:val="27"/>
        </w:rPr>
        <w:t xml:space="preserve"> </w:t>
      </w:r>
      <w:r>
        <w:rPr>
          <w:rFonts w:ascii="Microsoft Sans Serif" w:hAnsi="Microsoft Sans Serif"/>
          <w:color w:val="000000"/>
          <w:sz w:val="27"/>
          <w:shd w:val="clear" w:color="auto" w:fill="F5F5F5"/>
        </w:rPr>
        <w:t>розвинути основні функціональні можливості</w:t>
      </w:r>
      <w:r>
        <w:rPr>
          <w:rFonts w:ascii="Microsoft Sans Serif" w:hAnsi="Microsoft Sans Serif"/>
          <w:color w:val="000000"/>
          <w:sz w:val="27"/>
        </w:rPr>
        <w:t xml:space="preserve"> </w:t>
      </w:r>
      <w:r>
        <w:rPr>
          <w:color w:val="000000"/>
          <w:sz w:val="28"/>
        </w:rPr>
        <w:t>РБ.</w:t>
      </w:r>
    </w:p>
    <w:p w:rsidR="00FE4ABF" w:rsidRDefault="00754A66">
      <w:pPr>
        <w:pStyle w:val="a3"/>
        <w:spacing w:before="13" w:line="360" w:lineRule="auto"/>
        <w:ind w:left="250" w:right="329" w:firstLine="710"/>
        <w:jc w:val="both"/>
      </w:pPr>
      <w:r>
        <w:t>Проведено</w:t>
      </w:r>
      <w:r>
        <w:rPr>
          <w:spacing w:val="-8"/>
        </w:rPr>
        <w:t xml:space="preserve"> </w:t>
      </w:r>
      <w:r>
        <w:t>аналіз</w:t>
      </w:r>
      <w:r>
        <w:rPr>
          <w:spacing w:val="-6"/>
        </w:rPr>
        <w:t xml:space="preserve"> </w:t>
      </w:r>
      <w:r>
        <w:t>частотних</w:t>
      </w:r>
      <w:r>
        <w:rPr>
          <w:spacing w:val="-8"/>
        </w:rPr>
        <w:t xml:space="preserve"> </w:t>
      </w:r>
      <w:r>
        <w:t>діапазонів</w:t>
      </w:r>
      <w:r>
        <w:rPr>
          <w:spacing w:val="-9"/>
        </w:rPr>
        <w:t xml:space="preserve"> </w:t>
      </w:r>
      <w:r>
        <w:t>для</w:t>
      </w:r>
      <w:r>
        <w:rPr>
          <w:spacing w:val="-6"/>
        </w:rPr>
        <w:t xml:space="preserve"> </w:t>
      </w:r>
      <w:r>
        <w:t>вибору</w:t>
      </w:r>
      <w:r>
        <w:rPr>
          <w:spacing w:val="-10"/>
        </w:rPr>
        <w:t xml:space="preserve"> </w:t>
      </w:r>
      <w:r>
        <w:t>каналів</w:t>
      </w:r>
      <w:r>
        <w:rPr>
          <w:spacing w:val="-9"/>
        </w:rPr>
        <w:t xml:space="preserve"> </w:t>
      </w:r>
      <w:r>
        <w:t>зв’язку</w:t>
      </w:r>
      <w:r>
        <w:rPr>
          <w:spacing w:val="-10"/>
        </w:rPr>
        <w:t xml:space="preserve"> </w:t>
      </w:r>
      <w:r>
        <w:t>для</w:t>
      </w:r>
      <w:r>
        <w:rPr>
          <w:spacing w:val="-6"/>
        </w:rPr>
        <w:t xml:space="preserve"> </w:t>
      </w:r>
      <w:r>
        <w:t xml:space="preserve">розумного </w:t>
      </w:r>
      <w:r>
        <w:rPr>
          <w:spacing w:val="-2"/>
        </w:rPr>
        <w:t>будинку.</w:t>
      </w:r>
    </w:p>
    <w:p w:rsidR="00FE4ABF" w:rsidRDefault="00FE4ABF">
      <w:pPr>
        <w:spacing w:line="360" w:lineRule="auto"/>
        <w:jc w:val="both"/>
        <w:sectPr w:rsidR="00FE4ABF">
          <w:pgSz w:w="11910" w:h="16840"/>
          <w:pgMar w:top="180" w:right="20" w:bottom="1200" w:left="880" w:header="0" w:footer="982" w:gutter="0"/>
          <w:cols w:space="720"/>
        </w:sectPr>
      </w:pPr>
    </w:p>
    <w:p w:rsidR="00FE4ABF" w:rsidRDefault="00754A66">
      <w:pPr>
        <w:pStyle w:val="a3"/>
        <w:spacing w:before="77" w:line="360" w:lineRule="auto"/>
        <w:ind w:left="250" w:right="320" w:firstLine="710"/>
        <w:jc w:val="both"/>
      </w:pPr>
      <w:r>
        <w:lastRenderedPageBreak/>
        <w:t>Запропоновано використати діапазон частот 2,4 ГГц, як один із найбільш відкритих та найрозповсюдженіших у всіх країнах, враховуючи також нормативноправову сторону використання частот.</w:t>
      </w:r>
    </w:p>
    <w:p w:rsidR="00FE4ABF" w:rsidRDefault="00754A66">
      <w:pPr>
        <w:pStyle w:val="a3"/>
        <w:spacing w:before="16" w:line="360" w:lineRule="auto"/>
        <w:ind w:left="250" w:right="332" w:firstLine="710"/>
        <w:jc w:val="both"/>
      </w:pPr>
      <w:r>
        <w:t>Описано принцип роботи конкретного оптимального методу вибору каналу зв'</w:t>
      </w:r>
      <w:r>
        <w:t>язку для розумного будинку.</w:t>
      </w:r>
    </w:p>
    <w:p w:rsidR="00FE4ABF" w:rsidRDefault="00FE4ABF">
      <w:pPr>
        <w:spacing w:line="360" w:lineRule="auto"/>
        <w:jc w:val="both"/>
        <w:sectPr w:rsidR="00FE4ABF">
          <w:pgSz w:w="11910" w:h="16840"/>
          <w:pgMar w:top="180" w:right="20" w:bottom="1200" w:left="880" w:header="0" w:footer="982" w:gutter="0"/>
          <w:cols w:space="720"/>
        </w:sectPr>
      </w:pPr>
    </w:p>
    <w:p w:rsidR="00FE4ABF" w:rsidRDefault="00754A66">
      <w:pPr>
        <w:pStyle w:val="2"/>
        <w:spacing w:before="62" w:line="362" w:lineRule="auto"/>
        <w:ind w:left="252" w:right="1340"/>
      </w:pPr>
      <w:bookmarkStart w:id="22" w:name="_bookmark21"/>
      <w:bookmarkEnd w:id="22"/>
      <w:r>
        <w:lastRenderedPageBreak/>
        <w:t>РОЗДІЛ</w:t>
      </w:r>
      <w:r>
        <w:rPr>
          <w:spacing w:val="-4"/>
        </w:rPr>
        <w:t xml:space="preserve"> </w:t>
      </w:r>
      <w:r>
        <w:t>3</w:t>
      </w:r>
      <w:r>
        <w:rPr>
          <w:spacing w:val="-4"/>
        </w:rPr>
        <w:t xml:space="preserve"> </w:t>
      </w:r>
      <w:r>
        <w:t>Розробка</w:t>
      </w:r>
      <w:r>
        <w:rPr>
          <w:spacing w:val="-3"/>
        </w:rPr>
        <w:t xml:space="preserve"> </w:t>
      </w:r>
      <w:r>
        <w:t>власного</w:t>
      </w:r>
      <w:r>
        <w:rPr>
          <w:spacing w:val="-3"/>
        </w:rPr>
        <w:t xml:space="preserve"> </w:t>
      </w:r>
      <w:r>
        <w:t>рішення</w:t>
      </w:r>
      <w:r>
        <w:rPr>
          <w:spacing w:val="-6"/>
        </w:rPr>
        <w:t xml:space="preserve"> </w:t>
      </w:r>
      <w:r>
        <w:t>системи</w:t>
      </w:r>
      <w:r>
        <w:rPr>
          <w:spacing w:val="-5"/>
        </w:rPr>
        <w:t xml:space="preserve"> </w:t>
      </w:r>
      <w:r>
        <w:t>Розумний</w:t>
      </w:r>
      <w:r>
        <w:rPr>
          <w:spacing w:val="-5"/>
        </w:rPr>
        <w:t xml:space="preserve"> </w:t>
      </w:r>
      <w:r>
        <w:t>будинок</w:t>
      </w:r>
      <w:r>
        <w:rPr>
          <w:spacing w:val="-5"/>
        </w:rPr>
        <w:t xml:space="preserve"> </w:t>
      </w:r>
      <w:r>
        <w:t>на</w:t>
      </w:r>
      <w:r>
        <w:rPr>
          <w:spacing w:val="-7"/>
        </w:rPr>
        <w:t xml:space="preserve"> </w:t>
      </w:r>
      <w:r>
        <w:t>базі мобільного контролю над побутовими приладами</w:t>
      </w:r>
    </w:p>
    <w:p w:rsidR="00FE4ABF" w:rsidRDefault="00FE4ABF">
      <w:pPr>
        <w:pStyle w:val="a3"/>
        <w:spacing w:before="290"/>
        <w:rPr>
          <w:b/>
        </w:rPr>
      </w:pPr>
    </w:p>
    <w:p w:rsidR="00FE4ABF" w:rsidRDefault="00754A66">
      <w:pPr>
        <w:pStyle w:val="2"/>
        <w:numPr>
          <w:ilvl w:val="1"/>
          <w:numId w:val="21"/>
        </w:numPr>
        <w:tabs>
          <w:tab w:val="left" w:pos="743"/>
        </w:tabs>
        <w:ind w:left="743" w:hanging="491"/>
      </w:pPr>
      <w:bookmarkStart w:id="23" w:name="_bookmark22"/>
      <w:bookmarkEnd w:id="23"/>
      <w:r>
        <w:t>Вибір</w:t>
      </w:r>
      <w:r>
        <w:rPr>
          <w:spacing w:val="-11"/>
        </w:rPr>
        <w:t xml:space="preserve"> </w:t>
      </w:r>
      <w:r>
        <w:t>апаратоної</w:t>
      </w:r>
      <w:r>
        <w:rPr>
          <w:spacing w:val="-5"/>
        </w:rPr>
        <w:t xml:space="preserve"> </w:t>
      </w:r>
      <w:r>
        <w:t>платформи</w:t>
      </w:r>
      <w:r>
        <w:rPr>
          <w:spacing w:val="-7"/>
        </w:rPr>
        <w:t xml:space="preserve"> </w:t>
      </w:r>
      <w:r>
        <w:t>та</w:t>
      </w:r>
      <w:r>
        <w:rPr>
          <w:spacing w:val="-6"/>
        </w:rPr>
        <w:t xml:space="preserve"> </w:t>
      </w:r>
      <w:r>
        <w:t>каналу</w:t>
      </w:r>
      <w:r>
        <w:rPr>
          <w:spacing w:val="-5"/>
        </w:rPr>
        <w:t xml:space="preserve"> </w:t>
      </w:r>
      <w:r>
        <w:t>зв’язку</w:t>
      </w:r>
      <w:r>
        <w:rPr>
          <w:spacing w:val="-5"/>
        </w:rPr>
        <w:t xml:space="preserve"> </w:t>
      </w:r>
      <w:r>
        <w:t>для</w:t>
      </w:r>
      <w:r>
        <w:rPr>
          <w:spacing w:val="-9"/>
        </w:rPr>
        <w:t xml:space="preserve"> </w:t>
      </w:r>
      <w:r>
        <w:t>розумного</w:t>
      </w:r>
      <w:r>
        <w:rPr>
          <w:spacing w:val="-8"/>
        </w:rPr>
        <w:t xml:space="preserve"> </w:t>
      </w:r>
      <w:r>
        <w:rPr>
          <w:spacing w:val="-2"/>
        </w:rPr>
        <w:t>будинку</w:t>
      </w:r>
    </w:p>
    <w:p w:rsidR="00FE4ABF" w:rsidRDefault="00FE4ABF">
      <w:pPr>
        <w:pStyle w:val="a3"/>
        <w:rPr>
          <w:b/>
        </w:rPr>
      </w:pPr>
    </w:p>
    <w:p w:rsidR="00FE4ABF" w:rsidRDefault="00FE4ABF">
      <w:pPr>
        <w:pStyle w:val="a3"/>
        <w:spacing w:before="126"/>
        <w:rPr>
          <w:b/>
        </w:rPr>
      </w:pPr>
    </w:p>
    <w:p w:rsidR="00FE4ABF" w:rsidRDefault="00754A66">
      <w:pPr>
        <w:pStyle w:val="a4"/>
        <w:numPr>
          <w:ilvl w:val="2"/>
          <w:numId w:val="21"/>
        </w:numPr>
        <w:tabs>
          <w:tab w:val="left" w:pos="1658"/>
        </w:tabs>
        <w:ind w:left="1658" w:hanging="697"/>
        <w:jc w:val="both"/>
        <w:rPr>
          <w:sz w:val="28"/>
        </w:rPr>
      </w:pPr>
      <w:bookmarkStart w:id="24" w:name="_bookmark23"/>
      <w:bookmarkEnd w:id="24"/>
      <w:r>
        <w:rPr>
          <w:sz w:val="28"/>
        </w:rPr>
        <w:t>Вибір</w:t>
      </w:r>
      <w:r>
        <w:rPr>
          <w:spacing w:val="-7"/>
          <w:sz w:val="28"/>
        </w:rPr>
        <w:t xml:space="preserve"> </w:t>
      </w:r>
      <w:r>
        <w:rPr>
          <w:sz w:val="28"/>
        </w:rPr>
        <w:t>апаратної</w:t>
      </w:r>
      <w:r>
        <w:rPr>
          <w:spacing w:val="-8"/>
          <w:sz w:val="28"/>
        </w:rPr>
        <w:t xml:space="preserve"> </w:t>
      </w:r>
      <w:r>
        <w:rPr>
          <w:spacing w:val="-2"/>
          <w:sz w:val="28"/>
        </w:rPr>
        <w:t>платформи.</w:t>
      </w:r>
    </w:p>
    <w:p w:rsidR="00FE4ABF" w:rsidRDefault="00754A66">
      <w:pPr>
        <w:pStyle w:val="a3"/>
        <w:spacing w:before="175" w:line="360" w:lineRule="auto"/>
        <w:ind w:left="250" w:right="324" w:firstLine="710"/>
        <w:jc w:val="both"/>
      </w:pPr>
      <w:r>
        <w:t xml:space="preserve">Апаратна платформа для реалізації методу адаптивної селекції КЗ для РБ. Впровадження систем автоматизації, показує свою ефективність, незважаючи на випадкові повторення. Виникнення та розвиток стандартів постійно розширює сферу бездротових технологій. Він </w:t>
      </w:r>
      <w:r>
        <w:t>базується на розгалуженій мережі датчиків, компонентів управління та механізмів. Крім того, сучасні завдання автоматизації вимагають прозорої</w:t>
      </w:r>
      <w:r>
        <w:rPr>
          <w:spacing w:val="-1"/>
        </w:rPr>
        <w:t xml:space="preserve"> </w:t>
      </w:r>
      <w:r>
        <w:t>взаємодії</w:t>
      </w:r>
      <w:r>
        <w:rPr>
          <w:spacing w:val="-4"/>
        </w:rPr>
        <w:t xml:space="preserve"> </w:t>
      </w:r>
      <w:r>
        <w:t>між</w:t>
      </w:r>
      <w:r>
        <w:rPr>
          <w:spacing w:val="-2"/>
        </w:rPr>
        <w:t xml:space="preserve"> </w:t>
      </w:r>
      <w:r>
        <w:t>машинами,</w:t>
      </w:r>
      <w:r>
        <w:rPr>
          <w:spacing w:val="-2"/>
        </w:rPr>
        <w:t xml:space="preserve"> </w:t>
      </w:r>
      <w:r>
        <w:t>вдосконалених</w:t>
      </w:r>
      <w:r>
        <w:rPr>
          <w:spacing w:val="-1"/>
        </w:rPr>
        <w:t xml:space="preserve"> </w:t>
      </w:r>
      <w:r>
        <w:t>сервісів,</w:t>
      </w:r>
      <w:r>
        <w:rPr>
          <w:spacing w:val="-3"/>
        </w:rPr>
        <w:t xml:space="preserve"> </w:t>
      </w:r>
      <w:r>
        <w:t>взаємодії</w:t>
      </w:r>
      <w:r>
        <w:rPr>
          <w:spacing w:val="-1"/>
        </w:rPr>
        <w:t xml:space="preserve"> </w:t>
      </w:r>
      <w:r>
        <w:t>з</w:t>
      </w:r>
      <w:r>
        <w:rPr>
          <w:spacing w:val="-3"/>
        </w:rPr>
        <w:t xml:space="preserve"> </w:t>
      </w:r>
      <w:r>
        <w:t>базами</w:t>
      </w:r>
      <w:r>
        <w:rPr>
          <w:spacing w:val="-5"/>
        </w:rPr>
        <w:t xml:space="preserve"> </w:t>
      </w:r>
      <w:r>
        <w:t>даних</w:t>
      </w:r>
      <w:r>
        <w:rPr>
          <w:spacing w:val="-1"/>
        </w:rPr>
        <w:t xml:space="preserve"> </w:t>
      </w:r>
      <w:r>
        <w:t>та програми інтерфейсу користувача. [27].</w:t>
      </w:r>
    </w:p>
    <w:p w:rsidR="00FE4ABF" w:rsidRDefault="00754A66">
      <w:pPr>
        <w:pStyle w:val="a3"/>
        <w:spacing w:before="14" w:line="360" w:lineRule="auto"/>
        <w:ind w:left="250" w:right="331" w:firstLine="710"/>
        <w:jc w:val="both"/>
      </w:pPr>
      <w:r>
        <w:t>Енергоспоживання,</w:t>
      </w:r>
      <w:r>
        <w:rPr>
          <w:spacing w:val="-10"/>
        </w:rPr>
        <w:t xml:space="preserve"> </w:t>
      </w:r>
      <w:r>
        <w:t>радіочастотні</w:t>
      </w:r>
      <w:r>
        <w:rPr>
          <w:spacing w:val="-9"/>
        </w:rPr>
        <w:t xml:space="preserve"> </w:t>
      </w:r>
      <w:r>
        <w:t>характеристики</w:t>
      </w:r>
      <w:r>
        <w:rPr>
          <w:spacing w:val="-9"/>
        </w:rPr>
        <w:t xml:space="preserve"> </w:t>
      </w:r>
      <w:r>
        <w:t>(чутливість</w:t>
      </w:r>
      <w:r>
        <w:rPr>
          <w:spacing w:val="-12"/>
        </w:rPr>
        <w:t xml:space="preserve"> </w:t>
      </w:r>
      <w:r>
        <w:t>приймача,</w:t>
      </w:r>
      <w:r>
        <w:rPr>
          <w:spacing w:val="-10"/>
        </w:rPr>
        <w:t xml:space="preserve"> </w:t>
      </w:r>
      <w:r>
        <w:t>вихідна потужність</w:t>
      </w:r>
      <w:r>
        <w:rPr>
          <w:spacing w:val="-4"/>
        </w:rPr>
        <w:t xml:space="preserve"> </w:t>
      </w:r>
      <w:r>
        <w:t>передавача),</w:t>
      </w:r>
      <w:r>
        <w:rPr>
          <w:spacing w:val="-4"/>
        </w:rPr>
        <w:t xml:space="preserve"> </w:t>
      </w:r>
      <w:r>
        <w:t>пам’ять,</w:t>
      </w:r>
      <w:r>
        <w:rPr>
          <w:spacing w:val="-4"/>
        </w:rPr>
        <w:t xml:space="preserve"> </w:t>
      </w:r>
      <w:r>
        <w:t>доступні</w:t>
      </w:r>
      <w:r>
        <w:rPr>
          <w:spacing w:val="-3"/>
        </w:rPr>
        <w:t xml:space="preserve"> </w:t>
      </w:r>
      <w:r>
        <w:t>програми,</w:t>
      </w:r>
      <w:r>
        <w:rPr>
          <w:spacing w:val="-3"/>
        </w:rPr>
        <w:t xml:space="preserve"> </w:t>
      </w:r>
      <w:r>
        <w:t>а</w:t>
      </w:r>
      <w:r>
        <w:rPr>
          <w:spacing w:val="-3"/>
        </w:rPr>
        <w:t xml:space="preserve"> </w:t>
      </w:r>
      <w:r>
        <w:t>також</w:t>
      </w:r>
      <w:r>
        <w:rPr>
          <w:spacing w:val="-2"/>
        </w:rPr>
        <w:t xml:space="preserve"> </w:t>
      </w:r>
      <w:r>
        <w:t>безпека</w:t>
      </w:r>
      <w:r>
        <w:rPr>
          <w:spacing w:val="-4"/>
        </w:rPr>
        <w:t xml:space="preserve"> </w:t>
      </w:r>
      <w:r>
        <w:t>переданих</w:t>
      </w:r>
      <w:r>
        <w:rPr>
          <w:spacing w:val="-3"/>
        </w:rPr>
        <w:t xml:space="preserve"> </w:t>
      </w:r>
      <w:r>
        <w:t>даних є важливими критеріями при виборі елементарної бази.</w:t>
      </w:r>
    </w:p>
    <w:p w:rsidR="00FE4ABF" w:rsidRDefault="00754A66">
      <w:pPr>
        <w:pStyle w:val="a3"/>
        <w:spacing w:before="15" w:line="360" w:lineRule="auto"/>
        <w:ind w:left="250" w:right="333" w:firstLine="710"/>
        <w:jc w:val="both"/>
      </w:pPr>
      <w:r>
        <w:t>Виробники бездротових компонентів пропону</w:t>
      </w:r>
      <w:r>
        <w:t>ють і широко розробляють три підходи до побудови бездротових вузлів.</w:t>
      </w:r>
    </w:p>
    <w:p w:rsidR="00FE4ABF" w:rsidRDefault="00754A66">
      <w:pPr>
        <w:pStyle w:val="a3"/>
        <w:spacing w:before="14" w:line="360" w:lineRule="auto"/>
        <w:ind w:left="250" w:right="324" w:firstLine="710"/>
        <w:jc w:val="both"/>
      </w:pPr>
      <w:r>
        <w:t>Приймач</w:t>
      </w:r>
      <w:r>
        <w:rPr>
          <w:spacing w:val="-15"/>
        </w:rPr>
        <w:t xml:space="preserve"> </w:t>
      </w:r>
      <w:r>
        <w:t>-</w:t>
      </w:r>
      <w:r>
        <w:rPr>
          <w:spacing w:val="-15"/>
        </w:rPr>
        <w:t xml:space="preserve"> </w:t>
      </w:r>
      <w:r>
        <w:t>перший</w:t>
      </w:r>
      <w:r>
        <w:rPr>
          <w:spacing w:val="-17"/>
        </w:rPr>
        <w:t xml:space="preserve"> </w:t>
      </w:r>
      <w:r>
        <w:t>підхід,</w:t>
      </w:r>
      <w:r>
        <w:rPr>
          <w:spacing w:val="-15"/>
        </w:rPr>
        <w:t xml:space="preserve"> </w:t>
      </w:r>
      <w:r>
        <w:t>поряд</w:t>
      </w:r>
      <w:r>
        <w:rPr>
          <w:spacing w:val="-14"/>
        </w:rPr>
        <w:t xml:space="preserve"> </w:t>
      </w:r>
      <w:r>
        <w:t>з</w:t>
      </w:r>
      <w:r>
        <w:rPr>
          <w:spacing w:val="-15"/>
        </w:rPr>
        <w:t xml:space="preserve"> </w:t>
      </w:r>
      <w:r>
        <w:t>керуючим</w:t>
      </w:r>
      <w:r>
        <w:rPr>
          <w:spacing w:val="-15"/>
        </w:rPr>
        <w:t xml:space="preserve"> </w:t>
      </w:r>
      <w:r>
        <w:t>мікроконтролером.</w:t>
      </w:r>
      <w:r>
        <w:rPr>
          <w:spacing w:val="-16"/>
        </w:rPr>
        <w:t xml:space="preserve"> </w:t>
      </w:r>
      <w:r>
        <w:t>У</w:t>
      </w:r>
      <w:r>
        <w:rPr>
          <w:spacing w:val="-14"/>
        </w:rPr>
        <w:t xml:space="preserve"> </w:t>
      </w:r>
      <w:r>
        <w:t>цьому</w:t>
      </w:r>
      <w:r>
        <w:rPr>
          <w:spacing w:val="-18"/>
        </w:rPr>
        <w:t xml:space="preserve"> </w:t>
      </w:r>
      <w:r>
        <w:t>випадку мікроконтролер</w:t>
      </w:r>
      <w:r>
        <w:rPr>
          <w:spacing w:val="-11"/>
        </w:rPr>
        <w:t xml:space="preserve"> </w:t>
      </w:r>
      <w:r>
        <w:t>відповідає</w:t>
      </w:r>
      <w:r>
        <w:rPr>
          <w:spacing w:val="-12"/>
        </w:rPr>
        <w:t xml:space="preserve"> </w:t>
      </w:r>
      <w:r>
        <w:t>за</w:t>
      </w:r>
      <w:r>
        <w:rPr>
          <w:spacing w:val="-12"/>
        </w:rPr>
        <w:t xml:space="preserve"> </w:t>
      </w:r>
      <w:r>
        <w:t>роботу</w:t>
      </w:r>
      <w:r>
        <w:rPr>
          <w:spacing w:val="-15"/>
        </w:rPr>
        <w:t xml:space="preserve"> </w:t>
      </w:r>
      <w:r>
        <w:t>мережевого</w:t>
      </w:r>
      <w:r>
        <w:rPr>
          <w:spacing w:val="-11"/>
        </w:rPr>
        <w:t xml:space="preserve"> </w:t>
      </w:r>
      <w:r>
        <w:t>стека</w:t>
      </w:r>
      <w:r>
        <w:rPr>
          <w:spacing w:val="-12"/>
        </w:rPr>
        <w:t xml:space="preserve"> </w:t>
      </w:r>
      <w:r>
        <w:t>та</w:t>
      </w:r>
      <w:r>
        <w:rPr>
          <w:spacing w:val="-12"/>
        </w:rPr>
        <w:t xml:space="preserve"> </w:t>
      </w:r>
      <w:r>
        <w:t>виконання</w:t>
      </w:r>
      <w:r>
        <w:rPr>
          <w:spacing w:val="-12"/>
        </w:rPr>
        <w:t xml:space="preserve"> </w:t>
      </w:r>
      <w:r>
        <w:t>завдань</w:t>
      </w:r>
      <w:r>
        <w:rPr>
          <w:spacing w:val="-13"/>
        </w:rPr>
        <w:t xml:space="preserve"> </w:t>
      </w:r>
      <w:r>
        <w:t xml:space="preserve">програми. Приймач підключається до контролера через інтерфейс SPI або UART. Цей підхід дозволяє інтегрувати бездротові компоненти та контролери для досягнення однієї або декількох оптимальних характеристик: споживання енергії, ваги, характеристик розміру, </w:t>
      </w:r>
      <w:r>
        <w:t>набору необхідних функцій, наявності та вартості бібліотек програмного забезпечення. Крім того, поєднання рішень різних виробників є цілком прийнятним, однак часто існує елементна база, яка потрібна певному виробнику.</w:t>
      </w:r>
    </w:p>
    <w:p w:rsidR="00FE4ABF" w:rsidRDefault="00754A66">
      <w:pPr>
        <w:pStyle w:val="a3"/>
        <w:spacing w:before="15" w:line="360" w:lineRule="auto"/>
        <w:ind w:left="250" w:right="329" w:firstLine="710"/>
        <w:jc w:val="both"/>
      </w:pPr>
      <w:r>
        <w:t>Другий варіант - це система на чіпі (SNK), яка складається з корпусу, приймача та</w:t>
      </w:r>
      <w:r>
        <w:rPr>
          <w:spacing w:val="-6"/>
        </w:rPr>
        <w:t xml:space="preserve"> </w:t>
      </w:r>
      <w:r>
        <w:t>мікроконтролера.</w:t>
      </w:r>
      <w:r>
        <w:rPr>
          <w:spacing w:val="-9"/>
        </w:rPr>
        <w:t xml:space="preserve"> </w:t>
      </w:r>
      <w:r>
        <w:t>Процесор</w:t>
      </w:r>
      <w:r>
        <w:rPr>
          <w:spacing w:val="-6"/>
        </w:rPr>
        <w:t xml:space="preserve"> </w:t>
      </w:r>
      <w:r>
        <w:t>контролера</w:t>
      </w:r>
      <w:r>
        <w:rPr>
          <w:spacing w:val="-6"/>
        </w:rPr>
        <w:t xml:space="preserve"> </w:t>
      </w:r>
      <w:r>
        <w:t>підтримує</w:t>
      </w:r>
      <w:r>
        <w:rPr>
          <w:spacing w:val="-7"/>
        </w:rPr>
        <w:t xml:space="preserve"> </w:t>
      </w:r>
      <w:r>
        <w:t>колекцію</w:t>
      </w:r>
      <w:r>
        <w:rPr>
          <w:spacing w:val="-7"/>
        </w:rPr>
        <w:t xml:space="preserve"> </w:t>
      </w:r>
      <w:r>
        <w:t>основних</w:t>
      </w:r>
      <w:r>
        <w:rPr>
          <w:spacing w:val="-6"/>
        </w:rPr>
        <w:t xml:space="preserve"> </w:t>
      </w:r>
      <w:r>
        <w:t>протоколів</w:t>
      </w:r>
      <w:r>
        <w:rPr>
          <w:spacing w:val="-7"/>
        </w:rPr>
        <w:t xml:space="preserve"> </w:t>
      </w:r>
      <w:r>
        <w:t xml:space="preserve">та додатків. Ця реалізація є більш компактною і вимагає меншої кількості компонентів </w:t>
      </w:r>
      <w:r>
        <w:rPr>
          <w:spacing w:val="-2"/>
        </w:rPr>
        <w:t>[27].</w:t>
      </w:r>
    </w:p>
    <w:p w:rsidR="00FE4ABF" w:rsidRDefault="00FE4ABF">
      <w:pPr>
        <w:spacing w:line="360" w:lineRule="auto"/>
        <w:jc w:val="both"/>
        <w:sectPr w:rsidR="00FE4ABF">
          <w:pgSz w:w="11910" w:h="16840"/>
          <w:pgMar w:top="200" w:right="20" w:bottom="1200" w:left="880" w:header="0" w:footer="982" w:gutter="0"/>
          <w:cols w:space="720"/>
        </w:sectPr>
      </w:pPr>
    </w:p>
    <w:p w:rsidR="00FE4ABF" w:rsidRDefault="00754A66">
      <w:pPr>
        <w:pStyle w:val="a3"/>
        <w:spacing w:before="77" w:line="360" w:lineRule="auto"/>
        <w:ind w:left="250" w:right="326" w:firstLine="710"/>
        <w:jc w:val="both"/>
      </w:pPr>
      <w:r>
        <w:lastRenderedPageBreak/>
        <w:t>В обох випадках, коли програма налагоджена, необхідно стежити за продуктивністю стека протоколів та програм. Крім того, несправність програми може призвести до припинення процедур стеку протоколів, що призведе до виходу вузла з мережі, щ</w:t>
      </w:r>
      <w:r>
        <w:t>о порушить загальну продуктивність розподіленої програми. Подібним чином помилки в стеку протоколів можуть призвести до зависання або припинення роботи мікроконтролера. У цьому випадку вузол припиняє свою роботу. Багатофункціональні однокристальні бездрото</w:t>
      </w:r>
      <w:r>
        <w:t>ві реалізації дають розробникам можливість</w:t>
      </w:r>
      <w:r>
        <w:rPr>
          <w:spacing w:val="-18"/>
        </w:rPr>
        <w:t xml:space="preserve"> </w:t>
      </w:r>
      <w:r>
        <w:t>задовольнити</w:t>
      </w:r>
      <w:r>
        <w:rPr>
          <w:spacing w:val="-17"/>
        </w:rPr>
        <w:t xml:space="preserve"> </w:t>
      </w:r>
      <w:r>
        <w:t>найвищі</w:t>
      </w:r>
      <w:r>
        <w:rPr>
          <w:spacing w:val="-18"/>
        </w:rPr>
        <w:t xml:space="preserve"> </w:t>
      </w:r>
      <w:r>
        <w:t>вимоги</w:t>
      </w:r>
      <w:r>
        <w:rPr>
          <w:spacing w:val="-17"/>
        </w:rPr>
        <w:t xml:space="preserve"> </w:t>
      </w:r>
      <w:r>
        <w:t>замовника,</w:t>
      </w:r>
      <w:r>
        <w:rPr>
          <w:spacing w:val="-18"/>
        </w:rPr>
        <w:t xml:space="preserve"> </w:t>
      </w:r>
      <w:r>
        <w:t>одночасно</w:t>
      </w:r>
      <w:r>
        <w:rPr>
          <w:spacing w:val="-17"/>
        </w:rPr>
        <w:t xml:space="preserve"> </w:t>
      </w:r>
      <w:r>
        <w:t>збільшуючи</w:t>
      </w:r>
      <w:r>
        <w:rPr>
          <w:spacing w:val="-18"/>
        </w:rPr>
        <w:t xml:space="preserve"> </w:t>
      </w:r>
      <w:r>
        <w:t>гнучкість програм, зменшуючи кількість необхідних компонентів та зменшуючи розмір вузла друку. Єдиними виробниками мікроконтролерів у світі сьогодні є At</w:t>
      </w:r>
      <w:r>
        <w:t>mel, Microchip, Nordic, ST Microelectronics та Texas Instruments.</w:t>
      </w:r>
    </w:p>
    <w:p w:rsidR="00FE4ABF" w:rsidRDefault="00754A66">
      <w:pPr>
        <w:pStyle w:val="a3"/>
        <w:spacing w:before="17" w:line="360" w:lineRule="auto"/>
        <w:ind w:left="250" w:right="327" w:firstLine="710"/>
        <w:jc w:val="both"/>
      </w:pPr>
      <w:r>
        <w:t>Архітектура систем на мікросхемі постійно вдосконалюється, зокрема, оптимізація параметрів приймача, режими енергозбереження, розробка програмного забезпечення, бібліотеки програмного забезп</w:t>
      </w:r>
      <w:r>
        <w:t>ечення, стеки протоколів, середовища та засоби</w:t>
      </w:r>
      <w:r>
        <w:rPr>
          <w:spacing w:val="-18"/>
        </w:rPr>
        <w:t xml:space="preserve"> </w:t>
      </w:r>
      <w:r>
        <w:t>розробки.</w:t>
      </w:r>
      <w:r>
        <w:rPr>
          <w:spacing w:val="-17"/>
        </w:rPr>
        <w:t xml:space="preserve"> </w:t>
      </w:r>
      <w:r>
        <w:t>Апаратні</w:t>
      </w:r>
      <w:r>
        <w:rPr>
          <w:spacing w:val="-18"/>
        </w:rPr>
        <w:t xml:space="preserve"> </w:t>
      </w:r>
      <w:r>
        <w:t>можливості</w:t>
      </w:r>
      <w:r>
        <w:rPr>
          <w:spacing w:val="-17"/>
        </w:rPr>
        <w:t xml:space="preserve"> </w:t>
      </w:r>
      <w:r>
        <w:t>бездротових</w:t>
      </w:r>
      <w:r>
        <w:rPr>
          <w:spacing w:val="-18"/>
        </w:rPr>
        <w:t xml:space="preserve"> </w:t>
      </w:r>
      <w:r>
        <w:t>мікроконтролерів</w:t>
      </w:r>
      <w:r>
        <w:rPr>
          <w:spacing w:val="-17"/>
        </w:rPr>
        <w:t xml:space="preserve"> </w:t>
      </w:r>
      <w:r>
        <w:t>SNC</w:t>
      </w:r>
      <w:r>
        <w:rPr>
          <w:spacing w:val="-18"/>
        </w:rPr>
        <w:t xml:space="preserve"> </w:t>
      </w:r>
      <w:r>
        <w:t>змінюються залежно від бітового розміру та максимальної робочої частоти оброблюваних даних.</w:t>
      </w:r>
    </w:p>
    <w:p w:rsidR="00FE4ABF" w:rsidRDefault="00754A66">
      <w:pPr>
        <w:pStyle w:val="a3"/>
        <w:spacing w:before="14" w:line="360" w:lineRule="auto"/>
        <w:ind w:left="250" w:right="321" w:firstLine="710"/>
        <w:jc w:val="both"/>
      </w:pPr>
      <w:r>
        <w:t>Найчастіше керуючі мікроконтролери в бездротових SNK є</w:t>
      </w:r>
      <w:r>
        <w:t xml:space="preserve"> стандартними процесорними ядрами, такими як 8-бітні архітектурні ядра x51 та 32-бітні ARM-ядра. У деяких випадках компанії пропонують повну реалізацію - бездротові системи збору даних та інтегровані датчики для фізичних величин.</w:t>
      </w:r>
    </w:p>
    <w:p w:rsidR="00FE4ABF" w:rsidRDefault="00754A66">
      <w:pPr>
        <w:pStyle w:val="a3"/>
        <w:spacing w:before="13" w:line="360" w:lineRule="auto"/>
        <w:ind w:left="250" w:right="324" w:firstLine="710"/>
        <w:jc w:val="both"/>
      </w:pPr>
      <w:r>
        <w:t>Для виконання функцій мікр</w:t>
      </w:r>
      <w:r>
        <w:t>оконтролера основного модуля системи ми використовуємо плату Arduino Mega 2560 R3, яка складається з мікропроцесора ATMEL - ATmega 2560 та 8-розрядного мікроконтролера сімейства AVR - ATmega 2560. Цей контролер має 256 КБ флеш-пам'яті, яка використовується</w:t>
      </w:r>
      <w:r>
        <w:t xml:space="preserve"> для зберігання прошивки,</w:t>
      </w:r>
      <w:r>
        <w:rPr>
          <w:spacing w:val="-1"/>
        </w:rPr>
        <w:t xml:space="preserve"> </w:t>
      </w:r>
      <w:r>
        <w:t>8 КБ</w:t>
      </w:r>
      <w:r>
        <w:rPr>
          <w:spacing w:val="-1"/>
        </w:rPr>
        <w:t xml:space="preserve"> </w:t>
      </w:r>
      <w:r>
        <w:t>оперативної пам'яті та</w:t>
      </w:r>
      <w:r>
        <w:rPr>
          <w:spacing w:val="-1"/>
        </w:rPr>
        <w:t xml:space="preserve"> </w:t>
      </w:r>
      <w:r>
        <w:t>4 КБ вільної пам'яті EEPROM, призначеної для зберігання даних. У списку. Мікроконтролер 3.1 демонструє ключові особливості ATmega2560 [28].</w:t>
      </w:r>
    </w:p>
    <w:p w:rsidR="00FE4ABF" w:rsidRDefault="00FE4ABF">
      <w:pPr>
        <w:spacing w:line="360" w:lineRule="auto"/>
        <w:jc w:val="both"/>
        <w:sectPr w:rsidR="00FE4ABF">
          <w:pgSz w:w="11910" w:h="16840"/>
          <w:pgMar w:top="180" w:right="20" w:bottom="1200" w:left="880" w:header="0" w:footer="982" w:gutter="0"/>
          <w:cols w:space="720"/>
        </w:sectPr>
      </w:pPr>
    </w:p>
    <w:p w:rsidR="00FE4ABF" w:rsidRDefault="00754A66">
      <w:pPr>
        <w:spacing w:before="77"/>
        <w:ind w:right="541"/>
        <w:jc w:val="right"/>
        <w:rPr>
          <w:i/>
          <w:sz w:val="28"/>
        </w:rPr>
      </w:pPr>
      <w:r>
        <w:rPr>
          <w:i/>
          <w:sz w:val="28"/>
        </w:rPr>
        <w:lastRenderedPageBreak/>
        <w:t>Таблиця</w:t>
      </w:r>
      <w:r>
        <w:rPr>
          <w:i/>
          <w:spacing w:val="-5"/>
          <w:sz w:val="28"/>
        </w:rPr>
        <w:t xml:space="preserve"> 3.1</w:t>
      </w:r>
    </w:p>
    <w:p w:rsidR="00FE4ABF" w:rsidRDefault="00754A66">
      <w:pPr>
        <w:pStyle w:val="2"/>
        <w:spacing w:before="168"/>
        <w:ind w:left="0" w:right="297"/>
        <w:jc w:val="center"/>
      </w:pPr>
      <w:r>
        <w:t>Технічні</w:t>
      </w:r>
      <w:r>
        <w:rPr>
          <w:spacing w:val="-11"/>
        </w:rPr>
        <w:t xml:space="preserve"> </w:t>
      </w:r>
      <w:r>
        <w:t>характеристики</w:t>
      </w:r>
      <w:r>
        <w:rPr>
          <w:spacing w:val="-11"/>
        </w:rPr>
        <w:t xml:space="preserve"> </w:t>
      </w:r>
      <w:r>
        <w:t>мікроконтролера</w:t>
      </w:r>
      <w:r>
        <w:rPr>
          <w:spacing w:val="-8"/>
        </w:rPr>
        <w:t xml:space="preserve"> </w:t>
      </w:r>
      <w:r>
        <w:rPr>
          <w:spacing w:val="-2"/>
        </w:rPr>
        <w:t>ATmega2560</w:t>
      </w:r>
    </w:p>
    <w:p w:rsidR="00FE4ABF" w:rsidRDefault="00754A66">
      <w:pPr>
        <w:pStyle w:val="a3"/>
        <w:spacing w:before="1"/>
        <w:rPr>
          <w:b/>
          <w:sz w:val="12"/>
        </w:rPr>
      </w:pPr>
      <w:r>
        <w:rPr>
          <w:noProof/>
          <w:lang w:eastAsia="uk-UA"/>
        </w:rPr>
        <w:drawing>
          <wp:anchor distT="0" distB="0" distL="0" distR="0" simplePos="0" relativeHeight="487591936" behindDoc="1" locked="0" layoutInCell="1" allowOverlap="1">
            <wp:simplePos x="0" y="0"/>
            <wp:positionH relativeFrom="page">
              <wp:posOffset>899794</wp:posOffset>
            </wp:positionH>
            <wp:positionV relativeFrom="paragraph">
              <wp:posOffset>103539</wp:posOffset>
            </wp:positionV>
            <wp:extent cx="6447988" cy="4922520"/>
            <wp:effectExtent l="0" t="0" r="0" b="0"/>
            <wp:wrapTopAndBottom/>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1" cstate="print"/>
                    <a:stretch>
                      <a:fillRect/>
                    </a:stretch>
                  </pic:blipFill>
                  <pic:spPr>
                    <a:xfrm>
                      <a:off x="0" y="0"/>
                      <a:ext cx="6447988" cy="4922520"/>
                    </a:xfrm>
                    <a:prstGeom prst="rect">
                      <a:avLst/>
                    </a:prstGeom>
                  </pic:spPr>
                </pic:pic>
              </a:graphicData>
            </a:graphic>
          </wp:anchor>
        </w:drawing>
      </w:r>
    </w:p>
    <w:p w:rsidR="00FE4ABF" w:rsidRDefault="00FE4ABF">
      <w:pPr>
        <w:pStyle w:val="a3"/>
        <w:rPr>
          <w:b/>
        </w:rPr>
      </w:pPr>
    </w:p>
    <w:p w:rsidR="00FE4ABF" w:rsidRDefault="00FE4ABF">
      <w:pPr>
        <w:pStyle w:val="a3"/>
        <w:spacing w:before="236"/>
        <w:rPr>
          <w:b/>
        </w:rPr>
      </w:pPr>
    </w:p>
    <w:p w:rsidR="00FE4ABF" w:rsidRDefault="00754A66">
      <w:pPr>
        <w:pStyle w:val="a3"/>
        <w:spacing w:line="360" w:lineRule="auto"/>
        <w:ind w:left="250" w:right="321" w:firstLine="710"/>
        <w:jc w:val="both"/>
      </w:pPr>
      <w:r>
        <w:t>З метою впровадження інформаційних модулів системи бездротового зв’язку в системі розумний дім використаємо плату Arduino Nano R3, яка побудована на основі мікропроцесора фірми ATMEL з 8-бітним мікроконтролером сімейства AVR, як платформу на базі мікроконт</w:t>
      </w:r>
      <w:r>
        <w:t>ролера ATmega328. В табл. 3.2. подано основні характеристики мікроконтролера ATmega328 [28].</w:t>
      </w:r>
    </w:p>
    <w:p w:rsidR="00FE4ABF" w:rsidRDefault="00FE4ABF">
      <w:pPr>
        <w:spacing w:line="360" w:lineRule="auto"/>
        <w:jc w:val="both"/>
        <w:sectPr w:rsidR="00FE4ABF">
          <w:pgSz w:w="11910" w:h="16840"/>
          <w:pgMar w:top="180" w:right="20" w:bottom="1200" w:left="880" w:header="0" w:footer="982" w:gutter="0"/>
          <w:cols w:space="720"/>
        </w:sectPr>
      </w:pPr>
    </w:p>
    <w:p w:rsidR="00FE4ABF" w:rsidRDefault="00754A66">
      <w:pPr>
        <w:spacing w:before="77"/>
        <w:ind w:right="556"/>
        <w:jc w:val="right"/>
        <w:rPr>
          <w:i/>
          <w:sz w:val="28"/>
        </w:rPr>
      </w:pPr>
      <w:r>
        <w:rPr>
          <w:i/>
          <w:sz w:val="28"/>
        </w:rPr>
        <w:lastRenderedPageBreak/>
        <w:t>Таблиця</w:t>
      </w:r>
      <w:r>
        <w:rPr>
          <w:i/>
          <w:spacing w:val="-5"/>
          <w:sz w:val="28"/>
        </w:rPr>
        <w:t xml:space="preserve"> </w:t>
      </w:r>
      <w:r>
        <w:rPr>
          <w:i/>
          <w:spacing w:val="-4"/>
          <w:sz w:val="28"/>
        </w:rPr>
        <w:t>3.2.</w:t>
      </w:r>
    </w:p>
    <w:p w:rsidR="00FE4ABF" w:rsidRDefault="00754A66">
      <w:pPr>
        <w:pStyle w:val="2"/>
        <w:spacing w:before="168"/>
        <w:ind w:left="0" w:right="322"/>
        <w:jc w:val="center"/>
      </w:pPr>
      <w:r>
        <w:t>Характеристики</w:t>
      </w:r>
      <w:r>
        <w:rPr>
          <w:spacing w:val="-14"/>
        </w:rPr>
        <w:t xml:space="preserve"> </w:t>
      </w:r>
      <w:r>
        <w:t>мікроконтролера</w:t>
      </w:r>
      <w:r>
        <w:rPr>
          <w:spacing w:val="-9"/>
        </w:rPr>
        <w:t xml:space="preserve"> </w:t>
      </w:r>
      <w:r>
        <w:rPr>
          <w:spacing w:val="-2"/>
        </w:rPr>
        <w:t>ATmega328</w:t>
      </w:r>
    </w:p>
    <w:p w:rsidR="00FE4ABF" w:rsidRDefault="00754A66">
      <w:pPr>
        <w:pStyle w:val="a3"/>
        <w:spacing w:before="1"/>
        <w:rPr>
          <w:b/>
          <w:sz w:val="12"/>
        </w:rPr>
      </w:pPr>
      <w:r>
        <w:rPr>
          <w:noProof/>
          <w:lang w:eastAsia="uk-UA"/>
        </w:rPr>
        <w:drawing>
          <wp:anchor distT="0" distB="0" distL="0" distR="0" simplePos="0" relativeHeight="487592448" behindDoc="1" locked="0" layoutInCell="1" allowOverlap="1">
            <wp:simplePos x="0" y="0"/>
            <wp:positionH relativeFrom="page">
              <wp:posOffset>901700</wp:posOffset>
            </wp:positionH>
            <wp:positionV relativeFrom="paragraph">
              <wp:posOffset>103539</wp:posOffset>
            </wp:positionV>
            <wp:extent cx="6480040" cy="4191000"/>
            <wp:effectExtent l="0" t="0" r="0" b="0"/>
            <wp:wrapTopAndBottom/>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2" cstate="print"/>
                    <a:stretch>
                      <a:fillRect/>
                    </a:stretch>
                  </pic:blipFill>
                  <pic:spPr>
                    <a:xfrm>
                      <a:off x="0" y="0"/>
                      <a:ext cx="6480040" cy="4191000"/>
                    </a:xfrm>
                    <a:prstGeom prst="rect">
                      <a:avLst/>
                    </a:prstGeom>
                  </pic:spPr>
                </pic:pic>
              </a:graphicData>
            </a:graphic>
          </wp:anchor>
        </w:drawing>
      </w:r>
    </w:p>
    <w:p w:rsidR="00FE4ABF" w:rsidRDefault="00FE4ABF">
      <w:pPr>
        <w:pStyle w:val="a3"/>
        <w:rPr>
          <w:b/>
        </w:rPr>
      </w:pPr>
    </w:p>
    <w:p w:rsidR="00FE4ABF" w:rsidRDefault="00FE4ABF">
      <w:pPr>
        <w:pStyle w:val="a3"/>
        <w:spacing w:before="202"/>
        <w:rPr>
          <w:b/>
        </w:rPr>
      </w:pPr>
    </w:p>
    <w:p w:rsidR="00FE4ABF" w:rsidRDefault="00754A66">
      <w:pPr>
        <w:pStyle w:val="a3"/>
        <w:spacing w:line="360" w:lineRule="auto"/>
        <w:ind w:left="250" w:right="320" w:firstLine="710"/>
        <w:jc w:val="both"/>
      </w:pPr>
      <w:r>
        <w:t>Також</w:t>
      </w:r>
      <w:r>
        <w:rPr>
          <w:spacing w:val="-17"/>
        </w:rPr>
        <w:t xml:space="preserve"> </w:t>
      </w:r>
      <w:r>
        <w:t>важливою</w:t>
      </w:r>
      <w:r>
        <w:rPr>
          <w:spacing w:val="-17"/>
        </w:rPr>
        <w:t xml:space="preserve"> </w:t>
      </w:r>
      <w:r>
        <w:t>складовою</w:t>
      </w:r>
      <w:r>
        <w:rPr>
          <w:spacing w:val="-15"/>
        </w:rPr>
        <w:t xml:space="preserve"> </w:t>
      </w:r>
      <w:r>
        <w:t>апаратного</w:t>
      </w:r>
      <w:r>
        <w:rPr>
          <w:spacing w:val="-17"/>
        </w:rPr>
        <w:t xml:space="preserve"> </w:t>
      </w:r>
      <w:r>
        <w:t>комплексу</w:t>
      </w:r>
      <w:r>
        <w:rPr>
          <w:spacing w:val="-18"/>
        </w:rPr>
        <w:t xml:space="preserve"> </w:t>
      </w:r>
      <w:r>
        <w:t>є</w:t>
      </w:r>
      <w:r>
        <w:rPr>
          <w:spacing w:val="-16"/>
        </w:rPr>
        <w:t xml:space="preserve"> </w:t>
      </w:r>
      <w:r>
        <w:t>модуль</w:t>
      </w:r>
      <w:r>
        <w:rPr>
          <w:spacing w:val="-15"/>
        </w:rPr>
        <w:t xml:space="preserve"> </w:t>
      </w:r>
      <w:r>
        <w:t>бездротового</w:t>
      </w:r>
      <w:r>
        <w:rPr>
          <w:spacing w:val="-15"/>
        </w:rPr>
        <w:t xml:space="preserve"> </w:t>
      </w:r>
      <w:r>
        <w:t>зв'язку nRF24L01, я</w:t>
      </w:r>
      <w:r>
        <w:t>кий використовується для побудови радіомережі на частоті 2,4ГГц. Цей радіомодем</w:t>
      </w:r>
      <w:r>
        <w:rPr>
          <w:spacing w:val="-9"/>
        </w:rPr>
        <w:t xml:space="preserve"> </w:t>
      </w:r>
      <w:r>
        <w:t>виконаний</w:t>
      </w:r>
      <w:r>
        <w:rPr>
          <w:spacing w:val="-8"/>
        </w:rPr>
        <w:t xml:space="preserve"> </w:t>
      </w:r>
      <w:r>
        <w:t>на</w:t>
      </w:r>
      <w:r>
        <w:rPr>
          <w:spacing w:val="-9"/>
        </w:rPr>
        <w:t xml:space="preserve"> </w:t>
      </w:r>
      <w:r>
        <w:t>базі</w:t>
      </w:r>
      <w:r>
        <w:rPr>
          <w:spacing w:val="-8"/>
        </w:rPr>
        <w:t xml:space="preserve"> </w:t>
      </w:r>
      <w:r>
        <w:t>мікросхеми</w:t>
      </w:r>
      <w:r>
        <w:rPr>
          <w:spacing w:val="-8"/>
        </w:rPr>
        <w:t xml:space="preserve"> </w:t>
      </w:r>
      <w:r>
        <w:t>nRF24L01+</w:t>
      </w:r>
      <w:r>
        <w:rPr>
          <w:spacing w:val="-9"/>
        </w:rPr>
        <w:t xml:space="preserve"> </w:t>
      </w:r>
      <w:r>
        <w:t>і</w:t>
      </w:r>
      <w:r>
        <w:rPr>
          <w:spacing w:val="-10"/>
        </w:rPr>
        <w:t xml:space="preserve"> </w:t>
      </w:r>
      <w:r>
        <w:t>підтримує</w:t>
      </w:r>
      <w:r>
        <w:rPr>
          <w:spacing w:val="-9"/>
        </w:rPr>
        <w:t xml:space="preserve"> </w:t>
      </w:r>
      <w:r>
        <w:t>роботу</w:t>
      </w:r>
      <w:r>
        <w:rPr>
          <w:spacing w:val="-4"/>
        </w:rPr>
        <w:t xml:space="preserve"> </w:t>
      </w:r>
      <w:r>
        <w:t>зі</w:t>
      </w:r>
      <w:r>
        <w:rPr>
          <w:spacing w:val="-8"/>
        </w:rPr>
        <w:t xml:space="preserve"> </w:t>
      </w:r>
      <w:r>
        <w:t>швидкістю 250Кбіт/с,</w:t>
      </w:r>
      <w:r>
        <w:rPr>
          <w:spacing w:val="-10"/>
        </w:rPr>
        <w:t xml:space="preserve"> </w:t>
      </w:r>
      <w:r>
        <w:t>1Мбіт/сек</w:t>
      </w:r>
      <w:r>
        <w:rPr>
          <w:spacing w:val="-7"/>
        </w:rPr>
        <w:t xml:space="preserve"> </w:t>
      </w:r>
      <w:r>
        <w:t>або</w:t>
      </w:r>
      <w:r>
        <w:rPr>
          <w:spacing w:val="-7"/>
        </w:rPr>
        <w:t xml:space="preserve"> </w:t>
      </w:r>
      <w:r>
        <w:t>2Мбіт/с,</w:t>
      </w:r>
      <w:r>
        <w:rPr>
          <w:spacing w:val="-8"/>
        </w:rPr>
        <w:t xml:space="preserve"> </w:t>
      </w:r>
      <w:r>
        <w:t>а</w:t>
      </w:r>
      <w:r>
        <w:rPr>
          <w:spacing w:val="-8"/>
        </w:rPr>
        <w:t xml:space="preserve"> </w:t>
      </w:r>
      <w:r>
        <w:t>також</w:t>
      </w:r>
      <w:r>
        <w:rPr>
          <w:spacing w:val="-7"/>
        </w:rPr>
        <w:t xml:space="preserve"> </w:t>
      </w:r>
      <w:r>
        <w:t>може</w:t>
      </w:r>
      <w:r>
        <w:rPr>
          <w:spacing w:val="-8"/>
        </w:rPr>
        <w:t xml:space="preserve"> </w:t>
      </w:r>
      <w:r>
        <w:t>працювати</w:t>
      </w:r>
      <w:r>
        <w:rPr>
          <w:spacing w:val="-10"/>
        </w:rPr>
        <w:t xml:space="preserve"> </w:t>
      </w:r>
      <w:r>
        <w:t>на</w:t>
      </w:r>
      <w:r>
        <w:rPr>
          <w:spacing w:val="-8"/>
        </w:rPr>
        <w:t xml:space="preserve"> </w:t>
      </w:r>
      <w:r>
        <w:t>126</w:t>
      </w:r>
      <w:r>
        <w:rPr>
          <w:spacing w:val="-7"/>
        </w:rPr>
        <w:t xml:space="preserve"> </w:t>
      </w:r>
      <w:r>
        <w:t>незалежних</w:t>
      </w:r>
      <w:r>
        <w:rPr>
          <w:spacing w:val="-7"/>
        </w:rPr>
        <w:t xml:space="preserve"> </w:t>
      </w:r>
      <w:r>
        <w:t>каналах, тому відразу кілька пристроїв можуть спілкуватися між собою не заважаючи один одному [29].</w:t>
      </w:r>
    </w:p>
    <w:p w:rsidR="00FE4ABF" w:rsidRDefault="00754A66">
      <w:pPr>
        <w:pStyle w:val="a3"/>
        <w:spacing w:before="14" w:line="360" w:lineRule="auto"/>
        <w:ind w:left="250" w:right="330" w:firstLine="710"/>
        <w:jc w:val="both"/>
      </w:pPr>
      <w:r>
        <w:t>Цей модуль працює з мікроконтролером за рахунок інтерфейсу програмного протоколу SPI, відповідно модуль повинен підключаються до інтерфейсу SPI Arduino, яки</w:t>
      </w:r>
      <w:r>
        <w:t>й знаходиться на відповідних контактах мікроконтролера ATmega328 [28].</w:t>
      </w:r>
    </w:p>
    <w:p w:rsidR="00FE4ABF" w:rsidRDefault="00754A66">
      <w:pPr>
        <w:pStyle w:val="a3"/>
        <w:spacing w:before="15"/>
        <w:ind w:left="1066"/>
        <w:jc w:val="both"/>
      </w:pPr>
      <w:r>
        <w:t>Основними</w:t>
      </w:r>
      <w:r>
        <w:rPr>
          <w:spacing w:val="-7"/>
        </w:rPr>
        <w:t xml:space="preserve"> </w:t>
      </w:r>
      <w:r>
        <w:t>технічними</w:t>
      </w:r>
      <w:r>
        <w:rPr>
          <w:spacing w:val="-10"/>
        </w:rPr>
        <w:t xml:space="preserve"> </w:t>
      </w:r>
      <w:r>
        <w:t>характеристиками</w:t>
      </w:r>
      <w:r>
        <w:rPr>
          <w:spacing w:val="-6"/>
        </w:rPr>
        <w:t xml:space="preserve"> </w:t>
      </w:r>
      <w:r>
        <w:t>радіо-модуля</w:t>
      </w:r>
      <w:r>
        <w:rPr>
          <w:spacing w:val="-7"/>
        </w:rPr>
        <w:t xml:space="preserve"> </w:t>
      </w:r>
      <w:r>
        <w:t>nRF24L01</w:t>
      </w:r>
      <w:r>
        <w:rPr>
          <w:spacing w:val="-9"/>
        </w:rPr>
        <w:t xml:space="preserve"> </w:t>
      </w:r>
      <w:r>
        <w:t>+</w:t>
      </w:r>
      <w:r>
        <w:rPr>
          <w:spacing w:val="-7"/>
        </w:rPr>
        <w:t xml:space="preserve"> </w:t>
      </w:r>
      <w:r>
        <w:t>є</w:t>
      </w:r>
      <w:r>
        <w:rPr>
          <w:spacing w:val="-7"/>
        </w:rPr>
        <w:t xml:space="preserve"> </w:t>
      </w:r>
      <w:r>
        <w:rPr>
          <w:spacing w:val="-2"/>
        </w:rPr>
        <w:t>такі:</w:t>
      </w:r>
    </w:p>
    <w:p w:rsidR="00FE4ABF" w:rsidRDefault="00FE4ABF">
      <w:pPr>
        <w:pStyle w:val="a3"/>
        <w:spacing w:before="21"/>
      </w:pPr>
    </w:p>
    <w:p w:rsidR="00FE4ABF" w:rsidRDefault="00754A66">
      <w:pPr>
        <w:pStyle w:val="a4"/>
        <w:numPr>
          <w:ilvl w:val="0"/>
          <w:numId w:val="20"/>
        </w:numPr>
        <w:tabs>
          <w:tab w:val="left" w:pos="1668"/>
        </w:tabs>
        <w:ind w:left="1668" w:hanging="707"/>
        <w:jc w:val="both"/>
        <w:rPr>
          <w:sz w:val="28"/>
        </w:rPr>
      </w:pPr>
      <w:r>
        <w:rPr>
          <w:sz w:val="28"/>
        </w:rPr>
        <w:t>Частотний</w:t>
      </w:r>
      <w:r>
        <w:rPr>
          <w:spacing w:val="-7"/>
          <w:sz w:val="28"/>
        </w:rPr>
        <w:t xml:space="preserve"> </w:t>
      </w:r>
      <w:r>
        <w:rPr>
          <w:sz w:val="28"/>
        </w:rPr>
        <w:t>діапазон</w:t>
      </w:r>
      <w:r>
        <w:rPr>
          <w:spacing w:val="-9"/>
          <w:sz w:val="28"/>
        </w:rPr>
        <w:t xml:space="preserve"> </w:t>
      </w:r>
      <w:r>
        <w:rPr>
          <w:sz w:val="28"/>
        </w:rPr>
        <w:t>роботи</w:t>
      </w:r>
      <w:r>
        <w:rPr>
          <w:spacing w:val="-8"/>
          <w:sz w:val="28"/>
        </w:rPr>
        <w:t xml:space="preserve"> </w:t>
      </w:r>
      <w:r>
        <w:rPr>
          <w:spacing w:val="-2"/>
          <w:sz w:val="28"/>
        </w:rPr>
        <w:t>2,4ГГц;</w:t>
      </w:r>
    </w:p>
    <w:p w:rsidR="00FE4ABF" w:rsidRDefault="00FE4ABF">
      <w:pPr>
        <w:pStyle w:val="a3"/>
        <w:spacing w:before="38"/>
      </w:pPr>
    </w:p>
    <w:p w:rsidR="00FE4ABF" w:rsidRDefault="00754A66">
      <w:pPr>
        <w:pStyle w:val="a4"/>
        <w:numPr>
          <w:ilvl w:val="0"/>
          <w:numId w:val="20"/>
        </w:numPr>
        <w:tabs>
          <w:tab w:val="left" w:pos="1668"/>
        </w:tabs>
        <w:ind w:left="1668" w:hanging="707"/>
        <w:jc w:val="both"/>
        <w:rPr>
          <w:sz w:val="28"/>
        </w:rPr>
      </w:pPr>
      <w:r>
        <w:rPr>
          <w:sz w:val="28"/>
        </w:rPr>
        <w:t>Дальність</w:t>
      </w:r>
      <w:r>
        <w:rPr>
          <w:spacing w:val="-7"/>
          <w:sz w:val="28"/>
        </w:rPr>
        <w:t xml:space="preserve"> </w:t>
      </w:r>
      <w:r>
        <w:rPr>
          <w:sz w:val="28"/>
        </w:rPr>
        <w:t>роботи</w:t>
      </w:r>
      <w:r>
        <w:rPr>
          <w:spacing w:val="-6"/>
          <w:sz w:val="28"/>
        </w:rPr>
        <w:t xml:space="preserve"> </w:t>
      </w:r>
      <w:r>
        <w:rPr>
          <w:sz w:val="28"/>
        </w:rPr>
        <w:t>до</w:t>
      </w:r>
      <w:r>
        <w:rPr>
          <w:spacing w:val="-4"/>
          <w:sz w:val="28"/>
        </w:rPr>
        <w:t xml:space="preserve"> </w:t>
      </w:r>
      <w:r>
        <w:rPr>
          <w:sz w:val="28"/>
        </w:rPr>
        <w:t>100</w:t>
      </w:r>
      <w:r>
        <w:rPr>
          <w:spacing w:val="-4"/>
          <w:sz w:val="28"/>
        </w:rPr>
        <w:t xml:space="preserve"> </w:t>
      </w:r>
      <w:r>
        <w:rPr>
          <w:sz w:val="28"/>
        </w:rPr>
        <w:t>метрів,</w:t>
      </w:r>
      <w:r>
        <w:rPr>
          <w:spacing w:val="-4"/>
          <w:sz w:val="28"/>
        </w:rPr>
        <w:t xml:space="preserve"> </w:t>
      </w:r>
      <w:r>
        <w:rPr>
          <w:sz w:val="28"/>
        </w:rPr>
        <w:t>в</w:t>
      </w:r>
      <w:r>
        <w:rPr>
          <w:spacing w:val="-4"/>
          <w:sz w:val="28"/>
        </w:rPr>
        <w:t xml:space="preserve"> </w:t>
      </w:r>
      <w:r>
        <w:rPr>
          <w:sz w:val="28"/>
        </w:rPr>
        <w:t>приміщенні</w:t>
      </w:r>
      <w:r>
        <w:rPr>
          <w:spacing w:val="-2"/>
          <w:sz w:val="28"/>
        </w:rPr>
        <w:t xml:space="preserve"> </w:t>
      </w:r>
      <w:r>
        <w:rPr>
          <w:sz w:val="28"/>
        </w:rPr>
        <w:t>–</w:t>
      </w:r>
      <w:r>
        <w:rPr>
          <w:spacing w:val="-4"/>
          <w:sz w:val="28"/>
        </w:rPr>
        <w:t xml:space="preserve"> </w:t>
      </w:r>
      <w:r>
        <w:rPr>
          <w:sz w:val="28"/>
        </w:rPr>
        <w:t>до</w:t>
      </w:r>
      <w:r>
        <w:rPr>
          <w:spacing w:val="-2"/>
          <w:sz w:val="28"/>
        </w:rPr>
        <w:t xml:space="preserve"> </w:t>
      </w:r>
      <w:r>
        <w:rPr>
          <w:sz w:val="28"/>
        </w:rPr>
        <w:t>30</w:t>
      </w:r>
      <w:r>
        <w:rPr>
          <w:spacing w:val="-2"/>
          <w:sz w:val="28"/>
        </w:rPr>
        <w:t xml:space="preserve"> метрів;</w:t>
      </w:r>
    </w:p>
    <w:p w:rsidR="00FE4ABF" w:rsidRDefault="00754A66">
      <w:pPr>
        <w:pStyle w:val="a4"/>
        <w:numPr>
          <w:ilvl w:val="0"/>
          <w:numId w:val="20"/>
        </w:numPr>
        <w:tabs>
          <w:tab w:val="left" w:pos="1668"/>
        </w:tabs>
        <w:spacing w:before="175"/>
        <w:ind w:left="1668" w:hanging="707"/>
        <w:jc w:val="both"/>
        <w:rPr>
          <w:sz w:val="28"/>
        </w:rPr>
      </w:pPr>
      <w:r>
        <w:rPr>
          <w:sz w:val="28"/>
        </w:rPr>
        <w:t>Швидкість</w:t>
      </w:r>
      <w:r>
        <w:rPr>
          <w:spacing w:val="-6"/>
          <w:sz w:val="28"/>
        </w:rPr>
        <w:t xml:space="preserve"> </w:t>
      </w:r>
      <w:r>
        <w:rPr>
          <w:sz w:val="28"/>
        </w:rPr>
        <w:t>передавання</w:t>
      </w:r>
      <w:r>
        <w:rPr>
          <w:spacing w:val="-8"/>
          <w:sz w:val="28"/>
        </w:rPr>
        <w:t xml:space="preserve"> </w:t>
      </w:r>
      <w:r>
        <w:rPr>
          <w:sz w:val="28"/>
        </w:rPr>
        <w:t>даних</w:t>
      </w:r>
      <w:r>
        <w:rPr>
          <w:spacing w:val="-4"/>
          <w:sz w:val="28"/>
        </w:rPr>
        <w:t xml:space="preserve"> </w:t>
      </w:r>
      <w:r>
        <w:rPr>
          <w:sz w:val="28"/>
        </w:rPr>
        <w:t>до</w:t>
      </w:r>
      <w:r>
        <w:rPr>
          <w:spacing w:val="-7"/>
          <w:sz w:val="28"/>
        </w:rPr>
        <w:t xml:space="preserve"> </w:t>
      </w:r>
      <w:r>
        <w:rPr>
          <w:spacing w:val="-2"/>
          <w:sz w:val="28"/>
        </w:rPr>
        <w:t>2Мбіт/с;</w:t>
      </w:r>
    </w:p>
    <w:p w:rsidR="00FE4ABF" w:rsidRDefault="00FE4ABF">
      <w:pPr>
        <w:jc w:val="both"/>
        <w:rPr>
          <w:sz w:val="28"/>
        </w:rPr>
        <w:sectPr w:rsidR="00FE4ABF">
          <w:pgSz w:w="11910" w:h="16840"/>
          <w:pgMar w:top="180" w:right="20" w:bottom="1200" w:left="880" w:header="0" w:footer="982" w:gutter="0"/>
          <w:cols w:space="720"/>
        </w:sectPr>
      </w:pPr>
    </w:p>
    <w:p w:rsidR="00FE4ABF" w:rsidRDefault="00754A66">
      <w:pPr>
        <w:pStyle w:val="a4"/>
        <w:numPr>
          <w:ilvl w:val="0"/>
          <w:numId w:val="20"/>
        </w:numPr>
        <w:tabs>
          <w:tab w:val="left" w:pos="1669"/>
        </w:tabs>
        <w:spacing w:before="77"/>
        <w:ind w:left="1669"/>
        <w:rPr>
          <w:sz w:val="28"/>
        </w:rPr>
      </w:pPr>
      <w:r>
        <w:rPr>
          <w:sz w:val="28"/>
        </w:rPr>
        <w:lastRenderedPageBreak/>
        <w:t>Напруга</w:t>
      </w:r>
      <w:r>
        <w:rPr>
          <w:spacing w:val="-10"/>
          <w:sz w:val="28"/>
        </w:rPr>
        <w:t xml:space="preserve"> </w:t>
      </w:r>
      <w:r>
        <w:rPr>
          <w:sz w:val="28"/>
        </w:rPr>
        <w:t>живлення</w:t>
      </w:r>
      <w:r>
        <w:rPr>
          <w:spacing w:val="-11"/>
          <w:sz w:val="28"/>
        </w:rPr>
        <w:t xml:space="preserve"> </w:t>
      </w:r>
      <w:r>
        <w:rPr>
          <w:sz w:val="28"/>
        </w:rPr>
        <w:t>мікроконтролера</w:t>
      </w:r>
      <w:r>
        <w:rPr>
          <w:spacing w:val="-10"/>
          <w:sz w:val="28"/>
        </w:rPr>
        <w:t xml:space="preserve"> </w:t>
      </w:r>
      <w:r>
        <w:rPr>
          <w:sz w:val="28"/>
        </w:rPr>
        <w:t>3-</w:t>
      </w:r>
      <w:r>
        <w:rPr>
          <w:spacing w:val="-2"/>
          <w:sz w:val="28"/>
        </w:rPr>
        <w:t>3.6В;</w:t>
      </w:r>
    </w:p>
    <w:p w:rsidR="00FE4ABF" w:rsidRDefault="00FE4ABF">
      <w:pPr>
        <w:pStyle w:val="a3"/>
        <w:spacing w:before="36"/>
      </w:pPr>
    </w:p>
    <w:p w:rsidR="00FE4ABF" w:rsidRDefault="00754A66">
      <w:pPr>
        <w:pStyle w:val="a4"/>
        <w:numPr>
          <w:ilvl w:val="0"/>
          <w:numId w:val="20"/>
        </w:numPr>
        <w:tabs>
          <w:tab w:val="left" w:pos="1669"/>
        </w:tabs>
        <w:ind w:left="1669"/>
        <w:rPr>
          <w:sz w:val="28"/>
        </w:rPr>
      </w:pPr>
      <w:r>
        <w:rPr>
          <w:sz w:val="28"/>
        </w:rPr>
        <w:t>Кількість</w:t>
      </w:r>
      <w:r>
        <w:rPr>
          <w:spacing w:val="-7"/>
          <w:sz w:val="28"/>
        </w:rPr>
        <w:t xml:space="preserve"> </w:t>
      </w:r>
      <w:r>
        <w:rPr>
          <w:sz w:val="28"/>
        </w:rPr>
        <w:t>каналів:</w:t>
      </w:r>
      <w:r>
        <w:rPr>
          <w:spacing w:val="-8"/>
          <w:sz w:val="28"/>
        </w:rPr>
        <w:t xml:space="preserve"> </w:t>
      </w:r>
      <w:r>
        <w:rPr>
          <w:spacing w:val="-4"/>
          <w:sz w:val="28"/>
        </w:rPr>
        <w:t>126;</w:t>
      </w:r>
    </w:p>
    <w:p w:rsidR="00FE4ABF" w:rsidRDefault="00FE4ABF">
      <w:pPr>
        <w:pStyle w:val="a3"/>
        <w:spacing w:before="30"/>
      </w:pPr>
    </w:p>
    <w:p w:rsidR="00FE4ABF" w:rsidRDefault="00754A66">
      <w:pPr>
        <w:pStyle w:val="a4"/>
        <w:numPr>
          <w:ilvl w:val="0"/>
          <w:numId w:val="20"/>
        </w:numPr>
        <w:tabs>
          <w:tab w:val="left" w:pos="1669"/>
        </w:tabs>
        <w:spacing w:before="1"/>
        <w:ind w:left="1669"/>
        <w:rPr>
          <w:sz w:val="28"/>
        </w:rPr>
      </w:pPr>
      <w:r>
        <w:rPr>
          <w:sz w:val="28"/>
        </w:rPr>
        <w:t>Інтерфейс</w:t>
      </w:r>
      <w:r>
        <w:rPr>
          <w:spacing w:val="-8"/>
          <w:sz w:val="28"/>
        </w:rPr>
        <w:t xml:space="preserve"> </w:t>
      </w:r>
      <w:r>
        <w:rPr>
          <w:sz w:val="28"/>
        </w:rPr>
        <w:t>взаємодії</w:t>
      </w:r>
      <w:r>
        <w:rPr>
          <w:spacing w:val="-7"/>
          <w:sz w:val="28"/>
        </w:rPr>
        <w:t xml:space="preserve"> </w:t>
      </w:r>
      <w:r>
        <w:rPr>
          <w:sz w:val="28"/>
        </w:rPr>
        <w:t>з</w:t>
      </w:r>
      <w:r>
        <w:rPr>
          <w:spacing w:val="-7"/>
          <w:sz w:val="28"/>
        </w:rPr>
        <w:t xml:space="preserve"> </w:t>
      </w:r>
      <w:r>
        <w:rPr>
          <w:sz w:val="28"/>
        </w:rPr>
        <w:t>мікроконтролером</w:t>
      </w:r>
      <w:r>
        <w:rPr>
          <w:spacing w:val="-3"/>
          <w:sz w:val="28"/>
        </w:rPr>
        <w:t xml:space="preserve"> </w:t>
      </w:r>
      <w:r>
        <w:rPr>
          <w:sz w:val="28"/>
        </w:rPr>
        <w:t>–</w:t>
      </w:r>
      <w:r>
        <w:rPr>
          <w:spacing w:val="-5"/>
          <w:sz w:val="28"/>
        </w:rPr>
        <w:t xml:space="preserve"> </w:t>
      </w:r>
      <w:r>
        <w:rPr>
          <w:spacing w:val="-4"/>
          <w:sz w:val="28"/>
        </w:rPr>
        <w:t>SPI;</w:t>
      </w:r>
    </w:p>
    <w:p w:rsidR="00FE4ABF" w:rsidRDefault="00FE4ABF">
      <w:pPr>
        <w:pStyle w:val="a3"/>
        <w:spacing w:before="35"/>
      </w:pPr>
    </w:p>
    <w:p w:rsidR="00FE4ABF" w:rsidRDefault="00754A66">
      <w:pPr>
        <w:pStyle w:val="a4"/>
        <w:numPr>
          <w:ilvl w:val="0"/>
          <w:numId w:val="20"/>
        </w:numPr>
        <w:tabs>
          <w:tab w:val="left" w:pos="1669"/>
        </w:tabs>
        <w:ind w:left="1669"/>
        <w:rPr>
          <w:sz w:val="28"/>
        </w:rPr>
      </w:pPr>
      <w:r>
        <w:rPr>
          <w:sz w:val="28"/>
        </w:rPr>
        <w:t>Максимальна</w:t>
      </w:r>
      <w:r>
        <w:rPr>
          <w:spacing w:val="-10"/>
          <w:sz w:val="28"/>
        </w:rPr>
        <w:t xml:space="preserve"> </w:t>
      </w:r>
      <w:r>
        <w:rPr>
          <w:sz w:val="28"/>
        </w:rPr>
        <w:t>вихідна</w:t>
      </w:r>
      <w:r>
        <w:rPr>
          <w:spacing w:val="-8"/>
          <w:sz w:val="28"/>
        </w:rPr>
        <w:t xml:space="preserve"> </w:t>
      </w:r>
      <w:r>
        <w:rPr>
          <w:sz w:val="28"/>
        </w:rPr>
        <w:t>потужність</w:t>
      </w:r>
      <w:r>
        <w:rPr>
          <w:spacing w:val="-9"/>
          <w:sz w:val="28"/>
        </w:rPr>
        <w:t xml:space="preserve"> </w:t>
      </w:r>
      <w:r>
        <w:rPr>
          <w:sz w:val="28"/>
        </w:rPr>
        <w:t>сигналу:</w:t>
      </w:r>
      <w:r>
        <w:rPr>
          <w:spacing w:val="-7"/>
          <w:sz w:val="28"/>
        </w:rPr>
        <w:t xml:space="preserve"> </w:t>
      </w:r>
      <w:r>
        <w:rPr>
          <w:spacing w:val="-2"/>
          <w:sz w:val="28"/>
        </w:rPr>
        <w:t>0дБм;</w:t>
      </w:r>
    </w:p>
    <w:p w:rsidR="00FE4ABF" w:rsidRDefault="00FE4ABF">
      <w:pPr>
        <w:pStyle w:val="a3"/>
        <w:spacing w:before="35"/>
      </w:pPr>
    </w:p>
    <w:p w:rsidR="00FE4ABF" w:rsidRDefault="00754A66">
      <w:pPr>
        <w:pStyle w:val="a4"/>
        <w:numPr>
          <w:ilvl w:val="0"/>
          <w:numId w:val="20"/>
        </w:numPr>
        <w:tabs>
          <w:tab w:val="left" w:pos="1669"/>
          <w:tab w:val="left" w:pos="8042"/>
          <w:tab w:val="left" w:pos="9719"/>
        </w:tabs>
        <w:spacing w:line="360" w:lineRule="auto"/>
        <w:ind w:right="325" w:firstLine="0"/>
        <w:rPr>
          <w:sz w:val="28"/>
        </w:rPr>
      </w:pPr>
      <w:r>
        <w:rPr>
          <w:sz w:val="28"/>
        </w:rPr>
        <w:t>Коефіцієнт посилення антени (пікова ): 2дБм; –</w:t>
      </w:r>
      <w:r>
        <w:rPr>
          <w:sz w:val="28"/>
        </w:rPr>
        <w:tab/>
      </w:r>
      <w:r>
        <w:rPr>
          <w:spacing w:val="-2"/>
          <w:sz w:val="28"/>
        </w:rPr>
        <w:t>Кількість</w:t>
      </w:r>
      <w:r>
        <w:rPr>
          <w:sz w:val="28"/>
        </w:rPr>
        <w:tab/>
      </w:r>
      <w:r>
        <w:rPr>
          <w:spacing w:val="-2"/>
          <w:sz w:val="28"/>
        </w:rPr>
        <w:t xml:space="preserve">каналів: </w:t>
      </w:r>
      <w:r>
        <w:rPr>
          <w:spacing w:val="-4"/>
          <w:sz w:val="28"/>
        </w:rPr>
        <w:t>126.</w:t>
      </w:r>
    </w:p>
    <w:p w:rsidR="00FE4ABF" w:rsidRDefault="00754A66">
      <w:pPr>
        <w:pStyle w:val="a3"/>
        <w:spacing w:before="13"/>
        <w:ind w:left="961"/>
      </w:pPr>
      <w:r>
        <w:t>Призначення</w:t>
      </w:r>
      <w:r>
        <w:rPr>
          <w:spacing w:val="-7"/>
        </w:rPr>
        <w:t xml:space="preserve"> </w:t>
      </w:r>
      <w:r>
        <w:t>виводів</w:t>
      </w:r>
      <w:r>
        <w:rPr>
          <w:spacing w:val="-8"/>
        </w:rPr>
        <w:t xml:space="preserve"> </w:t>
      </w:r>
      <w:r>
        <w:t>радіомодуля</w:t>
      </w:r>
      <w:r>
        <w:rPr>
          <w:spacing w:val="-6"/>
        </w:rPr>
        <w:t xml:space="preserve"> </w:t>
      </w:r>
      <w:r>
        <w:t>nRF24L01+</w:t>
      </w:r>
      <w:r>
        <w:rPr>
          <w:spacing w:val="-7"/>
        </w:rPr>
        <w:t xml:space="preserve"> </w:t>
      </w:r>
      <w:r>
        <w:t>наведенні</w:t>
      </w:r>
      <w:r>
        <w:rPr>
          <w:spacing w:val="-5"/>
        </w:rPr>
        <w:t xml:space="preserve"> </w:t>
      </w:r>
      <w:r>
        <w:t>в</w:t>
      </w:r>
      <w:r>
        <w:rPr>
          <w:spacing w:val="-8"/>
        </w:rPr>
        <w:t xml:space="preserve"> </w:t>
      </w:r>
      <w:r>
        <w:t>табл.</w:t>
      </w:r>
      <w:r>
        <w:rPr>
          <w:spacing w:val="-7"/>
        </w:rPr>
        <w:t xml:space="preserve"> </w:t>
      </w:r>
      <w:r>
        <w:rPr>
          <w:spacing w:val="-4"/>
        </w:rPr>
        <w:t>3.3.</w:t>
      </w:r>
    </w:p>
    <w:p w:rsidR="00FE4ABF" w:rsidRDefault="00FE4ABF">
      <w:pPr>
        <w:pStyle w:val="a3"/>
      </w:pPr>
    </w:p>
    <w:p w:rsidR="00FE4ABF" w:rsidRDefault="00FE4ABF">
      <w:pPr>
        <w:pStyle w:val="a3"/>
        <w:spacing w:before="316"/>
      </w:pPr>
    </w:p>
    <w:p w:rsidR="00FE4ABF" w:rsidRDefault="00754A66">
      <w:pPr>
        <w:spacing w:before="1"/>
        <w:ind w:right="319"/>
        <w:jc w:val="right"/>
        <w:rPr>
          <w:i/>
          <w:sz w:val="28"/>
        </w:rPr>
      </w:pPr>
      <w:r>
        <w:rPr>
          <w:i/>
          <w:sz w:val="28"/>
        </w:rPr>
        <w:t>Таблиця</w:t>
      </w:r>
      <w:r>
        <w:rPr>
          <w:i/>
          <w:spacing w:val="-5"/>
          <w:sz w:val="28"/>
        </w:rPr>
        <w:t xml:space="preserve"> </w:t>
      </w:r>
      <w:r>
        <w:rPr>
          <w:i/>
          <w:spacing w:val="-4"/>
          <w:sz w:val="28"/>
        </w:rPr>
        <w:t>3.3.</w:t>
      </w:r>
    </w:p>
    <w:p w:rsidR="00FE4ABF" w:rsidRDefault="00FE4ABF">
      <w:pPr>
        <w:pStyle w:val="a3"/>
        <w:spacing w:before="44"/>
        <w:rPr>
          <w:i/>
        </w:rPr>
      </w:pPr>
    </w:p>
    <w:p w:rsidR="00FE4ABF" w:rsidRDefault="00754A66">
      <w:pPr>
        <w:pStyle w:val="2"/>
        <w:spacing w:before="1"/>
        <w:ind w:left="946" w:right="1031"/>
        <w:jc w:val="center"/>
      </w:pPr>
      <w:r>
        <w:t>Призначення</w:t>
      </w:r>
      <w:r>
        <w:rPr>
          <w:spacing w:val="-10"/>
        </w:rPr>
        <w:t xml:space="preserve"> </w:t>
      </w:r>
      <w:r>
        <w:t>виводів</w:t>
      </w:r>
      <w:r>
        <w:rPr>
          <w:spacing w:val="-7"/>
        </w:rPr>
        <w:t xml:space="preserve"> </w:t>
      </w:r>
      <w:r>
        <w:t>на</w:t>
      </w:r>
      <w:r>
        <w:rPr>
          <w:spacing w:val="-7"/>
        </w:rPr>
        <w:t xml:space="preserve"> </w:t>
      </w:r>
      <w:r>
        <w:t>радіомодулі</w:t>
      </w:r>
      <w:r>
        <w:rPr>
          <w:spacing w:val="-6"/>
        </w:rPr>
        <w:t xml:space="preserve"> </w:t>
      </w:r>
      <w:r>
        <w:rPr>
          <w:spacing w:val="-2"/>
        </w:rPr>
        <w:t>nRF24L01</w:t>
      </w:r>
    </w:p>
    <w:p w:rsidR="00FE4ABF" w:rsidRDefault="00754A66">
      <w:pPr>
        <w:pStyle w:val="a3"/>
        <w:spacing w:before="25"/>
        <w:rPr>
          <w:b/>
          <w:sz w:val="20"/>
        </w:rPr>
      </w:pPr>
      <w:r>
        <w:rPr>
          <w:noProof/>
          <w:lang w:eastAsia="uk-UA"/>
        </w:rPr>
        <w:drawing>
          <wp:anchor distT="0" distB="0" distL="0" distR="0" simplePos="0" relativeHeight="487592960" behindDoc="1" locked="0" layoutInCell="1" allowOverlap="1">
            <wp:simplePos x="0" y="0"/>
            <wp:positionH relativeFrom="page">
              <wp:posOffset>895985</wp:posOffset>
            </wp:positionH>
            <wp:positionV relativeFrom="paragraph">
              <wp:posOffset>177587</wp:posOffset>
            </wp:positionV>
            <wp:extent cx="6452095" cy="4599432"/>
            <wp:effectExtent l="0" t="0" r="0" b="0"/>
            <wp:wrapTopAndBottom/>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3" cstate="print"/>
                    <a:stretch>
                      <a:fillRect/>
                    </a:stretch>
                  </pic:blipFill>
                  <pic:spPr>
                    <a:xfrm>
                      <a:off x="0" y="0"/>
                      <a:ext cx="6452095" cy="4599432"/>
                    </a:xfrm>
                    <a:prstGeom prst="rect">
                      <a:avLst/>
                    </a:prstGeom>
                  </pic:spPr>
                </pic:pic>
              </a:graphicData>
            </a:graphic>
          </wp:anchor>
        </w:drawing>
      </w:r>
    </w:p>
    <w:p w:rsidR="00FE4ABF" w:rsidRDefault="00754A66">
      <w:pPr>
        <w:pStyle w:val="a3"/>
        <w:spacing w:before="203" w:line="360" w:lineRule="auto"/>
        <w:ind w:left="250" w:right="331" w:firstLine="710"/>
        <w:jc w:val="both"/>
      </w:pPr>
      <w:r>
        <w:t>Для надійної роботи радіомодуля необхідно паралельно живленню підключити електролітичний конденсатор з ємністю не менше 100мкФ, а також керамічний, ємністю 0.1мкФ [29].</w:t>
      </w:r>
    </w:p>
    <w:p w:rsidR="00FE4ABF" w:rsidRDefault="00FE4ABF">
      <w:pPr>
        <w:spacing w:line="360" w:lineRule="auto"/>
        <w:jc w:val="both"/>
        <w:sectPr w:rsidR="00FE4ABF">
          <w:pgSz w:w="11910" w:h="16840"/>
          <w:pgMar w:top="180" w:right="20" w:bottom="1200" w:left="880" w:header="0" w:footer="982" w:gutter="0"/>
          <w:cols w:space="720"/>
        </w:sectPr>
      </w:pPr>
    </w:p>
    <w:p w:rsidR="00FE4ABF" w:rsidRDefault="00754A66">
      <w:pPr>
        <w:pStyle w:val="a4"/>
        <w:numPr>
          <w:ilvl w:val="2"/>
          <w:numId w:val="21"/>
        </w:numPr>
        <w:tabs>
          <w:tab w:val="left" w:pos="949"/>
        </w:tabs>
        <w:spacing w:before="77"/>
        <w:ind w:left="949" w:hanging="697"/>
        <w:jc w:val="both"/>
        <w:rPr>
          <w:sz w:val="28"/>
        </w:rPr>
      </w:pPr>
      <w:bookmarkStart w:id="25" w:name="_bookmark24"/>
      <w:bookmarkEnd w:id="25"/>
      <w:r>
        <w:rPr>
          <w:sz w:val="28"/>
        </w:rPr>
        <w:lastRenderedPageBreak/>
        <w:t>Структурна</w:t>
      </w:r>
      <w:r>
        <w:rPr>
          <w:spacing w:val="-6"/>
          <w:sz w:val="28"/>
        </w:rPr>
        <w:t xml:space="preserve"> </w:t>
      </w:r>
      <w:r>
        <w:rPr>
          <w:sz w:val="28"/>
        </w:rPr>
        <w:t>схема</w:t>
      </w:r>
      <w:r>
        <w:rPr>
          <w:spacing w:val="-6"/>
          <w:sz w:val="28"/>
        </w:rPr>
        <w:t xml:space="preserve"> </w:t>
      </w:r>
      <w:r>
        <w:rPr>
          <w:sz w:val="28"/>
        </w:rPr>
        <w:t>керуючого</w:t>
      </w:r>
      <w:r>
        <w:rPr>
          <w:spacing w:val="-4"/>
          <w:sz w:val="28"/>
        </w:rPr>
        <w:t xml:space="preserve"> </w:t>
      </w:r>
      <w:r>
        <w:rPr>
          <w:sz w:val="28"/>
        </w:rPr>
        <w:t>блоку</w:t>
      </w:r>
      <w:r>
        <w:rPr>
          <w:spacing w:val="-4"/>
          <w:sz w:val="28"/>
        </w:rPr>
        <w:t xml:space="preserve"> </w:t>
      </w:r>
      <w:r>
        <w:rPr>
          <w:sz w:val="28"/>
        </w:rPr>
        <w:t>розумного</w:t>
      </w:r>
      <w:r>
        <w:rPr>
          <w:spacing w:val="-4"/>
          <w:sz w:val="28"/>
        </w:rPr>
        <w:t xml:space="preserve"> </w:t>
      </w:r>
      <w:r>
        <w:rPr>
          <w:spacing w:val="-2"/>
          <w:sz w:val="28"/>
        </w:rPr>
        <w:t>будинку.</w:t>
      </w:r>
    </w:p>
    <w:p w:rsidR="00FE4ABF" w:rsidRDefault="00754A66">
      <w:pPr>
        <w:pStyle w:val="a3"/>
        <w:spacing w:before="163" w:line="360" w:lineRule="auto"/>
        <w:ind w:left="250" w:right="323" w:firstLine="710"/>
        <w:jc w:val="both"/>
      </w:pPr>
      <w:r>
        <w:t>На базі запропоно</w:t>
      </w:r>
      <w:r>
        <w:t>ваного методу адаптивної селекції КЗ для РБ представлена модернізована структурна схема (див. Мал. 3.1.) керуючого блоку розумного будинку з можливістю вибору вільних частот для зв’язку між модулями системи РБ.</w:t>
      </w:r>
    </w:p>
    <w:p w:rsidR="00FE4ABF" w:rsidRDefault="00FE4ABF">
      <w:pPr>
        <w:pStyle w:val="a3"/>
        <w:rPr>
          <w:sz w:val="20"/>
        </w:rPr>
      </w:pPr>
    </w:p>
    <w:p w:rsidR="00FE4ABF" w:rsidRDefault="00754A66">
      <w:pPr>
        <w:pStyle w:val="a3"/>
        <w:spacing w:before="216"/>
        <w:rPr>
          <w:sz w:val="20"/>
        </w:rPr>
      </w:pPr>
      <w:r>
        <w:rPr>
          <w:noProof/>
          <w:lang w:eastAsia="uk-UA"/>
        </w:rPr>
        <w:drawing>
          <wp:anchor distT="0" distB="0" distL="0" distR="0" simplePos="0" relativeHeight="487593472" behindDoc="1" locked="0" layoutInCell="1" allowOverlap="1">
            <wp:simplePos x="0" y="0"/>
            <wp:positionH relativeFrom="page">
              <wp:posOffset>901700</wp:posOffset>
            </wp:positionH>
            <wp:positionV relativeFrom="paragraph">
              <wp:posOffset>298819</wp:posOffset>
            </wp:positionV>
            <wp:extent cx="6465532" cy="3075527"/>
            <wp:effectExtent l="0" t="0" r="0" b="0"/>
            <wp:wrapTopAndBottom/>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4" cstate="print"/>
                    <a:stretch>
                      <a:fillRect/>
                    </a:stretch>
                  </pic:blipFill>
                  <pic:spPr>
                    <a:xfrm>
                      <a:off x="0" y="0"/>
                      <a:ext cx="6465532" cy="3075527"/>
                    </a:xfrm>
                    <a:prstGeom prst="rect">
                      <a:avLst/>
                    </a:prstGeom>
                  </pic:spPr>
                </pic:pic>
              </a:graphicData>
            </a:graphic>
          </wp:anchor>
        </w:drawing>
      </w:r>
    </w:p>
    <w:p w:rsidR="00FE4ABF" w:rsidRDefault="00754A66">
      <w:pPr>
        <w:pStyle w:val="a3"/>
        <w:spacing w:before="283"/>
        <w:ind w:left="945" w:right="1031"/>
        <w:jc w:val="center"/>
      </w:pPr>
      <w:r>
        <w:t>Мал.</w:t>
      </w:r>
      <w:r>
        <w:rPr>
          <w:spacing w:val="-9"/>
        </w:rPr>
        <w:t xml:space="preserve"> </w:t>
      </w:r>
      <w:r>
        <w:t>3.1.</w:t>
      </w:r>
      <w:r>
        <w:rPr>
          <w:spacing w:val="-4"/>
        </w:rPr>
        <w:t xml:space="preserve"> </w:t>
      </w:r>
      <w:r>
        <w:t>Структурна</w:t>
      </w:r>
      <w:r>
        <w:rPr>
          <w:spacing w:val="-4"/>
        </w:rPr>
        <w:t xml:space="preserve"> </w:t>
      </w:r>
      <w:r>
        <w:t>схема</w:t>
      </w:r>
      <w:r>
        <w:rPr>
          <w:spacing w:val="-4"/>
        </w:rPr>
        <w:t xml:space="preserve"> </w:t>
      </w:r>
      <w:r>
        <w:t>керуючого</w:t>
      </w:r>
      <w:r>
        <w:rPr>
          <w:spacing w:val="-6"/>
        </w:rPr>
        <w:t xml:space="preserve"> </w:t>
      </w:r>
      <w:r>
        <w:t>модуля</w:t>
      </w:r>
      <w:r>
        <w:rPr>
          <w:spacing w:val="-4"/>
        </w:rPr>
        <w:t xml:space="preserve"> </w:t>
      </w:r>
      <w:r>
        <w:t>«Блок</w:t>
      </w:r>
      <w:r>
        <w:rPr>
          <w:spacing w:val="-4"/>
        </w:rPr>
        <w:t xml:space="preserve"> </w:t>
      </w:r>
      <w:r>
        <w:rPr>
          <w:spacing w:val="-2"/>
        </w:rPr>
        <w:t>управління»</w:t>
      </w:r>
    </w:p>
    <w:p w:rsidR="00FE4ABF" w:rsidRDefault="00FE4ABF">
      <w:pPr>
        <w:pStyle w:val="a3"/>
      </w:pPr>
    </w:p>
    <w:p w:rsidR="00FE4ABF" w:rsidRDefault="00FE4ABF">
      <w:pPr>
        <w:pStyle w:val="a3"/>
        <w:spacing w:before="318"/>
      </w:pPr>
    </w:p>
    <w:p w:rsidR="00FE4ABF" w:rsidRDefault="00754A66">
      <w:pPr>
        <w:pStyle w:val="a3"/>
        <w:ind w:left="961"/>
      </w:pPr>
      <w:r>
        <w:t>Система</w:t>
      </w:r>
      <w:r>
        <w:rPr>
          <w:spacing w:val="-8"/>
        </w:rPr>
        <w:t xml:space="preserve"> </w:t>
      </w:r>
      <w:r>
        <w:t>зв’язку</w:t>
      </w:r>
      <w:r>
        <w:rPr>
          <w:spacing w:val="-7"/>
        </w:rPr>
        <w:t xml:space="preserve"> </w:t>
      </w:r>
      <w:r>
        <w:t>розроблена</w:t>
      </w:r>
      <w:r>
        <w:rPr>
          <w:spacing w:val="-6"/>
        </w:rPr>
        <w:t xml:space="preserve"> </w:t>
      </w:r>
      <w:r>
        <w:t>для</w:t>
      </w:r>
      <w:r>
        <w:rPr>
          <w:spacing w:val="-6"/>
        </w:rPr>
        <w:t xml:space="preserve"> </w:t>
      </w:r>
      <w:r>
        <w:t>забезпечення</w:t>
      </w:r>
      <w:r>
        <w:rPr>
          <w:spacing w:val="-6"/>
        </w:rPr>
        <w:t xml:space="preserve"> </w:t>
      </w:r>
      <w:r>
        <w:t>таких</w:t>
      </w:r>
      <w:r>
        <w:rPr>
          <w:spacing w:val="-5"/>
        </w:rPr>
        <w:t xml:space="preserve"> </w:t>
      </w:r>
      <w:r>
        <w:rPr>
          <w:spacing w:val="-2"/>
        </w:rPr>
        <w:t>вимог:</w:t>
      </w:r>
    </w:p>
    <w:p w:rsidR="00FE4ABF" w:rsidRDefault="00FE4ABF">
      <w:pPr>
        <w:pStyle w:val="a3"/>
        <w:spacing w:before="23"/>
      </w:pPr>
    </w:p>
    <w:p w:rsidR="00FE4ABF" w:rsidRDefault="00754A66">
      <w:pPr>
        <w:pStyle w:val="a4"/>
        <w:numPr>
          <w:ilvl w:val="0"/>
          <w:numId w:val="19"/>
        </w:numPr>
        <w:tabs>
          <w:tab w:val="left" w:pos="2377"/>
        </w:tabs>
        <w:spacing w:before="1"/>
        <w:ind w:left="2377"/>
        <w:rPr>
          <w:sz w:val="28"/>
        </w:rPr>
      </w:pPr>
      <w:r>
        <w:rPr>
          <w:sz w:val="28"/>
        </w:rPr>
        <w:t>Частотний</w:t>
      </w:r>
      <w:r>
        <w:rPr>
          <w:spacing w:val="-7"/>
          <w:sz w:val="28"/>
        </w:rPr>
        <w:t xml:space="preserve"> </w:t>
      </w:r>
      <w:r>
        <w:rPr>
          <w:sz w:val="28"/>
        </w:rPr>
        <w:t>діапазон</w:t>
      </w:r>
      <w:r>
        <w:rPr>
          <w:spacing w:val="-3"/>
          <w:sz w:val="28"/>
        </w:rPr>
        <w:t xml:space="preserve"> </w:t>
      </w:r>
      <w:r>
        <w:rPr>
          <w:sz w:val="28"/>
        </w:rPr>
        <w:t>-</w:t>
      </w:r>
      <w:r>
        <w:rPr>
          <w:spacing w:val="-5"/>
          <w:sz w:val="28"/>
        </w:rPr>
        <w:t xml:space="preserve"> </w:t>
      </w:r>
      <w:r>
        <w:rPr>
          <w:sz w:val="28"/>
        </w:rPr>
        <w:t>2,4ГГц,</w:t>
      </w:r>
      <w:r>
        <w:rPr>
          <w:spacing w:val="-5"/>
          <w:sz w:val="28"/>
        </w:rPr>
        <w:t xml:space="preserve"> </w:t>
      </w:r>
      <w:r>
        <w:rPr>
          <w:sz w:val="28"/>
        </w:rPr>
        <w:t>що</w:t>
      </w:r>
      <w:r>
        <w:rPr>
          <w:spacing w:val="-6"/>
          <w:sz w:val="28"/>
        </w:rPr>
        <w:t xml:space="preserve"> </w:t>
      </w:r>
      <w:r>
        <w:rPr>
          <w:sz w:val="28"/>
        </w:rPr>
        <w:t>не</w:t>
      </w:r>
      <w:r>
        <w:rPr>
          <w:spacing w:val="-5"/>
          <w:sz w:val="28"/>
        </w:rPr>
        <w:t xml:space="preserve"> </w:t>
      </w:r>
      <w:r>
        <w:rPr>
          <w:sz w:val="28"/>
        </w:rPr>
        <w:t>потребує</w:t>
      </w:r>
      <w:r>
        <w:rPr>
          <w:spacing w:val="-4"/>
          <w:sz w:val="28"/>
        </w:rPr>
        <w:t xml:space="preserve"> </w:t>
      </w:r>
      <w:r>
        <w:rPr>
          <w:spacing w:val="-2"/>
          <w:sz w:val="28"/>
        </w:rPr>
        <w:t>дозволів;</w:t>
      </w:r>
    </w:p>
    <w:p w:rsidR="00FE4ABF" w:rsidRDefault="00FE4ABF">
      <w:pPr>
        <w:pStyle w:val="a3"/>
        <w:spacing w:before="32"/>
      </w:pPr>
    </w:p>
    <w:p w:rsidR="00FE4ABF" w:rsidRDefault="00754A66">
      <w:pPr>
        <w:pStyle w:val="a4"/>
        <w:numPr>
          <w:ilvl w:val="0"/>
          <w:numId w:val="19"/>
        </w:numPr>
        <w:tabs>
          <w:tab w:val="left" w:pos="2377"/>
        </w:tabs>
        <w:spacing w:before="1"/>
        <w:ind w:left="2377"/>
        <w:rPr>
          <w:sz w:val="28"/>
        </w:rPr>
      </w:pPr>
      <w:r>
        <w:rPr>
          <w:sz w:val="28"/>
        </w:rPr>
        <w:t>Дальність</w:t>
      </w:r>
      <w:r>
        <w:rPr>
          <w:spacing w:val="-4"/>
          <w:sz w:val="28"/>
        </w:rPr>
        <w:t xml:space="preserve"> </w:t>
      </w:r>
      <w:r>
        <w:rPr>
          <w:sz w:val="28"/>
        </w:rPr>
        <w:t>-</w:t>
      </w:r>
      <w:r>
        <w:rPr>
          <w:spacing w:val="-3"/>
          <w:sz w:val="28"/>
        </w:rPr>
        <w:t xml:space="preserve"> </w:t>
      </w:r>
      <w:r>
        <w:rPr>
          <w:sz w:val="28"/>
        </w:rPr>
        <w:t>від</w:t>
      </w:r>
      <w:r>
        <w:rPr>
          <w:spacing w:val="-4"/>
          <w:sz w:val="28"/>
        </w:rPr>
        <w:t xml:space="preserve"> </w:t>
      </w:r>
      <w:r>
        <w:rPr>
          <w:sz w:val="28"/>
        </w:rPr>
        <w:t>30</w:t>
      </w:r>
      <w:r>
        <w:rPr>
          <w:spacing w:val="-1"/>
          <w:sz w:val="28"/>
        </w:rPr>
        <w:t xml:space="preserve"> </w:t>
      </w:r>
      <w:r>
        <w:rPr>
          <w:sz w:val="28"/>
        </w:rPr>
        <w:t>метрів</w:t>
      </w:r>
      <w:r>
        <w:rPr>
          <w:spacing w:val="-3"/>
          <w:sz w:val="28"/>
        </w:rPr>
        <w:t xml:space="preserve"> </w:t>
      </w:r>
      <w:r>
        <w:rPr>
          <w:sz w:val="28"/>
        </w:rPr>
        <w:t>в</w:t>
      </w:r>
      <w:r>
        <w:rPr>
          <w:spacing w:val="-6"/>
          <w:sz w:val="28"/>
        </w:rPr>
        <w:t xml:space="preserve"> </w:t>
      </w:r>
      <w:r>
        <w:rPr>
          <w:spacing w:val="-2"/>
          <w:sz w:val="28"/>
        </w:rPr>
        <w:t>приміщенні;</w:t>
      </w:r>
    </w:p>
    <w:p w:rsidR="00FE4ABF" w:rsidRDefault="00FE4ABF">
      <w:pPr>
        <w:pStyle w:val="a3"/>
        <w:spacing w:before="30"/>
      </w:pPr>
    </w:p>
    <w:p w:rsidR="00FE4ABF" w:rsidRDefault="00754A66">
      <w:pPr>
        <w:pStyle w:val="a4"/>
        <w:numPr>
          <w:ilvl w:val="0"/>
          <w:numId w:val="19"/>
        </w:numPr>
        <w:tabs>
          <w:tab w:val="left" w:pos="2377"/>
        </w:tabs>
        <w:ind w:left="2377"/>
        <w:rPr>
          <w:sz w:val="28"/>
        </w:rPr>
      </w:pPr>
      <w:r>
        <w:rPr>
          <w:sz w:val="28"/>
        </w:rPr>
        <w:t>Швидкість</w:t>
      </w:r>
      <w:r>
        <w:rPr>
          <w:spacing w:val="-3"/>
          <w:sz w:val="28"/>
        </w:rPr>
        <w:t xml:space="preserve"> </w:t>
      </w:r>
      <w:r>
        <w:rPr>
          <w:sz w:val="28"/>
        </w:rPr>
        <w:t>-</w:t>
      </w:r>
      <w:r>
        <w:rPr>
          <w:spacing w:val="-3"/>
          <w:sz w:val="28"/>
        </w:rPr>
        <w:t xml:space="preserve"> </w:t>
      </w:r>
      <w:r>
        <w:rPr>
          <w:sz w:val="28"/>
        </w:rPr>
        <w:t>до</w:t>
      </w:r>
      <w:r>
        <w:rPr>
          <w:spacing w:val="-4"/>
          <w:sz w:val="28"/>
        </w:rPr>
        <w:t xml:space="preserve"> 2Мб;</w:t>
      </w:r>
    </w:p>
    <w:p w:rsidR="00FE4ABF" w:rsidRDefault="00FE4ABF">
      <w:pPr>
        <w:pStyle w:val="a3"/>
        <w:spacing w:before="30"/>
      </w:pPr>
    </w:p>
    <w:p w:rsidR="00FE4ABF" w:rsidRDefault="00754A66">
      <w:pPr>
        <w:pStyle w:val="a4"/>
        <w:numPr>
          <w:ilvl w:val="0"/>
          <w:numId w:val="19"/>
        </w:numPr>
        <w:tabs>
          <w:tab w:val="left" w:pos="2376"/>
        </w:tabs>
        <w:spacing w:line="360" w:lineRule="auto"/>
        <w:ind w:right="1630" w:firstLine="710"/>
        <w:jc w:val="both"/>
        <w:rPr>
          <w:sz w:val="28"/>
        </w:rPr>
      </w:pPr>
      <w:r>
        <w:rPr>
          <w:sz w:val="28"/>
        </w:rPr>
        <w:t>Максимальна</w:t>
      </w:r>
      <w:r>
        <w:rPr>
          <w:spacing w:val="-3"/>
          <w:sz w:val="28"/>
        </w:rPr>
        <w:t xml:space="preserve"> </w:t>
      </w:r>
      <w:r>
        <w:rPr>
          <w:sz w:val="28"/>
        </w:rPr>
        <w:t>вихідна</w:t>
      </w:r>
      <w:r>
        <w:rPr>
          <w:spacing w:val="-3"/>
          <w:sz w:val="28"/>
        </w:rPr>
        <w:t xml:space="preserve"> </w:t>
      </w:r>
      <w:r>
        <w:rPr>
          <w:sz w:val="28"/>
        </w:rPr>
        <w:t>потужність</w:t>
      </w:r>
      <w:r>
        <w:rPr>
          <w:spacing w:val="-1"/>
          <w:sz w:val="28"/>
        </w:rPr>
        <w:t xml:space="preserve"> </w:t>
      </w:r>
      <w:r>
        <w:rPr>
          <w:sz w:val="28"/>
        </w:rPr>
        <w:t>-</w:t>
      </w:r>
      <w:r>
        <w:rPr>
          <w:spacing w:val="-6"/>
          <w:sz w:val="28"/>
        </w:rPr>
        <w:t xml:space="preserve"> </w:t>
      </w:r>
      <w:r>
        <w:rPr>
          <w:sz w:val="28"/>
        </w:rPr>
        <w:t>0дБм;</w:t>
      </w:r>
      <w:r>
        <w:rPr>
          <w:spacing w:val="-2"/>
          <w:sz w:val="28"/>
        </w:rPr>
        <w:t xml:space="preserve"> </w:t>
      </w:r>
      <w:r>
        <w:rPr>
          <w:sz w:val="28"/>
        </w:rPr>
        <w:t>–</w:t>
      </w:r>
      <w:r>
        <w:rPr>
          <w:spacing w:val="80"/>
          <w:w w:val="150"/>
          <w:sz w:val="28"/>
        </w:rPr>
        <w:t xml:space="preserve"> </w:t>
      </w:r>
      <w:r>
        <w:rPr>
          <w:sz w:val="28"/>
        </w:rPr>
        <w:t>Коефіцієнт підсилення антени (пікова ) - 2дБм; –</w:t>
      </w:r>
      <w:r>
        <w:rPr>
          <w:spacing w:val="80"/>
          <w:sz w:val="28"/>
        </w:rPr>
        <w:t xml:space="preserve">   </w:t>
      </w:r>
      <w:r>
        <w:rPr>
          <w:sz w:val="28"/>
        </w:rPr>
        <w:t>Кількість каналів - 120.</w:t>
      </w:r>
    </w:p>
    <w:p w:rsidR="00FE4ABF" w:rsidRDefault="00754A66">
      <w:pPr>
        <w:pStyle w:val="a3"/>
        <w:spacing w:before="2" w:line="360" w:lineRule="auto"/>
        <w:ind w:left="250" w:right="329" w:firstLine="710"/>
        <w:jc w:val="both"/>
      </w:pPr>
      <w:r>
        <w:t>До складу головного модуля «Блок управління»» системи безпровідного зв’язку для РБ повинні входити такі елементи:</w:t>
      </w:r>
    </w:p>
    <w:p w:rsidR="00FE4ABF" w:rsidRDefault="00754A66">
      <w:pPr>
        <w:pStyle w:val="a4"/>
        <w:numPr>
          <w:ilvl w:val="0"/>
          <w:numId w:val="19"/>
        </w:numPr>
        <w:tabs>
          <w:tab w:val="left" w:pos="2376"/>
        </w:tabs>
        <w:spacing w:before="14" w:line="360" w:lineRule="auto"/>
        <w:ind w:right="330" w:firstLine="710"/>
        <w:jc w:val="both"/>
        <w:rPr>
          <w:sz w:val="28"/>
        </w:rPr>
      </w:pPr>
      <w:r>
        <w:rPr>
          <w:sz w:val="28"/>
        </w:rPr>
        <w:t>Мікропроцесор</w:t>
      </w:r>
      <w:r>
        <w:rPr>
          <w:spacing w:val="-3"/>
          <w:sz w:val="28"/>
        </w:rPr>
        <w:t xml:space="preserve"> </w:t>
      </w:r>
      <w:r>
        <w:rPr>
          <w:sz w:val="28"/>
        </w:rPr>
        <w:t>Arduino</w:t>
      </w:r>
      <w:r>
        <w:rPr>
          <w:spacing w:val="-3"/>
          <w:sz w:val="28"/>
        </w:rPr>
        <w:t xml:space="preserve"> </w:t>
      </w:r>
      <w:r>
        <w:rPr>
          <w:sz w:val="28"/>
        </w:rPr>
        <w:t>Mega2560,</w:t>
      </w:r>
      <w:r>
        <w:rPr>
          <w:spacing w:val="-4"/>
          <w:sz w:val="28"/>
        </w:rPr>
        <w:t xml:space="preserve"> </w:t>
      </w:r>
      <w:r>
        <w:rPr>
          <w:sz w:val="28"/>
        </w:rPr>
        <w:t>використовується</w:t>
      </w:r>
      <w:r>
        <w:rPr>
          <w:spacing w:val="-3"/>
          <w:sz w:val="28"/>
        </w:rPr>
        <w:t xml:space="preserve"> </w:t>
      </w:r>
      <w:r>
        <w:rPr>
          <w:sz w:val="28"/>
        </w:rPr>
        <w:t>для</w:t>
      </w:r>
      <w:r>
        <w:rPr>
          <w:spacing w:val="-1"/>
          <w:sz w:val="28"/>
        </w:rPr>
        <w:t xml:space="preserve"> </w:t>
      </w:r>
      <w:r>
        <w:rPr>
          <w:sz w:val="28"/>
        </w:rPr>
        <w:t>управління роботою</w:t>
      </w:r>
      <w:r>
        <w:rPr>
          <w:spacing w:val="-1"/>
          <w:sz w:val="28"/>
        </w:rPr>
        <w:t xml:space="preserve"> </w:t>
      </w:r>
      <w:r>
        <w:rPr>
          <w:sz w:val="28"/>
        </w:rPr>
        <w:t>керуючого</w:t>
      </w:r>
      <w:r>
        <w:rPr>
          <w:spacing w:val="-1"/>
          <w:sz w:val="28"/>
        </w:rPr>
        <w:t xml:space="preserve"> </w:t>
      </w:r>
      <w:r>
        <w:rPr>
          <w:sz w:val="28"/>
        </w:rPr>
        <w:t>модуля (передавання даних по модулю бездротового зв'язку nRF24L01+,</w:t>
      </w:r>
      <w:r>
        <w:rPr>
          <w:spacing w:val="71"/>
          <w:sz w:val="28"/>
        </w:rPr>
        <w:t xml:space="preserve">  </w:t>
      </w:r>
      <w:r>
        <w:rPr>
          <w:sz w:val="28"/>
        </w:rPr>
        <w:t>подачі</w:t>
      </w:r>
      <w:r>
        <w:rPr>
          <w:spacing w:val="73"/>
          <w:sz w:val="28"/>
        </w:rPr>
        <w:t xml:space="preserve">  </w:t>
      </w:r>
      <w:r>
        <w:rPr>
          <w:sz w:val="28"/>
        </w:rPr>
        <w:t>сигналу</w:t>
      </w:r>
      <w:r>
        <w:rPr>
          <w:spacing w:val="70"/>
          <w:sz w:val="28"/>
        </w:rPr>
        <w:t xml:space="preserve">  </w:t>
      </w:r>
      <w:r>
        <w:rPr>
          <w:sz w:val="28"/>
        </w:rPr>
        <w:t>до</w:t>
      </w:r>
      <w:r>
        <w:rPr>
          <w:spacing w:val="72"/>
          <w:sz w:val="28"/>
        </w:rPr>
        <w:t xml:space="preserve">  </w:t>
      </w:r>
      <w:r>
        <w:rPr>
          <w:sz w:val="28"/>
        </w:rPr>
        <w:t>рідкокристалічного</w:t>
      </w:r>
      <w:r>
        <w:rPr>
          <w:spacing w:val="72"/>
          <w:sz w:val="28"/>
        </w:rPr>
        <w:t xml:space="preserve">  </w:t>
      </w:r>
      <w:r>
        <w:rPr>
          <w:sz w:val="28"/>
        </w:rPr>
        <w:t>дисплею</w:t>
      </w:r>
      <w:r>
        <w:rPr>
          <w:spacing w:val="72"/>
          <w:sz w:val="28"/>
        </w:rPr>
        <w:t xml:space="preserve">  </w:t>
      </w:r>
      <w:r>
        <w:rPr>
          <w:sz w:val="28"/>
        </w:rPr>
        <w:t>та</w:t>
      </w:r>
      <w:r>
        <w:rPr>
          <w:spacing w:val="72"/>
          <w:sz w:val="28"/>
        </w:rPr>
        <w:t xml:space="preserve">  </w:t>
      </w:r>
      <w:r>
        <w:rPr>
          <w:spacing w:val="-2"/>
          <w:sz w:val="28"/>
        </w:rPr>
        <w:t>п’єзо</w:t>
      </w:r>
    </w:p>
    <w:p w:rsidR="00FE4ABF" w:rsidRDefault="00FE4ABF">
      <w:pPr>
        <w:spacing w:line="360" w:lineRule="auto"/>
        <w:jc w:val="both"/>
        <w:rPr>
          <w:sz w:val="28"/>
        </w:rPr>
        <w:sectPr w:rsidR="00FE4ABF">
          <w:pgSz w:w="11910" w:h="16840"/>
          <w:pgMar w:top="180" w:right="20" w:bottom="1200" w:left="880" w:header="0" w:footer="982" w:gutter="0"/>
          <w:cols w:space="720"/>
        </w:sectPr>
      </w:pPr>
    </w:p>
    <w:p w:rsidR="00FE4ABF" w:rsidRDefault="00754A66">
      <w:pPr>
        <w:pStyle w:val="a3"/>
        <w:spacing w:before="77" w:line="362" w:lineRule="auto"/>
        <w:ind w:left="961" w:right="324"/>
        <w:jc w:val="both"/>
      </w:pPr>
      <w:r>
        <w:lastRenderedPageBreak/>
        <w:t>випромінювача); – Модуль бездротового зв'</w:t>
      </w:r>
      <w:r>
        <w:t>язку nRF24L01+, призначений для побудови радіомережі на частоті 2,4ГГц;</w:t>
      </w:r>
    </w:p>
    <w:p w:rsidR="00FE4ABF" w:rsidRDefault="00754A66">
      <w:pPr>
        <w:pStyle w:val="a4"/>
        <w:numPr>
          <w:ilvl w:val="0"/>
          <w:numId w:val="19"/>
        </w:numPr>
        <w:tabs>
          <w:tab w:val="left" w:pos="2376"/>
        </w:tabs>
        <w:spacing w:before="10" w:line="360" w:lineRule="auto"/>
        <w:ind w:right="332" w:firstLine="710"/>
        <w:jc w:val="both"/>
        <w:rPr>
          <w:sz w:val="28"/>
        </w:rPr>
      </w:pPr>
      <w:r>
        <w:rPr>
          <w:sz w:val="28"/>
        </w:rPr>
        <w:t>Модуль реального часу DS1302, призначений для задання точного часу включення і виключення пристроїв, під'єднаних до двоканального реле;</w:t>
      </w:r>
    </w:p>
    <w:p w:rsidR="00FE4ABF" w:rsidRDefault="00754A66">
      <w:pPr>
        <w:pStyle w:val="a4"/>
        <w:numPr>
          <w:ilvl w:val="0"/>
          <w:numId w:val="19"/>
        </w:numPr>
        <w:tabs>
          <w:tab w:val="left" w:pos="2376"/>
        </w:tabs>
        <w:spacing w:before="13" w:line="360" w:lineRule="auto"/>
        <w:ind w:right="323" w:firstLine="710"/>
        <w:jc w:val="both"/>
        <w:rPr>
          <w:sz w:val="28"/>
        </w:rPr>
      </w:pPr>
      <w:r>
        <w:rPr>
          <w:sz w:val="28"/>
        </w:rPr>
        <w:t>Матрична</w:t>
      </w:r>
      <w:r>
        <w:rPr>
          <w:spacing w:val="-9"/>
          <w:sz w:val="28"/>
        </w:rPr>
        <w:t xml:space="preserve"> </w:t>
      </w:r>
      <w:r>
        <w:rPr>
          <w:sz w:val="28"/>
        </w:rPr>
        <w:t>клавіатура</w:t>
      </w:r>
      <w:r>
        <w:rPr>
          <w:spacing w:val="-9"/>
          <w:sz w:val="28"/>
        </w:rPr>
        <w:t xml:space="preserve"> </w:t>
      </w:r>
      <w:r>
        <w:rPr>
          <w:sz w:val="28"/>
        </w:rPr>
        <w:t>4*4,</w:t>
      </w:r>
      <w:r>
        <w:rPr>
          <w:spacing w:val="-9"/>
          <w:sz w:val="28"/>
        </w:rPr>
        <w:t xml:space="preserve"> </w:t>
      </w:r>
      <w:r>
        <w:rPr>
          <w:sz w:val="28"/>
        </w:rPr>
        <w:t>призначена</w:t>
      </w:r>
      <w:r>
        <w:rPr>
          <w:spacing w:val="-9"/>
          <w:sz w:val="28"/>
        </w:rPr>
        <w:t xml:space="preserve"> </w:t>
      </w:r>
      <w:r>
        <w:rPr>
          <w:sz w:val="28"/>
        </w:rPr>
        <w:t>для</w:t>
      </w:r>
      <w:r>
        <w:rPr>
          <w:spacing w:val="-8"/>
          <w:sz w:val="28"/>
        </w:rPr>
        <w:t xml:space="preserve"> </w:t>
      </w:r>
      <w:r>
        <w:rPr>
          <w:sz w:val="28"/>
        </w:rPr>
        <w:t>введення</w:t>
      </w:r>
      <w:r>
        <w:rPr>
          <w:spacing w:val="-8"/>
          <w:sz w:val="28"/>
        </w:rPr>
        <w:t xml:space="preserve"> </w:t>
      </w:r>
      <w:r>
        <w:rPr>
          <w:sz w:val="28"/>
        </w:rPr>
        <w:t>в</w:t>
      </w:r>
      <w:r>
        <w:rPr>
          <w:spacing w:val="-9"/>
          <w:sz w:val="28"/>
        </w:rPr>
        <w:t xml:space="preserve"> </w:t>
      </w:r>
      <w:r>
        <w:rPr>
          <w:sz w:val="28"/>
        </w:rPr>
        <w:t>систему</w:t>
      </w:r>
      <w:r>
        <w:rPr>
          <w:spacing w:val="-9"/>
          <w:sz w:val="28"/>
        </w:rPr>
        <w:t xml:space="preserve"> </w:t>
      </w:r>
      <w:r>
        <w:rPr>
          <w:sz w:val="28"/>
        </w:rPr>
        <w:t xml:space="preserve">команд </w:t>
      </w:r>
      <w:r>
        <w:rPr>
          <w:spacing w:val="-2"/>
          <w:sz w:val="28"/>
        </w:rPr>
        <w:t>користувача;</w:t>
      </w:r>
    </w:p>
    <w:p w:rsidR="00FE4ABF" w:rsidRDefault="00754A66">
      <w:pPr>
        <w:pStyle w:val="a4"/>
        <w:numPr>
          <w:ilvl w:val="0"/>
          <w:numId w:val="19"/>
        </w:numPr>
        <w:tabs>
          <w:tab w:val="left" w:pos="2376"/>
        </w:tabs>
        <w:spacing w:before="14" w:line="360" w:lineRule="auto"/>
        <w:ind w:right="323" w:firstLine="710"/>
        <w:jc w:val="both"/>
        <w:rPr>
          <w:sz w:val="28"/>
        </w:rPr>
      </w:pPr>
      <w:r>
        <w:rPr>
          <w:sz w:val="28"/>
        </w:rPr>
        <w:t xml:space="preserve">П’єзо випромінювач HCM1205X, призначений для звукового </w:t>
      </w:r>
      <w:r>
        <w:rPr>
          <w:spacing w:val="-2"/>
          <w:sz w:val="28"/>
        </w:rPr>
        <w:t>сповіщення;</w:t>
      </w:r>
    </w:p>
    <w:p w:rsidR="00FE4ABF" w:rsidRDefault="00754A66">
      <w:pPr>
        <w:pStyle w:val="a4"/>
        <w:numPr>
          <w:ilvl w:val="0"/>
          <w:numId w:val="19"/>
        </w:numPr>
        <w:tabs>
          <w:tab w:val="left" w:pos="2376"/>
        </w:tabs>
        <w:spacing w:before="15" w:line="360" w:lineRule="auto"/>
        <w:ind w:right="321" w:firstLine="710"/>
        <w:jc w:val="both"/>
        <w:rPr>
          <w:sz w:val="28"/>
        </w:rPr>
      </w:pPr>
      <w:r>
        <w:rPr>
          <w:sz w:val="28"/>
        </w:rPr>
        <w:t>Модуль реле двоканальний, призначенений для підключення та керування</w:t>
      </w:r>
      <w:r>
        <w:rPr>
          <w:spacing w:val="40"/>
          <w:sz w:val="28"/>
        </w:rPr>
        <w:t xml:space="preserve"> </w:t>
      </w:r>
      <w:r>
        <w:rPr>
          <w:color w:val="000000"/>
          <w:sz w:val="28"/>
          <w:shd w:val="clear" w:color="auto" w:fill="FCFCFC"/>
        </w:rPr>
        <w:t>різними</w:t>
      </w:r>
      <w:r>
        <w:rPr>
          <w:color w:val="000000"/>
          <w:sz w:val="28"/>
        </w:rPr>
        <w:t xml:space="preserve"> </w:t>
      </w:r>
      <w:r>
        <w:rPr>
          <w:color w:val="000000"/>
          <w:sz w:val="28"/>
          <w:shd w:val="clear" w:color="auto" w:fill="FCFCFC"/>
        </w:rPr>
        <w:t>побутовими приладами з великим вхідним струмом</w:t>
      </w:r>
      <w:r>
        <w:rPr>
          <w:color w:val="000000"/>
          <w:sz w:val="28"/>
        </w:rPr>
        <w:t>;</w:t>
      </w:r>
    </w:p>
    <w:p w:rsidR="00FE4ABF" w:rsidRDefault="00754A66">
      <w:pPr>
        <w:pStyle w:val="a4"/>
        <w:numPr>
          <w:ilvl w:val="0"/>
          <w:numId w:val="19"/>
        </w:numPr>
        <w:tabs>
          <w:tab w:val="left" w:pos="2376"/>
        </w:tabs>
        <w:spacing w:before="14" w:line="360" w:lineRule="auto"/>
        <w:ind w:right="322" w:firstLine="710"/>
        <w:jc w:val="both"/>
        <w:rPr>
          <w:sz w:val="28"/>
        </w:rPr>
      </w:pPr>
      <w:r>
        <w:rPr>
          <w:sz w:val="28"/>
        </w:rPr>
        <w:t>Модуль I2C на</w:t>
      </w:r>
      <w:r>
        <w:rPr>
          <w:spacing w:val="-2"/>
          <w:sz w:val="28"/>
        </w:rPr>
        <w:t xml:space="preserve"> </w:t>
      </w:r>
      <w:r>
        <w:rPr>
          <w:sz w:val="28"/>
        </w:rPr>
        <w:t>базі</w:t>
      </w:r>
      <w:r>
        <w:rPr>
          <w:spacing w:val="-1"/>
          <w:sz w:val="28"/>
        </w:rPr>
        <w:t xml:space="preserve"> </w:t>
      </w:r>
      <w:r>
        <w:rPr>
          <w:sz w:val="28"/>
        </w:rPr>
        <w:t>мікросхеми</w:t>
      </w:r>
      <w:r>
        <w:rPr>
          <w:spacing w:val="-1"/>
          <w:sz w:val="28"/>
        </w:rPr>
        <w:t xml:space="preserve"> </w:t>
      </w:r>
      <w:r>
        <w:rPr>
          <w:sz w:val="28"/>
        </w:rPr>
        <w:t>PCF</w:t>
      </w:r>
      <w:r>
        <w:rPr>
          <w:sz w:val="28"/>
        </w:rPr>
        <w:t>8574, призначений</w:t>
      </w:r>
      <w:r>
        <w:rPr>
          <w:spacing w:val="-1"/>
          <w:sz w:val="28"/>
        </w:rPr>
        <w:t xml:space="preserve"> </w:t>
      </w:r>
      <w:r>
        <w:rPr>
          <w:sz w:val="28"/>
        </w:rPr>
        <w:t>для того,</w:t>
      </w:r>
      <w:r>
        <w:rPr>
          <w:spacing w:val="-2"/>
          <w:sz w:val="28"/>
        </w:rPr>
        <w:t xml:space="preserve"> </w:t>
      </w:r>
      <w:r>
        <w:rPr>
          <w:sz w:val="28"/>
        </w:rPr>
        <w:t xml:space="preserve">щоб зменшити кількість виводів, які використовуються для передачі сигналу на </w:t>
      </w:r>
      <w:r>
        <w:rPr>
          <w:spacing w:val="-2"/>
          <w:sz w:val="28"/>
        </w:rPr>
        <w:t>диспелей;</w:t>
      </w:r>
    </w:p>
    <w:p w:rsidR="00FE4ABF" w:rsidRDefault="00754A66">
      <w:pPr>
        <w:pStyle w:val="a4"/>
        <w:numPr>
          <w:ilvl w:val="0"/>
          <w:numId w:val="19"/>
        </w:numPr>
        <w:tabs>
          <w:tab w:val="left" w:pos="2376"/>
        </w:tabs>
        <w:spacing w:before="13" w:line="362" w:lineRule="auto"/>
        <w:ind w:right="325" w:firstLine="710"/>
        <w:jc w:val="both"/>
        <w:rPr>
          <w:sz w:val="28"/>
        </w:rPr>
      </w:pPr>
      <w:r>
        <w:rPr>
          <w:sz w:val="28"/>
        </w:rPr>
        <w:t>Модуль</w:t>
      </w:r>
      <w:r>
        <w:rPr>
          <w:spacing w:val="-12"/>
          <w:sz w:val="28"/>
        </w:rPr>
        <w:t xml:space="preserve"> </w:t>
      </w:r>
      <w:r>
        <w:rPr>
          <w:sz w:val="28"/>
        </w:rPr>
        <w:t>LCD-дисплею,</w:t>
      </w:r>
      <w:r>
        <w:rPr>
          <w:spacing w:val="-13"/>
          <w:sz w:val="28"/>
        </w:rPr>
        <w:t xml:space="preserve"> </w:t>
      </w:r>
      <w:r>
        <w:rPr>
          <w:sz w:val="28"/>
        </w:rPr>
        <w:t>використовується</w:t>
      </w:r>
      <w:r>
        <w:rPr>
          <w:spacing w:val="-9"/>
          <w:sz w:val="28"/>
        </w:rPr>
        <w:t xml:space="preserve"> </w:t>
      </w:r>
      <w:r>
        <w:rPr>
          <w:sz w:val="28"/>
        </w:rPr>
        <w:t>виводу</w:t>
      </w:r>
      <w:r>
        <w:rPr>
          <w:spacing w:val="-14"/>
          <w:sz w:val="28"/>
        </w:rPr>
        <w:t xml:space="preserve"> </w:t>
      </w:r>
      <w:r>
        <w:rPr>
          <w:sz w:val="28"/>
        </w:rPr>
        <w:t>інформації</w:t>
      </w:r>
      <w:r>
        <w:rPr>
          <w:spacing w:val="-11"/>
          <w:sz w:val="28"/>
        </w:rPr>
        <w:t xml:space="preserve"> </w:t>
      </w:r>
      <w:r>
        <w:rPr>
          <w:sz w:val="28"/>
        </w:rPr>
        <w:t>про</w:t>
      </w:r>
      <w:r>
        <w:rPr>
          <w:spacing w:val="-11"/>
          <w:sz w:val="28"/>
        </w:rPr>
        <w:t xml:space="preserve"> </w:t>
      </w:r>
      <w:r>
        <w:rPr>
          <w:sz w:val="28"/>
        </w:rPr>
        <w:t>стан системи</w:t>
      </w:r>
      <w:r>
        <w:rPr>
          <w:spacing w:val="40"/>
          <w:sz w:val="28"/>
        </w:rPr>
        <w:t xml:space="preserve"> </w:t>
      </w:r>
      <w:r>
        <w:rPr>
          <w:sz w:val="28"/>
        </w:rPr>
        <w:t>та важливих повідомлень.</w:t>
      </w:r>
    </w:p>
    <w:p w:rsidR="00FE4ABF" w:rsidRDefault="00FE4ABF">
      <w:pPr>
        <w:pStyle w:val="a3"/>
      </w:pPr>
    </w:p>
    <w:p w:rsidR="00FE4ABF" w:rsidRDefault="00FE4ABF">
      <w:pPr>
        <w:pStyle w:val="a3"/>
        <w:spacing w:before="30"/>
      </w:pPr>
    </w:p>
    <w:p w:rsidR="00FE4ABF" w:rsidRDefault="00754A66">
      <w:pPr>
        <w:pStyle w:val="a4"/>
        <w:numPr>
          <w:ilvl w:val="2"/>
          <w:numId w:val="21"/>
        </w:numPr>
        <w:tabs>
          <w:tab w:val="left" w:pos="949"/>
        </w:tabs>
        <w:ind w:left="949" w:hanging="697"/>
        <w:jc w:val="both"/>
        <w:rPr>
          <w:sz w:val="28"/>
        </w:rPr>
      </w:pPr>
      <w:bookmarkStart w:id="26" w:name="_bookmark25"/>
      <w:bookmarkEnd w:id="26"/>
      <w:r>
        <w:rPr>
          <w:sz w:val="28"/>
        </w:rPr>
        <w:t>Схема</w:t>
      </w:r>
      <w:r>
        <w:rPr>
          <w:spacing w:val="-9"/>
          <w:sz w:val="28"/>
        </w:rPr>
        <w:t xml:space="preserve"> </w:t>
      </w:r>
      <w:r>
        <w:rPr>
          <w:sz w:val="28"/>
        </w:rPr>
        <w:t>електрична</w:t>
      </w:r>
      <w:r>
        <w:rPr>
          <w:spacing w:val="-6"/>
          <w:sz w:val="28"/>
        </w:rPr>
        <w:t xml:space="preserve"> </w:t>
      </w:r>
      <w:r>
        <w:rPr>
          <w:sz w:val="28"/>
        </w:rPr>
        <w:t>принципова</w:t>
      </w:r>
      <w:r>
        <w:rPr>
          <w:spacing w:val="-7"/>
          <w:sz w:val="28"/>
        </w:rPr>
        <w:t xml:space="preserve"> </w:t>
      </w:r>
      <w:r>
        <w:rPr>
          <w:sz w:val="28"/>
        </w:rPr>
        <w:t>блоку</w:t>
      </w:r>
      <w:r>
        <w:rPr>
          <w:spacing w:val="-7"/>
          <w:sz w:val="28"/>
        </w:rPr>
        <w:t xml:space="preserve"> </w:t>
      </w:r>
      <w:r>
        <w:rPr>
          <w:sz w:val="28"/>
        </w:rPr>
        <w:t>управління</w:t>
      </w:r>
      <w:r>
        <w:rPr>
          <w:spacing w:val="-7"/>
          <w:sz w:val="28"/>
        </w:rPr>
        <w:t xml:space="preserve"> </w:t>
      </w:r>
      <w:r>
        <w:rPr>
          <w:sz w:val="28"/>
        </w:rPr>
        <w:t>розумного</w:t>
      </w:r>
      <w:r>
        <w:rPr>
          <w:spacing w:val="-9"/>
          <w:sz w:val="28"/>
        </w:rPr>
        <w:t xml:space="preserve"> </w:t>
      </w:r>
      <w:r>
        <w:rPr>
          <w:spacing w:val="-2"/>
          <w:sz w:val="28"/>
        </w:rPr>
        <w:t>будинку.</w:t>
      </w:r>
    </w:p>
    <w:p w:rsidR="00FE4ABF" w:rsidRDefault="00754A66">
      <w:pPr>
        <w:pStyle w:val="a3"/>
        <w:spacing w:before="161" w:line="360" w:lineRule="auto"/>
        <w:ind w:left="250" w:right="318" w:firstLine="780"/>
        <w:jc w:val="both"/>
      </w:pPr>
      <w:r>
        <w:t>Одним</w:t>
      </w:r>
      <w:r>
        <w:rPr>
          <w:spacing w:val="-15"/>
        </w:rPr>
        <w:t xml:space="preserve"> </w:t>
      </w:r>
      <w:r>
        <w:t>із</w:t>
      </w:r>
      <w:r>
        <w:rPr>
          <w:spacing w:val="-13"/>
        </w:rPr>
        <w:t xml:space="preserve"> </w:t>
      </w:r>
      <w:r>
        <w:t>важливих</w:t>
      </w:r>
      <w:r>
        <w:rPr>
          <w:spacing w:val="-14"/>
        </w:rPr>
        <w:t xml:space="preserve"> </w:t>
      </w:r>
      <w:r>
        <w:t>проектних</w:t>
      </w:r>
      <w:r>
        <w:rPr>
          <w:spacing w:val="-12"/>
        </w:rPr>
        <w:t xml:space="preserve"> </w:t>
      </w:r>
      <w:r>
        <w:t>етапів</w:t>
      </w:r>
      <w:r>
        <w:rPr>
          <w:spacing w:val="-13"/>
        </w:rPr>
        <w:t xml:space="preserve"> </w:t>
      </w:r>
      <w:r>
        <w:t>є</w:t>
      </w:r>
      <w:r>
        <w:rPr>
          <w:spacing w:val="-13"/>
        </w:rPr>
        <w:t xml:space="preserve"> </w:t>
      </w:r>
      <w:r>
        <w:t>розробка</w:t>
      </w:r>
      <w:r>
        <w:rPr>
          <w:spacing w:val="-14"/>
        </w:rPr>
        <w:t xml:space="preserve"> </w:t>
      </w:r>
      <w:r>
        <w:t>принципової</w:t>
      </w:r>
      <w:r>
        <w:rPr>
          <w:spacing w:val="-12"/>
        </w:rPr>
        <w:t xml:space="preserve"> </w:t>
      </w:r>
      <w:r>
        <w:t>електричної</w:t>
      </w:r>
      <w:r>
        <w:rPr>
          <w:spacing w:val="-14"/>
        </w:rPr>
        <w:t xml:space="preserve"> </w:t>
      </w:r>
      <w:r>
        <w:t>схеми, які визначають функціональну структуру та обсяг системи, яка проектується та її окремих модулів. Розроблено головний модуль системи – «Блок управлінн</w:t>
      </w:r>
      <w:r>
        <w:t>я».</w:t>
      </w:r>
    </w:p>
    <w:p w:rsidR="00FE4ABF" w:rsidRDefault="00754A66">
      <w:pPr>
        <w:pStyle w:val="a3"/>
        <w:spacing w:before="13" w:line="362" w:lineRule="auto"/>
        <w:ind w:left="250" w:right="334" w:firstLine="710"/>
        <w:jc w:val="both"/>
      </w:pPr>
      <w:r>
        <w:t>Основними блоками схеми електричної принципової головного модуля «Блок управління» є:</w:t>
      </w:r>
    </w:p>
    <w:p w:rsidR="00FE4ABF" w:rsidRDefault="00754A66">
      <w:pPr>
        <w:pStyle w:val="a4"/>
        <w:numPr>
          <w:ilvl w:val="3"/>
          <w:numId w:val="21"/>
        </w:numPr>
        <w:tabs>
          <w:tab w:val="left" w:pos="2376"/>
        </w:tabs>
        <w:spacing w:before="9"/>
        <w:ind w:left="2376" w:hanging="705"/>
        <w:jc w:val="both"/>
        <w:rPr>
          <w:sz w:val="28"/>
        </w:rPr>
      </w:pPr>
      <w:r>
        <w:rPr>
          <w:sz w:val="28"/>
        </w:rPr>
        <w:t>DM1</w:t>
      </w:r>
      <w:r>
        <w:rPr>
          <w:spacing w:val="-6"/>
          <w:sz w:val="28"/>
        </w:rPr>
        <w:t xml:space="preserve"> </w:t>
      </w:r>
      <w:r>
        <w:rPr>
          <w:sz w:val="28"/>
        </w:rPr>
        <w:t>–</w:t>
      </w:r>
      <w:r>
        <w:rPr>
          <w:spacing w:val="-6"/>
          <w:sz w:val="28"/>
        </w:rPr>
        <w:t xml:space="preserve"> </w:t>
      </w:r>
      <w:r>
        <w:rPr>
          <w:sz w:val="28"/>
        </w:rPr>
        <w:t>Мікропроцесор</w:t>
      </w:r>
      <w:r>
        <w:rPr>
          <w:spacing w:val="-5"/>
          <w:sz w:val="28"/>
        </w:rPr>
        <w:t xml:space="preserve"> </w:t>
      </w:r>
      <w:r>
        <w:rPr>
          <w:sz w:val="28"/>
        </w:rPr>
        <w:t>Arduino</w:t>
      </w:r>
      <w:r>
        <w:rPr>
          <w:spacing w:val="-5"/>
          <w:sz w:val="28"/>
        </w:rPr>
        <w:t xml:space="preserve"> </w:t>
      </w:r>
      <w:r>
        <w:rPr>
          <w:spacing w:val="-2"/>
          <w:sz w:val="28"/>
        </w:rPr>
        <w:t>Mega2560;</w:t>
      </w:r>
    </w:p>
    <w:p w:rsidR="00FE4ABF" w:rsidRDefault="00FE4ABF">
      <w:pPr>
        <w:pStyle w:val="a3"/>
        <w:spacing w:before="28"/>
      </w:pPr>
    </w:p>
    <w:p w:rsidR="00FE4ABF" w:rsidRDefault="00754A66">
      <w:pPr>
        <w:pStyle w:val="a4"/>
        <w:numPr>
          <w:ilvl w:val="3"/>
          <w:numId w:val="21"/>
        </w:numPr>
        <w:tabs>
          <w:tab w:val="left" w:pos="2376"/>
        </w:tabs>
        <w:ind w:left="2376" w:hanging="705"/>
        <w:jc w:val="both"/>
        <w:rPr>
          <w:sz w:val="28"/>
        </w:rPr>
      </w:pPr>
      <w:r>
        <w:rPr>
          <w:sz w:val="28"/>
        </w:rPr>
        <w:t>DM2</w:t>
      </w:r>
      <w:r>
        <w:rPr>
          <w:spacing w:val="-5"/>
          <w:sz w:val="28"/>
        </w:rPr>
        <w:t xml:space="preserve"> </w:t>
      </w:r>
      <w:r>
        <w:rPr>
          <w:sz w:val="28"/>
        </w:rPr>
        <w:t>–</w:t>
      </w:r>
      <w:r>
        <w:rPr>
          <w:spacing w:val="-4"/>
          <w:sz w:val="28"/>
        </w:rPr>
        <w:t xml:space="preserve"> </w:t>
      </w:r>
      <w:r>
        <w:rPr>
          <w:sz w:val="28"/>
        </w:rPr>
        <w:t>П’єзо</w:t>
      </w:r>
      <w:r>
        <w:rPr>
          <w:spacing w:val="-5"/>
          <w:sz w:val="28"/>
        </w:rPr>
        <w:t xml:space="preserve"> </w:t>
      </w:r>
      <w:r>
        <w:rPr>
          <w:sz w:val="28"/>
        </w:rPr>
        <w:t>випромінювач</w:t>
      </w:r>
      <w:r>
        <w:rPr>
          <w:spacing w:val="-4"/>
          <w:sz w:val="28"/>
        </w:rPr>
        <w:t xml:space="preserve"> </w:t>
      </w:r>
      <w:r>
        <w:rPr>
          <w:spacing w:val="-2"/>
          <w:sz w:val="28"/>
        </w:rPr>
        <w:t>HCM1205X;</w:t>
      </w:r>
    </w:p>
    <w:p w:rsidR="00FE4ABF" w:rsidRDefault="00FE4ABF">
      <w:pPr>
        <w:pStyle w:val="a3"/>
        <w:spacing w:before="33"/>
      </w:pPr>
    </w:p>
    <w:p w:rsidR="00FE4ABF" w:rsidRDefault="00754A66">
      <w:pPr>
        <w:pStyle w:val="a4"/>
        <w:numPr>
          <w:ilvl w:val="3"/>
          <w:numId w:val="21"/>
        </w:numPr>
        <w:tabs>
          <w:tab w:val="left" w:pos="2377"/>
        </w:tabs>
        <w:ind w:left="2377"/>
        <w:rPr>
          <w:sz w:val="28"/>
        </w:rPr>
      </w:pPr>
      <w:r>
        <w:rPr>
          <w:sz w:val="28"/>
        </w:rPr>
        <w:t>DM3</w:t>
      </w:r>
      <w:r>
        <w:rPr>
          <w:spacing w:val="-4"/>
          <w:sz w:val="28"/>
        </w:rPr>
        <w:t xml:space="preserve"> </w:t>
      </w:r>
      <w:r>
        <w:rPr>
          <w:sz w:val="28"/>
        </w:rPr>
        <w:t>–</w:t>
      </w:r>
      <w:r>
        <w:rPr>
          <w:spacing w:val="-5"/>
          <w:sz w:val="28"/>
        </w:rPr>
        <w:t xml:space="preserve"> </w:t>
      </w:r>
      <w:r>
        <w:rPr>
          <w:sz w:val="28"/>
        </w:rPr>
        <w:t>Модуль</w:t>
      </w:r>
      <w:r>
        <w:rPr>
          <w:spacing w:val="-6"/>
          <w:sz w:val="28"/>
        </w:rPr>
        <w:t xml:space="preserve"> </w:t>
      </w:r>
      <w:r>
        <w:rPr>
          <w:sz w:val="28"/>
        </w:rPr>
        <w:t>бездротового</w:t>
      </w:r>
      <w:r>
        <w:rPr>
          <w:spacing w:val="-4"/>
          <w:sz w:val="28"/>
        </w:rPr>
        <w:t xml:space="preserve"> </w:t>
      </w:r>
      <w:r>
        <w:rPr>
          <w:sz w:val="28"/>
        </w:rPr>
        <w:t>зв'язку</w:t>
      </w:r>
      <w:r>
        <w:rPr>
          <w:spacing w:val="-8"/>
          <w:sz w:val="28"/>
        </w:rPr>
        <w:t xml:space="preserve"> </w:t>
      </w:r>
      <w:r>
        <w:rPr>
          <w:spacing w:val="-2"/>
          <w:sz w:val="28"/>
        </w:rPr>
        <w:t>nRF24L01+;</w:t>
      </w:r>
    </w:p>
    <w:p w:rsidR="00FE4ABF" w:rsidRDefault="00FE4ABF">
      <w:pPr>
        <w:pStyle w:val="a3"/>
        <w:spacing w:before="31"/>
      </w:pPr>
    </w:p>
    <w:p w:rsidR="00FE4ABF" w:rsidRDefault="00754A66">
      <w:pPr>
        <w:pStyle w:val="a4"/>
        <w:numPr>
          <w:ilvl w:val="3"/>
          <w:numId w:val="21"/>
        </w:numPr>
        <w:tabs>
          <w:tab w:val="left" w:pos="2376"/>
        </w:tabs>
        <w:spacing w:line="360" w:lineRule="auto"/>
        <w:ind w:right="325" w:firstLine="710"/>
        <w:jc w:val="both"/>
        <w:rPr>
          <w:sz w:val="28"/>
        </w:rPr>
      </w:pPr>
      <w:r>
        <w:rPr>
          <w:sz w:val="28"/>
        </w:rPr>
        <w:t>DM4 – Bluetooth модуль, призначений для зв’язку мікропроцесорної плати із смартфоном на базі ОС Android;</w:t>
      </w:r>
    </w:p>
    <w:p w:rsidR="00FE4ABF" w:rsidRDefault="00754A66">
      <w:pPr>
        <w:pStyle w:val="a4"/>
        <w:numPr>
          <w:ilvl w:val="3"/>
          <w:numId w:val="21"/>
        </w:numPr>
        <w:tabs>
          <w:tab w:val="left" w:pos="2376"/>
        </w:tabs>
        <w:spacing w:line="360" w:lineRule="auto"/>
        <w:ind w:right="329" w:firstLine="710"/>
        <w:jc w:val="both"/>
        <w:rPr>
          <w:sz w:val="28"/>
        </w:rPr>
      </w:pPr>
      <w:r>
        <w:rPr>
          <w:sz w:val="28"/>
        </w:rPr>
        <w:t xml:space="preserve">DM5 – Модуль реального часу DS1302, призначений для задання точного часу включення і виключення пристроїв, під’єднаних до двоканального </w:t>
      </w:r>
      <w:r>
        <w:rPr>
          <w:spacing w:val="-2"/>
          <w:sz w:val="28"/>
        </w:rPr>
        <w:t>реле;</w:t>
      </w:r>
    </w:p>
    <w:p w:rsidR="00FE4ABF" w:rsidRDefault="00FE4ABF">
      <w:pPr>
        <w:spacing w:line="360" w:lineRule="auto"/>
        <w:jc w:val="both"/>
        <w:rPr>
          <w:sz w:val="28"/>
        </w:rPr>
        <w:sectPr w:rsidR="00FE4ABF">
          <w:pgSz w:w="11910" w:h="16840"/>
          <w:pgMar w:top="180" w:right="20" w:bottom="1200" w:left="880" w:header="0" w:footer="982" w:gutter="0"/>
          <w:cols w:space="720"/>
        </w:sectPr>
      </w:pPr>
    </w:p>
    <w:p w:rsidR="00FE4ABF" w:rsidRDefault="00754A66">
      <w:pPr>
        <w:pStyle w:val="a4"/>
        <w:numPr>
          <w:ilvl w:val="3"/>
          <w:numId w:val="21"/>
        </w:numPr>
        <w:tabs>
          <w:tab w:val="left" w:pos="2377"/>
        </w:tabs>
        <w:spacing w:before="77"/>
        <w:ind w:left="2377"/>
        <w:rPr>
          <w:sz w:val="28"/>
        </w:rPr>
      </w:pPr>
      <w:r>
        <w:rPr>
          <w:sz w:val="28"/>
        </w:rPr>
        <w:lastRenderedPageBreak/>
        <w:t>DM6</w:t>
      </w:r>
      <w:r>
        <w:rPr>
          <w:spacing w:val="-2"/>
          <w:sz w:val="28"/>
        </w:rPr>
        <w:t xml:space="preserve"> </w:t>
      </w:r>
      <w:r>
        <w:rPr>
          <w:sz w:val="28"/>
        </w:rPr>
        <w:t>–</w:t>
      </w:r>
      <w:r>
        <w:rPr>
          <w:spacing w:val="-3"/>
          <w:sz w:val="28"/>
        </w:rPr>
        <w:t xml:space="preserve"> </w:t>
      </w:r>
      <w:r>
        <w:rPr>
          <w:sz w:val="28"/>
        </w:rPr>
        <w:t>Модуль</w:t>
      </w:r>
      <w:r>
        <w:rPr>
          <w:spacing w:val="-3"/>
          <w:sz w:val="28"/>
        </w:rPr>
        <w:t xml:space="preserve"> </w:t>
      </w:r>
      <w:r>
        <w:rPr>
          <w:sz w:val="28"/>
        </w:rPr>
        <w:t>реле1</w:t>
      </w:r>
      <w:r>
        <w:rPr>
          <w:spacing w:val="-1"/>
          <w:sz w:val="28"/>
        </w:rPr>
        <w:t xml:space="preserve"> </w:t>
      </w:r>
      <w:r>
        <w:rPr>
          <w:spacing w:val="-2"/>
          <w:sz w:val="28"/>
        </w:rPr>
        <w:t>(Relay1);</w:t>
      </w:r>
    </w:p>
    <w:p w:rsidR="00FE4ABF" w:rsidRDefault="00FE4ABF">
      <w:pPr>
        <w:pStyle w:val="a3"/>
        <w:spacing w:before="26"/>
      </w:pPr>
    </w:p>
    <w:p w:rsidR="00FE4ABF" w:rsidRDefault="00754A66">
      <w:pPr>
        <w:pStyle w:val="a4"/>
        <w:numPr>
          <w:ilvl w:val="3"/>
          <w:numId w:val="21"/>
        </w:numPr>
        <w:tabs>
          <w:tab w:val="left" w:pos="2377"/>
        </w:tabs>
        <w:ind w:left="2377"/>
        <w:rPr>
          <w:sz w:val="28"/>
        </w:rPr>
      </w:pPr>
      <w:r>
        <w:rPr>
          <w:sz w:val="28"/>
        </w:rPr>
        <w:t>DM7</w:t>
      </w:r>
      <w:r>
        <w:rPr>
          <w:spacing w:val="-2"/>
          <w:sz w:val="28"/>
        </w:rPr>
        <w:t xml:space="preserve"> </w:t>
      </w:r>
      <w:r>
        <w:rPr>
          <w:sz w:val="28"/>
        </w:rPr>
        <w:t>–</w:t>
      </w:r>
      <w:r>
        <w:rPr>
          <w:spacing w:val="-3"/>
          <w:sz w:val="28"/>
        </w:rPr>
        <w:t xml:space="preserve"> </w:t>
      </w:r>
      <w:r>
        <w:rPr>
          <w:sz w:val="28"/>
        </w:rPr>
        <w:t>Модуль</w:t>
      </w:r>
      <w:r>
        <w:rPr>
          <w:spacing w:val="-3"/>
          <w:sz w:val="28"/>
        </w:rPr>
        <w:t xml:space="preserve"> </w:t>
      </w:r>
      <w:r>
        <w:rPr>
          <w:sz w:val="28"/>
        </w:rPr>
        <w:t>реле2</w:t>
      </w:r>
      <w:r>
        <w:rPr>
          <w:spacing w:val="-1"/>
          <w:sz w:val="28"/>
        </w:rPr>
        <w:t xml:space="preserve"> </w:t>
      </w:r>
      <w:r>
        <w:rPr>
          <w:spacing w:val="-2"/>
          <w:sz w:val="28"/>
        </w:rPr>
        <w:t>(Relay2);</w:t>
      </w:r>
    </w:p>
    <w:p w:rsidR="00FE4ABF" w:rsidRDefault="00754A66">
      <w:pPr>
        <w:pStyle w:val="a4"/>
        <w:numPr>
          <w:ilvl w:val="3"/>
          <w:numId w:val="21"/>
        </w:numPr>
        <w:tabs>
          <w:tab w:val="left" w:pos="2377"/>
        </w:tabs>
        <w:spacing w:before="178"/>
        <w:ind w:left="2377"/>
        <w:rPr>
          <w:sz w:val="28"/>
        </w:rPr>
      </w:pPr>
      <w:r>
        <w:rPr>
          <w:sz w:val="28"/>
        </w:rPr>
        <w:t>KM1</w:t>
      </w:r>
      <w:r>
        <w:rPr>
          <w:spacing w:val="-4"/>
          <w:sz w:val="28"/>
        </w:rPr>
        <w:t xml:space="preserve"> </w:t>
      </w:r>
      <w:r>
        <w:rPr>
          <w:sz w:val="28"/>
        </w:rPr>
        <w:t>–</w:t>
      </w:r>
      <w:r>
        <w:rPr>
          <w:spacing w:val="-4"/>
          <w:sz w:val="28"/>
        </w:rPr>
        <w:t xml:space="preserve"> </w:t>
      </w:r>
      <w:r>
        <w:rPr>
          <w:sz w:val="28"/>
        </w:rPr>
        <w:t>Матрична</w:t>
      </w:r>
      <w:r>
        <w:rPr>
          <w:spacing w:val="-4"/>
          <w:sz w:val="28"/>
        </w:rPr>
        <w:t xml:space="preserve"> </w:t>
      </w:r>
      <w:r>
        <w:rPr>
          <w:sz w:val="28"/>
        </w:rPr>
        <w:t>клавіатура</w:t>
      </w:r>
      <w:r>
        <w:rPr>
          <w:spacing w:val="-4"/>
          <w:sz w:val="28"/>
        </w:rPr>
        <w:t xml:space="preserve"> 4*4;</w:t>
      </w:r>
    </w:p>
    <w:p w:rsidR="00FE4ABF" w:rsidRDefault="00FE4ABF">
      <w:pPr>
        <w:pStyle w:val="a3"/>
        <w:spacing w:before="30"/>
      </w:pPr>
    </w:p>
    <w:p w:rsidR="00FE4ABF" w:rsidRDefault="00754A66">
      <w:pPr>
        <w:pStyle w:val="a4"/>
        <w:numPr>
          <w:ilvl w:val="3"/>
          <w:numId w:val="21"/>
        </w:numPr>
        <w:tabs>
          <w:tab w:val="left" w:pos="2377"/>
        </w:tabs>
        <w:ind w:left="2377"/>
        <w:rPr>
          <w:sz w:val="28"/>
        </w:rPr>
      </w:pPr>
      <w:r>
        <w:rPr>
          <w:sz w:val="28"/>
        </w:rPr>
        <w:t>DD1</w:t>
      </w:r>
      <w:r>
        <w:rPr>
          <w:spacing w:val="-5"/>
          <w:sz w:val="28"/>
        </w:rPr>
        <w:t xml:space="preserve"> </w:t>
      </w:r>
      <w:r>
        <w:rPr>
          <w:sz w:val="28"/>
        </w:rPr>
        <w:t>–</w:t>
      </w:r>
      <w:r>
        <w:rPr>
          <w:spacing w:val="-4"/>
          <w:sz w:val="28"/>
        </w:rPr>
        <w:t xml:space="preserve"> </w:t>
      </w:r>
      <w:r>
        <w:rPr>
          <w:sz w:val="28"/>
        </w:rPr>
        <w:t>Модуль</w:t>
      </w:r>
      <w:r>
        <w:rPr>
          <w:spacing w:val="-5"/>
          <w:sz w:val="28"/>
        </w:rPr>
        <w:t xml:space="preserve"> </w:t>
      </w:r>
      <w:r>
        <w:rPr>
          <w:sz w:val="28"/>
        </w:rPr>
        <w:t>I2C</w:t>
      </w:r>
      <w:r>
        <w:rPr>
          <w:spacing w:val="-3"/>
          <w:sz w:val="28"/>
        </w:rPr>
        <w:t xml:space="preserve"> </w:t>
      </w:r>
      <w:r>
        <w:rPr>
          <w:sz w:val="28"/>
        </w:rPr>
        <w:t>на</w:t>
      </w:r>
      <w:r>
        <w:rPr>
          <w:spacing w:val="-4"/>
          <w:sz w:val="28"/>
        </w:rPr>
        <w:t xml:space="preserve"> </w:t>
      </w:r>
      <w:r>
        <w:rPr>
          <w:sz w:val="28"/>
        </w:rPr>
        <w:t>базі</w:t>
      </w:r>
      <w:r>
        <w:rPr>
          <w:spacing w:val="-3"/>
          <w:sz w:val="28"/>
        </w:rPr>
        <w:t xml:space="preserve"> </w:t>
      </w:r>
      <w:r>
        <w:rPr>
          <w:sz w:val="28"/>
        </w:rPr>
        <w:t>мікросхеми</w:t>
      </w:r>
      <w:r>
        <w:rPr>
          <w:spacing w:val="-6"/>
          <w:sz w:val="28"/>
        </w:rPr>
        <w:t xml:space="preserve"> </w:t>
      </w:r>
      <w:r>
        <w:rPr>
          <w:spacing w:val="-2"/>
          <w:sz w:val="28"/>
        </w:rPr>
        <w:t>PCF8574;</w:t>
      </w:r>
    </w:p>
    <w:p w:rsidR="00FE4ABF" w:rsidRDefault="00FE4ABF">
      <w:pPr>
        <w:pStyle w:val="a3"/>
        <w:spacing w:before="30"/>
      </w:pPr>
    </w:p>
    <w:p w:rsidR="00FE4ABF" w:rsidRDefault="00754A66">
      <w:pPr>
        <w:pStyle w:val="a4"/>
        <w:numPr>
          <w:ilvl w:val="3"/>
          <w:numId w:val="21"/>
        </w:numPr>
        <w:tabs>
          <w:tab w:val="left" w:pos="2377"/>
          <w:tab w:val="left" w:pos="3140"/>
          <w:tab w:val="left" w:pos="3500"/>
          <w:tab w:val="left" w:pos="4659"/>
          <w:tab w:val="left" w:pos="6643"/>
          <w:tab w:val="left" w:pos="8401"/>
          <w:tab w:val="left" w:pos="9031"/>
        </w:tabs>
        <w:spacing w:before="1" w:line="360" w:lineRule="auto"/>
        <w:ind w:right="327" w:firstLine="710"/>
        <w:rPr>
          <w:sz w:val="28"/>
        </w:rPr>
      </w:pPr>
      <w:r>
        <w:rPr>
          <w:spacing w:val="-4"/>
          <w:sz w:val="28"/>
        </w:rPr>
        <w:t>HG1</w:t>
      </w:r>
      <w:r>
        <w:rPr>
          <w:sz w:val="28"/>
        </w:rPr>
        <w:tab/>
      </w:r>
      <w:r>
        <w:rPr>
          <w:spacing w:val="-10"/>
          <w:sz w:val="28"/>
        </w:rPr>
        <w:t>–</w:t>
      </w:r>
      <w:r>
        <w:rPr>
          <w:sz w:val="28"/>
        </w:rPr>
        <w:tab/>
      </w:r>
      <w:r>
        <w:rPr>
          <w:spacing w:val="-2"/>
          <w:sz w:val="28"/>
        </w:rPr>
        <w:t>Модуль</w:t>
      </w:r>
      <w:r>
        <w:rPr>
          <w:sz w:val="28"/>
        </w:rPr>
        <w:tab/>
      </w:r>
      <w:r>
        <w:rPr>
          <w:spacing w:val="-2"/>
          <w:sz w:val="28"/>
        </w:rPr>
        <w:t>LCD-дисплею,</w:t>
      </w:r>
      <w:r>
        <w:rPr>
          <w:sz w:val="28"/>
        </w:rPr>
        <w:tab/>
      </w:r>
      <w:r>
        <w:rPr>
          <w:spacing w:val="-2"/>
          <w:sz w:val="28"/>
        </w:rPr>
        <w:t>призначений</w:t>
      </w:r>
      <w:r>
        <w:rPr>
          <w:sz w:val="28"/>
        </w:rPr>
        <w:tab/>
      </w:r>
      <w:r>
        <w:rPr>
          <w:spacing w:val="-4"/>
          <w:sz w:val="28"/>
        </w:rPr>
        <w:t>для</w:t>
      </w:r>
      <w:r>
        <w:rPr>
          <w:sz w:val="28"/>
        </w:rPr>
        <w:tab/>
      </w:r>
      <w:r>
        <w:rPr>
          <w:spacing w:val="-2"/>
          <w:sz w:val="28"/>
        </w:rPr>
        <w:t xml:space="preserve">відображення </w:t>
      </w:r>
      <w:r>
        <w:rPr>
          <w:sz w:val="28"/>
        </w:rPr>
        <w:t>текстової та цифрової інформації.</w:t>
      </w:r>
    </w:p>
    <w:p w:rsidR="00FE4ABF" w:rsidRDefault="00754A66">
      <w:pPr>
        <w:pStyle w:val="a3"/>
        <w:spacing w:before="13" w:line="362" w:lineRule="auto"/>
        <w:ind w:left="250" w:right="322" w:firstLine="710"/>
        <w:jc w:val="both"/>
      </w:pPr>
      <w:r>
        <w:t>Схема електрична принципова головного модуля «Блок управління» зображена на рисунку 3.2.</w:t>
      </w:r>
    </w:p>
    <w:p w:rsidR="00FE4ABF" w:rsidRDefault="00FE4ABF">
      <w:pPr>
        <w:pStyle w:val="a3"/>
        <w:rPr>
          <w:sz w:val="20"/>
        </w:rPr>
      </w:pPr>
    </w:p>
    <w:p w:rsidR="00FE4ABF" w:rsidRDefault="00754A66">
      <w:pPr>
        <w:pStyle w:val="a3"/>
        <w:spacing w:before="140"/>
        <w:rPr>
          <w:sz w:val="20"/>
        </w:rPr>
      </w:pPr>
      <w:r>
        <w:rPr>
          <w:noProof/>
          <w:lang w:eastAsia="uk-UA"/>
        </w:rPr>
        <w:drawing>
          <wp:anchor distT="0" distB="0" distL="0" distR="0" simplePos="0" relativeHeight="487593984" behindDoc="1" locked="0" layoutInCell="1" allowOverlap="1">
            <wp:simplePos x="0" y="0"/>
            <wp:positionH relativeFrom="page">
              <wp:posOffset>1168400</wp:posOffset>
            </wp:positionH>
            <wp:positionV relativeFrom="paragraph">
              <wp:posOffset>250276</wp:posOffset>
            </wp:positionV>
            <wp:extent cx="5812799" cy="3160585"/>
            <wp:effectExtent l="0" t="0" r="0" b="0"/>
            <wp:wrapTopAndBottom/>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5" cstate="print"/>
                    <a:stretch>
                      <a:fillRect/>
                    </a:stretch>
                  </pic:blipFill>
                  <pic:spPr>
                    <a:xfrm>
                      <a:off x="0" y="0"/>
                      <a:ext cx="5812799" cy="3160585"/>
                    </a:xfrm>
                    <a:prstGeom prst="rect">
                      <a:avLst/>
                    </a:prstGeom>
                  </pic:spPr>
                </pic:pic>
              </a:graphicData>
            </a:graphic>
          </wp:anchor>
        </w:drawing>
      </w:r>
    </w:p>
    <w:p w:rsidR="00FE4ABF" w:rsidRDefault="00FE4ABF">
      <w:pPr>
        <w:pStyle w:val="a3"/>
        <w:spacing w:before="226"/>
      </w:pPr>
    </w:p>
    <w:p w:rsidR="00FE4ABF" w:rsidRDefault="00754A66">
      <w:pPr>
        <w:pStyle w:val="a3"/>
        <w:ind w:left="740"/>
      </w:pPr>
      <w:r>
        <w:t>Мал.</w:t>
      </w:r>
      <w:r>
        <w:rPr>
          <w:spacing w:val="-9"/>
        </w:rPr>
        <w:t xml:space="preserve"> </w:t>
      </w:r>
      <w:r>
        <w:t>3.2.</w:t>
      </w:r>
      <w:r>
        <w:rPr>
          <w:spacing w:val="59"/>
        </w:rPr>
        <w:t xml:space="preserve"> </w:t>
      </w:r>
      <w:r>
        <w:t>Схема</w:t>
      </w:r>
      <w:r>
        <w:rPr>
          <w:spacing w:val="-4"/>
        </w:rPr>
        <w:t xml:space="preserve"> </w:t>
      </w:r>
      <w:r>
        <w:t>електрична</w:t>
      </w:r>
      <w:r>
        <w:rPr>
          <w:spacing w:val="-5"/>
        </w:rPr>
        <w:t xml:space="preserve"> </w:t>
      </w:r>
      <w:r>
        <w:t>принципова</w:t>
      </w:r>
      <w:r>
        <w:rPr>
          <w:spacing w:val="-5"/>
        </w:rPr>
        <w:t xml:space="preserve"> </w:t>
      </w:r>
      <w:r>
        <w:t>головного</w:t>
      </w:r>
      <w:r>
        <w:rPr>
          <w:spacing w:val="-4"/>
        </w:rPr>
        <w:t xml:space="preserve"> </w:t>
      </w:r>
      <w:r>
        <w:t>модуля</w:t>
      </w:r>
      <w:r>
        <w:rPr>
          <w:spacing w:val="-3"/>
        </w:rPr>
        <w:t xml:space="preserve"> </w:t>
      </w:r>
      <w:r>
        <w:t>«Блок</w:t>
      </w:r>
      <w:r>
        <w:rPr>
          <w:spacing w:val="-4"/>
        </w:rPr>
        <w:t xml:space="preserve"> </w:t>
      </w:r>
      <w:r>
        <w:rPr>
          <w:spacing w:val="-2"/>
        </w:rPr>
        <w:t>управління»</w:t>
      </w:r>
    </w:p>
    <w:p w:rsidR="00FE4ABF" w:rsidRDefault="00FE4ABF">
      <w:pPr>
        <w:pStyle w:val="a3"/>
      </w:pPr>
    </w:p>
    <w:p w:rsidR="00FE4ABF" w:rsidRDefault="00FE4ABF">
      <w:pPr>
        <w:pStyle w:val="a3"/>
        <w:spacing w:before="263"/>
      </w:pPr>
    </w:p>
    <w:p w:rsidR="00FE4ABF" w:rsidRDefault="00754A66">
      <w:pPr>
        <w:pStyle w:val="a4"/>
        <w:numPr>
          <w:ilvl w:val="2"/>
          <w:numId w:val="21"/>
        </w:numPr>
        <w:tabs>
          <w:tab w:val="left" w:pos="949"/>
        </w:tabs>
        <w:spacing w:before="1"/>
        <w:ind w:left="949" w:hanging="697"/>
        <w:jc w:val="both"/>
        <w:rPr>
          <w:sz w:val="28"/>
        </w:rPr>
      </w:pPr>
      <w:bookmarkStart w:id="27" w:name="_bookmark26"/>
      <w:bookmarkEnd w:id="27"/>
      <w:r>
        <w:rPr>
          <w:sz w:val="28"/>
        </w:rPr>
        <w:t>Алгоритм</w:t>
      </w:r>
      <w:r>
        <w:rPr>
          <w:spacing w:val="-13"/>
          <w:sz w:val="28"/>
        </w:rPr>
        <w:t xml:space="preserve"> </w:t>
      </w:r>
      <w:r>
        <w:rPr>
          <w:sz w:val="28"/>
        </w:rPr>
        <w:t>роботи</w:t>
      </w:r>
      <w:r>
        <w:rPr>
          <w:spacing w:val="-7"/>
          <w:sz w:val="28"/>
        </w:rPr>
        <w:t xml:space="preserve"> </w:t>
      </w:r>
      <w:r>
        <w:rPr>
          <w:sz w:val="28"/>
        </w:rPr>
        <w:t>головного</w:t>
      </w:r>
      <w:r>
        <w:rPr>
          <w:spacing w:val="-6"/>
          <w:sz w:val="28"/>
        </w:rPr>
        <w:t xml:space="preserve"> </w:t>
      </w:r>
      <w:r>
        <w:rPr>
          <w:sz w:val="28"/>
        </w:rPr>
        <w:t>модуля</w:t>
      </w:r>
      <w:r>
        <w:rPr>
          <w:spacing w:val="-7"/>
          <w:sz w:val="28"/>
        </w:rPr>
        <w:t xml:space="preserve"> </w:t>
      </w:r>
      <w:r>
        <w:rPr>
          <w:sz w:val="28"/>
        </w:rPr>
        <w:t>системи</w:t>
      </w:r>
      <w:r>
        <w:rPr>
          <w:spacing w:val="-7"/>
          <w:sz w:val="28"/>
        </w:rPr>
        <w:t xml:space="preserve"> </w:t>
      </w:r>
      <w:r>
        <w:rPr>
          <w:sz w:val="28"/>
        </w:rPr>
        <w:t>розумний</w:t>
      </w:r>
      <w:r>
        <w:rPr>
          <w:spacing w:val="-6"/>
          <w:sz w:val="28"/>
        </w:rPr>
        <w:t xml:space="preserve"> </w:t>
      </w:r>
      <w:r>
        <w:rPr>
          <w:spacing w:val="-2"/>
          <w:sz w:val="28"/>
        </w:rPr>
        <w:t>будинок.</w:t>
      </w:r>
    </w:p>
    <w:p w:rsidR="00FE4ABF" w:rsidRDefault="00754A66">
      <w:pPr>
        <w:pStyle w:val="a3"/>
        <w:spacing w:before="162" w:line="360" w:lineRule="auto"/>
        <w:ind w:left="250" w:right="322" w:firstLine="710"/>
        <w:jc w:val="both"/>
      </w:pPr>
      <w:r>
        <w:t>Даний алгоритм розроблений дл</w:t>
      </w:r>
      <w:r>
        <w:t>я реалізації тестової програми роботи системи розумний дім на бізі мобільного контролю над побутовими приладами</w:t>
      </w:r>
    </w:p>
    <w:p w:rsidR="00FE4ABF" w:rsidRDefault="00754A66">
      <w:pPr>
        <w:pStyle w:val="a3"/>
        <w:spacing w:before="14" w:line="360" w:lineRule="auto"/>
        <w:ind w:left="250" w:right="322" w:firstLine="710"/>
        <w:jc w:val="both"/>
      </w:pPr>
      <w:r>
        <w:t>Основною задачею цього блоку є встановлення з’єднання з інформаційними модулями та організація зв’язку та обміну інформацією між ними, а також в</w:t>
      </w:r>
      <w:r>
        <w:t>иводом отриманої інформації чи аварійних повідомлень на LCD-дисплей Блоку управління</w:t>
      </w:r>
    </w:p>
    <w:p w:rsidR="00FE4ABF" w:rsidRDefault="00754A66">
      <w:pPr>
        <w:pStyle w:val="a3"/>
        <w:spacing w:before="12"/>
        <w:ind w:left="961"/>
        <w:jc w:val="both"/>
      </w:pPr>
      <w:r>
        <w:t>Алгоритм</w:t>
      </w:r>
      <w:r>
        <w:rPr>
          <w:spacing w:val="-6"/>
        </w:rPr>
        <w:t xml:space="preserve"> </w:t>
      </w:r>
      <w:r>
        <w:t>роботи</w:t>
      </w:r>
      <w:r>
        <w:rPr>
          <w:spacing w:val="-5"/>
        </w:rPr>
        <w:t xml:space="preserve"> </w:t>
      </w:r>
      <w:r>
        <w:t>Блоку</w:t>
      </w:r>
      <w:r>
        <w:rPr>
          <w:spacing w:val="-6"/>
        </w:rPr>
        <w:t xml:space="preserve"> </w:t>
      </w:r>
      <w:r>
        <w:rPr>
          <w:spacing w:val="-2"/>
        </w:rPr>
        <w:t>управління:</w:t>
      </w:r>
    </w:p>
    <w:p w:rsidR="00FE4ABF" w:rsidRDefault="00FE4ABF">
      <w:pPr>
        <w:jc w:val="both"/>
        <w:sectPr w:rsidR="00FE4ABF">
          <w:pgSz w:w="11910" w:h="16840"/>
          <w:pgMar w:top="180" w:right="20" w:bottom="1200" w:left="880" w:header="0" w:footer="982" w:gutter="0"/>
          <w:cols w:space="720"/>
        </w:sectPr>
      </w:pPr>
    </w:p>
    <w:p w:rsidR="00FE4ABF" w:rsidRDefault="00754A66">
      <w:pPr>
        <w:pStyle w:val="a4"/>
        <w:numPr>
          <w:ilvl w:val="0"/>
          <w:numId w:val="18"/>
        </w:numPr>
        <w:tabs>
          <w:tab w:val="left" w:pos="1667"/>
        </w:tabs>
        <w:spacing w:before="77"/>
        <w:ind w:left="1667" w:hanging="351"/>
        <w:rPr>
          <w:sz w:val="28"/>
        </w:rPr>
      </w:pPr>
      <w:r>
        <w:rPr>
          <w:sz w:val="28"/>
        </w:rPr>
        <w:lastRenderedPageBreak/>
        <w:t>Підключення</w:t>
      </w:r>
      <w:r>
        <w:rPr>
          <w:spacing w:val="-8"/>
          <w:sz w:val="28"/>
        </w:rPr>
        <w:t xml:space="preserve"> </w:t>
      </w:r>
      <w:r>
        <w:rPr>
          <w:sz w:val="28"/>
        </w:rPr>
        <w:t>та</w:t>
      </w:r>
      <w:r>
        <w:rPr>
          <w:spacing w:val="-7"/>
          <w:sz w:val="28"/>
        </w:rPr>
        <w:t xml:space="preserve"> </w:t>
      </w:r>
      <w:r>
        <w:rPr>
          <w:sz w:val="28"/>
        </w:rPr>
        <w:t>ініціалізація</w:t>
      </w:r>
      <w:r>
        <w:rPr>
          <w:spacing w:val="-7"/>
          <w:sz w:val="28"/>
        </w:rPr>
        <w:t xml:space="preserve"> </w:t>
      </w:r>
      <w:r>
        <w:rPr>
          <w:spacing w:val="-2"/>
          <w:sz w:val="28"/>
        </w:rPr>
        <w:t>бібліотек;</w:t>
      </w:r>
    </w:p>
    <w:p w:rsidR="00FE4ABF" w:rsidRDefault="00FE4ABF">
      <w:pPr>
        <w:pStyle w:val="a3"/>
        <w:spacing w:before="33"/>
      </w:pPr>
    </w:p>
    <w:p w:rsidR="00FE4ABF" w:rsidRDefault="00754A66">
      <w:pPr>
        <w:pStyle w:val="a4"/>
        <w:numPr>
          <w:ilvl w:val="0"/>
          <w:numId w:val="18"/>
        </w:numPr>
        <w:tabs>
          <w:tab w:val="left" w:pos="1667"/>
        </w:tabs>
        <w:ind w:left="1667" w:hanging="351"/>
        <w:rPr>
          <w:sz w:val="28"/>
        </w:rPr>
      </w:pPr>
      <w:r>
        <w:rPr>
          <w:sz w:val="28"/>
        </w:rPr>
        <w:t>Оголошення</w:t>
      </w:r>
      <w:r>
        <w:rPr>
          <w:spacing w:val="-7"/>
          <w:sz w:val="28"/>
        </w:rPr>
        <w:t xml:space="preserve"> </w:t>
      </w:r>
      <w:r>
        <w:rPr>
          <w:spacing w:val="-2"/>
          <w:sz w:val="28"/>
        </w:rPr>
        <w:t>змінних;</w:t>
      </w:r>
    </w:p>
    <w:p w:rsidR="00FE4ABF" w:rsidRDefault="00FE4ABF">
      <w:pPr>
        <w:pStyle w:val="a3"/>
        <w:spacing w:before="31"/>
      </w:pPr>
    </w:p>
    <w:p w:rsidR="00FE4ABF" w:rsidRDefault="00754A66">
      <w:pPr>
        <w:pStyle w:val="a4"/>
        <w:numPr>
          <w:ilvl w:val="0"/>
          <w:numId w:val="18"/>
        </w:numPr>
        <w:tabs>
          <w:tab w:val="left" w:pos="1667"/>
        </w:tabs>
        <w:ind w:left="1667" w:hanging="351"/>
        <w:rPr>
          <w:sz w:val="28"/>
        </w:rPr>
      </w:pPr>
      <w:r>
        <w:rPr>
          <w:sz w:val="28"/>
        </w:rPr>
        <w:t>Ініціалізація</w:t>
      </w:r>
      <w:r>
        <w:rPr>
          <w:spacing w:val="-8"/>
          <w:sz w:val="28"/>
        </w:rPr>
        <w:t xml:space="preserve"> </w:t>
      </w:r>
      <w:r>
        <w:rPr>
          <w:sz w:val="28"/>
        </w:rPr>
        <w:t>портів</w:t>
      </w:r>
      <w:r>
        <w:rPr>
          <w:spacing w:val="-11"/>
          <w:sz w:val="28"/>
        </w:rPr>
        <w:t xml:space="preserve"> </w:t>
      </w:r>
      <w:r>
        <w:rPr>
          <w:spacing w:val="-2"/>
          <w:sz w:val="28"/>
        </w:rPr>
        <w:t>вводу/виводу;</w:t>
      </w:r>
    </w:p>
    <w:p w:rsidR="00FE4ABF" w:rsidRDefault="00754A66">
      <w:pPr>
        <w:pStyle w:val="a4"/>
        <w:numPr>
          <w:ilvl w:val="0"/>
          <w:numId w:val="18"/>
        </w:numPr>
        <w:tabs>
          <w:tab w:val="left" w:pos="1667"/>
        </w:tabs>
        <w:spacing w:before="175"/>
        <w:ind w:left="1667" w:hanging="351"/>
        <w:rPr>
          <w:sz w:val="28"/>
        </w:rPr>
      </w:pPr>
      <w:r>
        <w:rPr>
          <w:sz w:val="28"/>
        </w:rPr>
        <w:t>Ініціалізація</w:t>
      </w:r>
      <w:r>
        <w:rPr>
          <w:spacing w:val="-10"/>
          <w:sz w:val="28"/>
        </w:rPr>
        <w:t xml:space="preserve"> </w:t>
      </w:r>
      <w:r>
        <w:rPr>
          <w:sz w:val="28"/>
        </w:rPr>
        <w:t>зовнішніх</w:t>
      </w:r>
      <w:r>
        <w:rPr>
          <w:spacing w:val="-9"/>
          <w:sz w:val="28"/>
        </w:rPr>
        <w:t xml:space="preserve"> </w:t>
      </w:r>
      <w:r>
        <w:rPr>
          <w:spacing w:val="-2"/>
          <w:sz w:val="28"/>
        </w:rPr>
        <w:t>модулів;</w:t>
      </w:r>
    </w:p>
    <w:p w:rsidR="00FE4ABF" w:rsidRDefault="00FE4ABF">
      <w:pPr>
        <w:pStyle w:val="a3"/>
        <w:spacing w:before="37"/>
      </w:pPr>
    </w:p>
    <w:p w:rsidR="00FE4ABF" w:rsidRDefault="00754A66">
      <w:pPr>
        <w:pStyle w:val="a4"/>
        <w:numPr>
          <w:ilvl w:val="0"/>
          <w:numId w:val="18"/>
        </w:numPr>
        <w:tabs>
          <w:tab w:val="left" w:pos="1667"/>
        </w:tabs>
        <w:spacing w:before="1"/>
        <w:ind w:left="1667" w:hanging="351"/>
        <w:rPr>
          <w:sz w:val="28"/>
        </w:rPr>
      </w:pPr>
      <w:r>
        <w:rPr>
          <w:sz w:val="28"/>
        </w:rPr>
        <w:t>Сканування</w:t>
      </w:r>
      <w:r>
        <w:rPr>
          <w:spacing w:val="-9"/>
          <w:sz w:val="28"/>
        </w:rPr>
        <w:t xml:space="preserve"> </w:t>
      </w:r>
      <w:r>
        <w:rPr>
          <w:sz w:val="28"/>
        </w:rPr>
        <w:t>частотного</w:t>
      </w:r>
      <w:r>
        <w:rPr>
          <w:spacing w:val="-9"/>
          <w:sz w:val="28"/>
        </w:rPr>
        <w:t xml:space="preserve"> </w:t>
      </w:r>
      <w:r>
        <w:rPr>
          <w:spacing w:val="-2"/>
          <w:sz w:val="28"/>
        </w:rPr>
        <w:t>діапазону;</w:t>
      </w:r>
    </w:p>
    <w:p w:rsidR="00FE4ABF" w:rsidRDefault="00FE4ABF">
      <w:pPr>
        <w:pStyle w:val="a3"/>
        <w:spacing w:before="28"/>
      </w:pPr>
    </w:p>
    <w:p w:rsidR="00FE4ABF" w:rsidRDefault="00754A66">
      <w:pPr>
        <w:pStyle w:val="a4"/>
        <w:numPr>
          <w:ilvl w:val="0"/>
          <w:numId w:val="18"/>
        </w:numPr>
        <w:tabs>
          <w:tab w:val="left" w:pos="1667"/>
        </w:tabs>
        <w:ind w:left="1667" w:hanging="351"/>
        <w:rPr>
          <w:sz w:val="28"/>
        </w:rPr>
      </w:pPr>
      <w:r>
        <w:rPr>
          <w:sz w:val="28"/>
        </w:rPr>
        <w:t>Створення</w:t>
      </w:r>
      <w:r>
        <w:rPr>
          <w:spacing w:val="-7"/>
          <w:sz w:val="28"/>
        </w:rPr>
        <w:t xml:space="preserve"> </w:t>
      </w:r>
      <w:r>
        <w:rPr>
          <w:sz w:val="28"/>
        </w:rPr>
        <w:t>переліку</w:t>
      </w:r>
      <w:r>
        <w:rPr>
          <w:spacing w:val="-8"/>
          <w:sz w:val="28"/>
        </w:rPr>
        <w:t xml:space="preserve"> </w:t>
      </w:r>
      <w:r>
        <w:rPr>
          <w:sz w:val="28"/>
        </w:rPr>
        <w:t>вільних</w:t>
      </w:r>
      <w:r>
        <w:rPr>
          <w:spacing w:val="-5"/>
          <w:sz w:val="28"/>
        </w:rPr>
        <w:t xml:space="preserve"> </w:t>
      </w:r>
      <w:r>
        <w:rPr>
          <w:spacing w:val="-2"/>
          <w:sz w:val="28"/>
        </w:rPr>
        <w:t>частот;</w:t>
      </w:r>
    </w:p>
    <w:p w:rsidR="00FE4ABF" w:rsidRDefault="00FE4ABF">
      <w:pPr>
        <w:pStyle w:val="a3"/>
        <w:spacing w:before="35"/>
      </w:pPr>
    </w:p>
    <w:p w:rsidR="00FE4ABF" w:rsidRDefault="00754A66">
      <w:pPr>
        <w:pStyle w:val="a4"/>
        <w:numPr>
          <w:ilvl w:val="0"/>
          <w:numId w:val="18"/>
        </w:numPr>
        <w:tabs>
          <w:tab w:val="left" w:pos="1667"/>
        </w:tabs>
        <w:ind w:left="1667" w:hanging="351"/>
        <w:rPr>
          <w:sz w:val="28"/>
        </w:rPr>
      </w:pPr>
      <w:r>
        <w:rPr>
          <w:sz w:val="28"/>
        </w:rPr>
        <w:t>Встановлюємо</w:t>
      </w:r>
      <w:r>
        <w:rPr>
          <w:spacing w:val="-10"/>
          <w:sz w:val="28"/>
        </w:rPr>
        <w:t xml:space="preserve"> </w:t>
      </w:r>
      <w:r>
        <w:rPr>
          <w:sz w:val="28"/>
        </w:rPr>
        <w:t>базову</w:t>
      </w:r>
      <w:r>
        <w:rPr>
          <w:spacing w:val="-6"/>
          <w:sz w:val="28"/>
        </w:rPr>
        <w:t xml:space="preserve"> </w:t>
      </w:r>
      <w:r>
        <w:rPr>
          <w:sz w:val="28"/>
        </w:rPr>
        <w:t>частоту</w:t>
      </w:r>
      <w:r>
        <w:rPr>
          <w:spacing w:val="-8"/>
          <w:sz w:val="28"/>
        </w:rPr>
        <w:t xml:space="preserve"> </w:t>
      </w:r>
      <w:r>
        <w:rPr>
          <w:sz w:val="28"/>
        </w:rPr>
        <w:t>та</w:t>
      </w:r>
      <w:r>
        <w:rPr>
          <w:spacing w:val="-4"/>
          <w:sz w:val="28"/>
        </w:rPr>
        <w:t xml:space="preserve"> </w:t>
      </w:r>
      <w:r>
        <w:rPr>
          <w:sz w:val="28"/>
        </w:rPr>
        <w:t>прослуховуємо</w:t>
      </w:r>
      <w:r>
        <w:rPr>
          <w:spacing w:val="-4"/>
          <w:sz w:val="28"/>
        </w:rPr>
        <w:t xml:space="preserve"> </w:t>
      </w:r>
      <w:r>
        <w:rPr>
          <w:spacing w:val="-2"/>
          <w:sz w:val="28"/>
        </w:rPr>
        <w:t>лінію;</w:t>
      </w:r>
    </w:p>
    <w:p w:rsidR="00FE4ABF" w:rsidRDefault="00FE4ABF">
      <w:pPr>
        <w:pStyle w:val="a3"/>
        <w:spacing w:before="33"/>
      </w:pPr>
    </w:p>
    <w:p w:rsidR="00FE4ABF" w:rsidRDefault="00754A66">
      <w:pPr>
        <w:pStyle w:val="a4"/>
        <w:numPr>
          <w:ilvl w:val="0"/>
          <w:numId w:val="18"/>
        </w:numPr>
        <w:tabs>
          <w:tab w:val="left" w:pos="1667"/>
        </w:tabs>
        <w:ind w:left="1667" w:hanging="351"/>
        <w:rPr>
          <w:sz w:val="28"/>
        </w:rPr>
      </w:pPr>
      <w:r>
        <w:rPr>
          <w:sz w:val="28"/>
        </w:rPr>
        <w:t>Якщо</w:t>
      </w:r>
      <w:r>
        <w:rPr>
          <w:spacing w:val="-3"/>
          <w:sz w:val="28"/>
        </w:rPr>
        <w:t xml:space="preserve"> </w:t>
      </w:r>
      <w:r>
        <w:rPr>
          <w:sz w:val="28"/>
        </w:rPr>
        <w:t>є</w:t>
      </w:r>
      <w:r>
        <w:rPr>
          <w:spacing w:val="-5"/>
          <w:sz w:val="28"/>
        </w:rPr>
        <w:t xml:space="preserve"> </w:t>
      </w:r>
      <w:r>
        <w:rPr>
          <w:sz w:val="28"/>
        </w:rPr>
        <w:t>спроба</w:t>
      </w:r>
      <w:r>
        <w:rPr>
          <w:spacing w:val="-3"/>
          <w:sz w:val="28"/>
        </w:rPr>
        <w:t xml:space="preserve"> </w:t>
      </w:r>
      <w:r>
        <w:rPr>
          <w:sz w:val="28"/>
        </w:rPr>
        <w:t>з’єднання</w:t>
      </w:r>
      <w:r>
        <w:rPr>
          <w:spacing w:val="-4"/>
          <w:sz w:val="28"/>
        </w:rPr>
        <w:t xml:space="preserve"> </w:t>
      </w:r>
      <w:r>
        <w:rPr>
          <w:sz w:val="28"/>
        </w:rPr>
        <w:t>то</w:t>
      </w:r>
      <w:r>
        <w:rPr>
          <w:spacing w:val="-6"/>
          <w:sz w:val="28"/>
        </w:rPr>
        <w:t xml:space="preserve"> </w:t>
      </w:r>
      <w:r>
        <w:rPr>
          <w:sz w:val="28"/>
        </w:rPr>
        <w:t>йдем</w:t>
      </w:r>
      <w:r>
        <w:rPr>
          <w:spacing w:val="-3"/>
          <w:sz w:val="28"/>
        </w:rPr>
        <w:t xml:space="preserve"> </w:t>
      </w:r>
      <w:r>
        <w:rPr>
          <w:sz w:val="28"/>
        </w:rPr>
        <w:t>далі,</w:t>
      </w:r>
      <w:r>
        <w:rPr>
          <w:spacing w:val="-5"/>
          <w:sz w:val="28"/>
        </w:rPr>
        <w:t xml:space="preserve"> </w:t>
      </w:r>
      <w:r>
        <w:rPr>
          <w:sz w:val="28"/>
        </w:rPr>
        <w:t>ні</w:t>
      </w:r>
      <w:r>
        <w:rPr>
          <w:spacing w:val="-3"/>
          <w:sz w:val="28"/>
        </w:rPr>
        <w:t xml:space="preserve"> </w:t>
      </w:r>
      <w:r>
        <w:rPr>
          <w:sz w:val="28"/>
        </w:rPr>
        <w:t>то</w:t>
      </w:r>
      <w:r>
        <w:rPr>
          <w:spacing w:val="-2"/>
          <w:sz w:val="28"/>
        </w:rPr>
        <w:t xml:space="preserve"> </w:t>
      </w:r>
      <w:r>
        <w:rPr>
          <w:sz w:val="28"/>
        </w:rPr>
        <w:t>переходим</w:t>
      </w:r>
      <w:r>
        <w:rPr>
          <w:spacing w:val="-6"/>
          <w:sz w:val="28"/>
        </w:rPr>
        <w:t xml:space="preserve"> </w:t>
      </w:r>
      <w:r>
        <w:rPr>
          <w:sz w:val="28"/>
        </w:rPr>
        <w:t>на</w:t>
      </w:r>
      <w:r>
        <w:rPr>
          <w:spacing w:val="-4"/>
          <w:sz w:val="28"/>
        </w:rPr>
        <w:t xml:space="preserve"> </w:t>
      </w:r>
      <w:r>
        <w:rPr>
          <w:sz w:val="28"/>
        </w:rPr>
        <w:t>пункт</w:t>
      </w:r>
      <w:r>
        <w:rPr>
          <w:spacing w:val="-3"/>
          <w:sz w:val="28"/>
        </w:rPr>
        <w:t xml:space="preserve"> </w:t>
      </w:r>
      <w:r>
        <w:rPr>
          <w:spacing w:val="-5"/>
          <w:sz w:val="28"/>
        </w:rPr>
        <w:t>11;</w:t>
      </w:r>
    </w:p>
    <w:p w:rsidR="00FE4ABF" w:rsidRDefault="00FE4ABF">
      <w:pPr>
        <w:pStyle w:val="a3"/>
        <w:spacing w:before="36"/>
      </w:pPr>
    </w:p>
    <w:p w:rsidR="00FE4ABF" w:rsidRDefault="00754A66">
      <w:pPr>
        <w:pStyle w:val="a4"/>
        <w:numPr>
          <w:ilvl w:val="0"/>
          <w:numId w:val="18"/>
        </w:numPr>
        <w:tabs>
          <w:tab w:val="left" w:pos="1667"/>
        </w:tabs>
        <w:spacing w:line="362" w:lineRule="auto"/>
        <w:ind w:left="961" w:right="332" w:firstLine="355"/>
        <w:rPr>
          <w:sz w:val="28"/>
        </w:rPr>
      </w:pPr>
      <w:r>
        <w:rPr>
          <w:sz w:val="28"/>
        </w:rPr>
        <w:t>Встановлюємо</w:t>
      </w:r>
      <w:r>
        <w:rPr>
          <w:spacing w:val="80"/>
          <w:sz w:val="28"/>
        </w:rPr>
        <w:t xml:space="preserve"> </w:t>
      </w:r>
      <w:r>
        <w:rPr>
          <w:sz w:val="28"/>
        </w:rPr>
        <w:t>з’єднання</w:t>
      </w:r>
      <w:r>
        <w:rPr>
          <w:spacing w:val="80"/>
          <w:sz w:val="28"/>
        </w:rPr>
        <w:t xml:space="preserve"> </w:t>
      </w:r>
      <w:r>
        <w:rPr>
          <w:sz w:val="28"/>
        </w:rPr>
        <w:t>з</w:t>
      </w:r>
      <w:r>
        <w:rPr>
          <w:spacing w:val="80"/>
          <w:sz w:val="28"/>
        </w:rPr>
        <w:t xml:space="preserve"> </w:t>
      </w:r>
      <w:r>
        <w:rPr>
          <w:sz w:val="28"/>
        </w:rPr>
        <w:t>новим</w:t>
      </w:r>
      <w:r>
        <w:rPr>
          <w:spacing w:val="80"/>
          <w:sz w:val="28"/>
        </w:rPr>
        <w:t xml:space="preserve"> </w:t>
      </w:r>
      <w:r>
        <w:rPr>
          <w:sz w:val="28"/>
        </w:rPr>
        <w:t>модулем</w:t>
      </w:r>
      <w:r>
        <w:rPr>
          <w:spacing w:val="80"/>
          <w:sz w:val="28"/>
        </w:rPr>
        <w:t xml:space="preserve"> </w:t>
      </w:r>
      <w:r>
        <w:rPr>
          <w:sz w:val="28"/>
        </w:rPr>
        <w:t>системи,</w:t>
      </w:r>
      <w:r>
        <w:rPr>
          <w:spacing w:val="80"/>
          <w:sz w:val="28"/>
        </w:rPr>
        <w:t xml:space="preserve"> </w:t>
      </w:r>
      <w:r>
        <w:rPr>
          <w:sz w:val="28"/>
        </w:rPr>
        <w:t>отримуємо</w:t>
      </w:r>
      <w:r>
        <w:rPr>
          <w:spacing w:val="80"/>
          <w:sz w:val="28"/>
        </w:rPr>
        <w:t xml:space="preserve"> </w:t>
      </w:r>
      <w:r>
        <w:rPr>
          <w:sz w:val="28"/>
        </w:rPr>
        <w:t>дані</w:t>
      </w:r>
      <w:r>
        <w:rPr>
          <w:spacing w:val="40"/>
          <w:sz w:val="28"/>
        </w:rPr>
        <w:t xml:space="preserve"> </w:t>
      </w:r>
      <w:r>
        <w:rPr>
          <w:sz w:val="28"/>
        </w:rPr>
        <w:t>конфігурації (ІД-модуля та його адресу);</w:t>
      </w:r>
    </w:p>
    <w:p w:rsidR="00FE4ABF" w:rsidRDefault="00754A66">
      <w:pPr>
        <w:pStyle w:val="a4"/>
        <w:numPr>
          <w:ilvl w:val="0"/>
          <w:numId w:val="18"/>
        </w:numPr>
        <w:tabs>
          <w:tab w:val="left" w:pos="2377"/>
        </w:tabs>
        <w:spacing w:before="9"/>
        <w:ind w:left="2377" w:hanging="1061"/>
        <w:rPr>
          <w:sz w:val="28"/>
        </w:rPr>
      </w:pPr>
      <w:r>
        <w:rPr>
          <w:sz w:val="28"/>
        </w:rPr>
        <w:t>Передаєм</w:t>
      </w:r>
      <w:r>
        <w:rPr>
          <w:spacing w:val="-8"/>
          <w:sz w:val="28"/>
        </w:rPr>
        <w:t xml:space="preserve"> </w:t>
      </w:r>
      <w:r>
        <w:rPr>
          <w:sz w:val="28"/>
        </w:rPr>
        <w:t>перелік</w:t>
      </w:r>
      <w:r>
        <w:rPr>
          <w:spacing w:val="-4"/>
          <w:sz w:val="28"/>
        </w:rPr>
        <w:t xml:space="preserve"> </w:t>
      </w:r>
      <w:r>
        <w:rPr>
          <w:sz w:val="28"/>
        </w:rPr>
        <w:t>вільних</w:t>
      </w:r>
      <w:r>
        <w:rPr>
          <w:spacing w:val="-3"/>
          <w:sz w:val="28"/>
        </w:rPr>
        <w:t xml:space="preserve"> </w:t>
      </w:r>
      <w:r>
        <w:rPr>
          <w:sz w:val="28"/>
        </w:rPr>
        <w:t>частот</w:t>
      </w:r>
      <w:r>
        <w:rPr>
          <w:spacing w:val="-6"/>
          <w:sz w:val="28"/>
        </w:rPr>
        <w:t xml:space="preserve"> </w:t>
      </w:r>
      <w:r>
        <w:rPr>
          <w:sz w:val="28"/>
        </w:rPr>
        <w:t>та</w:t>
      </w:r>
      <w:r>
        <w:rPr>
          <w:spacing w:val="-4"/>
          <w:sz w:val="28"/>
        </w:rPr>
        <w:t xml:space="preserve"> </w:t>
      </w:r>
      <w:r>
        <w:rPr>
          <w:sz w:val="28"/>
        </w:rPr>
        <w:t>код</w:t>
      </w:r>
      <w:r>
        <w:rPr>
          <w:spacing w:val="-6"/>
          <w:sz w:val="28"/>
        </w:rPr>
        <w:t xml:space="preserve"> </w:t>
      </w:r>
      <w:r>
        <w:rPr>
          <w:sz w:val="28"/>
        </w:rPr>
        <w:t>базової</w:t>
      </w:r>
      <w:r>
        <w:rPr>
          <w:spacing w:val="-3"/>
          <w:sz w:val="28"/>
        </w:rPr>
        <w:t xml:space="preserve"> </w:t>
      </w:r>
      <w:r>
        <w:rPr>
          <w:spacing w:val="-2"/>
          <w:sz w:val="28"/>
        </w:rPr>
        <w:t>частоти;</w:t>
      </w:r>
    </w:p>
    <w:p w:rsidR="00FE4ABF" w:rsidRDefault="00FE4ABF">
      <w:pPr>
        <w:pStyle w:val="a3"/>
        <w:spacing w:before="30"/>
      </w:pPr>
    </w:p>
    <w:p w:rsidR="00FE4ABF" w:rsidRDefault="00754A66">
      <w:pPr>
        <w:pStyle w:val="a4"/>
        <w:numPr>
          <w:ilvl w:val="0"/>
          <w:numId w:val="18"/>
        </w:numPr>
        <w:tabs>
          <w:tab w:val="left" w:pos="2377"/>
        </w:tabs>
        <w:ind w:left="2377" w:hanging="1061"/>
        <w:rPr>
          <w:sz w:val="28"/>
        </w:rPr>
      </w:pPr>
      <w:r>
        <w:rPr>
          <w:sz w:val="28"/>
        </w:rPr>
        <w:t>Прослуховуємо</w:t>
      </w:r>
      <w:r>
        <w:rPr>
          <w:spacing w:val="-5"/>
          <w:sz w:val="28"/>
        </w:rPr>
        <w:t xml:space="preserve"> </w:t>
      </w:r>
      <w:r>
        <w:rPr>
          <w:sz w:val="28"/>
        </w:rPr>
        <w:t>лінію</w:t>
      </w:r>
      <w:r>
        <w:rPr>
          <w:spacing w:val="-6"/>
          <w:sz w:val="28"/>
        </w:rPr>
        <w:t xml:space="preserve"> </w:t>
      </w:r>
      <w:r>
        <w:rPr>
          <w:sz w:val="28"/>
        </w:rPr>
        <w:t>на</w:t>
      </w:r>
      <w:r>
        <w:rPr>
          <w:spacing w:val="-5"/>
          <w:sz w:val="28"/>
        </w:rPr>
        <w:t xml:space="preserve"> </w:t>
      </w:r>
      <w:r>
        <w:rPr>
          <w:sz w:val="28"/>
        </w:rPr>
        <w:t>появу</w:t>
      </w:r>
      <w:r>
        <w:rPr>
          <w:spacing w:val="-8"/>
          <w:sz w:val="28"/>
        </w:rPr>
        <w:t xml:space="preserve"> </w:t>
      </w:r>
      <w:r>
        <w:rPr>
          <w:spacing w:val="-2"/>
          <w:sz w:val="28"/>
        </w:rPr>
        <w:t>подій;</w:t>
      </w:r>
    </w:p>
    <w:p w:rsidR="00FE4ABF" w:rsidRDefault="00FE4ABF">
      <w:pPr>
        <w:pStyle w:val="a3"/>
        <w:spacing w:before="31"/>
      </w:pPr>
    </w:p>
    <w:p w:rsidR="00FE4ABF" w:rsidRDefault="00754A66">
      <w:pPr>
        <w:pStyle w:val="a4"/>
        <w:numPr>
          <w:ilvl w:val="0"/>
          <w:numId w:val="18"/>
        </w:numPr>
        <w:tabs>
          <w:tab w:val="left" w:pos="2377"/>
        </w:tabs>
        <w:ind w:left="2377" w:hanging="1061"/>
        <w:rPr>
          <w:sz w:val="28"/>
        </w:rPr>
      </w:pPr>
      <w:r>
        <w:rPr>
          <w:sz w:val="28"/>
        </w:rPr>
        <w:t>Відображаємо</w:t>
      </w:r>
      <w:r>
        <w:rPr>
          <w:spacing w:val="-4"/>
          <w:sz w:val="28"/>
        </w:rPr>
        <w:t xml:space="preserve"> </w:t>
      </w:r>
      <w:r>
        <w:rPr>
          <w:sz w:val="28"/>
        </w:rPr>
        <w:t>стан</w:t>
      </w:r>
      <w:r>
        <w:rPr>
          <w:spacing w:val="-7"/>
          <w:sz w:val="28"/>
        </w:rPr>
        <w:t xml:space="preserve"> </w:t>
      </w:r>
      <w:r>
        <w:rPr>
          <w:sz w:val="28"/>
        </w:rPr>
        <w:t>мережі</w:t>
      </w:r>
      <w:r>
        <w:rPr>
          <w:spacing w:val="-6"/>
          <w:sz w:val="28"/>
        </w:rPr>
        <w:t xml:space="preserve"> </w:t>
      </w:r>
      <w:r>
        <w:rPr>
          <w:sz w:val="28"/>
        </w:rPr>
        <w:t>на</w:t>
      </w:r>
      <w:r>
        <w:rPr>
          <w:spacing w:val="-4"/>
          <w:sz w:val="28"/>
        </w:rPr>
        <w:t xml:space="preserve"> </w:t>
      </w:r>
      <w:r>
        <w:rPr>
          <w:sz w:val="28"/>
        </w:rPr>
        <w:t>LCD-</w:t>
      </w:r>
      <w:r>
        <w:rPr>
          <w:spacing w:val="-2"/>
          <w:sz w:val="28"/>
        </w:rPr>
        <w:t>дисплей;</w:t>
      </w:r>
    </w:p>
    <w:p w:rsidR="00FE4ABF" w:rsidRDefault="00FE4ABF">
      <w:pPr>
        <w:pStyle w:val="a3"/>
        <w:spacing w:before="35"/>
      </w:pPr>
    </w:p>
    <w:p w:rsidR="00FE4ABF" w:rsidRDefault="00754A66">
      <w:pPr>
        <w:pStyle w:val="a4"/>
        <w:numPr>
          <w:ilvl w:val="0"/>
          <w:numId w:val="18"/>
        </w:numPr>
        <w:tabs>
          <w:tab w:val="left" w:pos="2377"/>
        </w:tabs>
        <w:ind w:left="2377" w:hanging="1061"/>
        <w:rPr>
          <w:sz w:val="28"/>
        </w:rPr>
      </w:pPr>
      <w:r>
        <w:rPr>
          <w:sz w:val="28"/>
        </w:rPr>
        <w:t>Відображаємо</w:t>
      </w:r>
      <w:r>
        <w:rPr>
          <w:spacing w:val="-4"/>
          <w:sz w:val="28"/>
        </w:rPr>
        <w:t xml:space="preserve"> </w:t>
      </w:r>
      <w:r>
        <w:rPr>
          <w:sz w:val="28"/>
        </w:rPr>
        <w:t>меню</w:t>
      </w:r>
      <w:r>
        <w:rPr>
          <w:spacing w:val="-9"/>
          <w:sz w:val="28"/>
        </w:rPr>
        <w:t xml:space="preserve"> </w:t>
      </w:r>
      <w:r>
        <w:rPr>
          <w:sz w:val="28"/>
        </w:rPr>
        <w:t>вибору</w:t>
      </w:r>
      <w:r>
        <w:rPr>
          <w:spacing w:val="-9"/>
          <w:sz w:val="28"/>
        </w:rPr>
        <w:t xml:space="preserve"> </w:t>
      </w:r>
      <w:r>
        <w:rPr>
          <w:sz w:val="28"/>
        </w:rPr>
        <w:t>дій</w:t>
      </w:r>
      <w:r>
        <w:rPr>
          <w:spacing w:val="-4"/>
          <w:sz w:val="28"/>
        </w:rPr>
        <w:t xml:space="preserve"> </w:t>
      </w:r>
      <w:r>
        <w:rPr>
          <w:spacing w:val="-2"/>
          <w:sz w:val="28"/>
        </w:rPr>
        <w:t>користувача;</w:t>
      </w:r>
    </w:p>
    <w:p w:rsidR="00FE4ABF" w:rsidRDefault="00FE4ABF">
      <w:pPr>
        <w:pStyle w:val="a3"/>
        <w:spacing w:before="33"/>
      </w:pPr>
    </w:p>
    <w:p w:rsidR="00FE4ABF" w:rsidRDefault="00754A66">
      <w:pPr>
        <w:pStyle w:val="a4"/>
        <w:numPr>
          <w:ilvl w:val="0"/>
          <w:numId w:val="18"/>
        </w:numPr>
        <w:tabs>
          <w:tab w:val="left" w:pos="2377"/>
        </w:tabs>
        <w:ind w:left="2377" w:hanging="1061"/>
        <w:rPr>
          <w:sz w:val="28"/>
        </w:rPr>
      </w:pPr>
      <w:r>
        <w:rPr>
          <w:sz w:val="28"/>
        </w:rPr>
        <w:t>Опитуємо</w:t>
      </w:r>
      <w:r>
        <w:rPr>
          <w:spacing w:val="-9"/>
          <w:sz w:val="28"/>
        </w:rPr>
        <w:t xml:space="preserve"> </w:t>
      </w:r>
      <w:r>
        <w:rPr>
          <w:sz w:val="28"/>
        </w:rPr>
        <w:t>кла</w:t>
      </w:r>
      <w:r>
        <w:rPr>
          <w:sz w:val="28"/>
        </w:rPr>
        <w:t>віатуру</w:t>
      </w:r>
      <w:r>
        <w:rPr>
          <w:spacing w:val="-8"/>
          <w:sz w:val="28"/>
        </w:rPr>
        <w:t xml:space="preserve"> </w:t>
      </w:r>
      <w:r>
        <w:rPr>
          <w:sz w:val="28"/>
        </w:rPr>
        <w:t>та</w:t>
      </w:r>
      <w:r>
        <w:rPr>
          <w:spacing w:val="-7"/>
          <w:sz w:val="28"/>
        </w:rPr>
        <w:t xml:space="preserve"> </w:t>
      </w:r>
      <w:r>
        <w:rPr>
          <w:sz w:val="28"/>
        </w:rPr>
        <w:t>опрацьовуємо</w:t>
      </w:r>
      <w:r>
        <w:rPr>
          <w:spacing w:val="-7"/>
          <w:sz w:val="28"/>
        </w:rPr>
        <w:t xml:space="preserve"> </w:t>
      </w:r>
      <w:r>
        <w:rPr>
          <w:sz w:val="28"/>
        </w:rPr>
        <w:t>введені</w:t>
      </w:r>
      <w:r>
        <w:rPr>
          <w:spacing w:val="-5"/>
          <w:sz w:val="28"/>
        </w:rPr>
        <w:t xml:space="preserve"> </w:t>
      </w:r>
      <w:r>
        <w:rPr>
          <w:spacing w:val="-2"/>
          <w:sz w:val="28"/>
        </w:rPr>
        <w:t>команди;</w:t>
      </w:r>
    </w:p>
    <w:p w:rsidR="00FE4ABF" w:rsidRDefault="00FE4ABF">
      <w:pPr>
        <w:pStyle w:val="a3"/>
        <w:spacing w:before="33"/>
      </w:pPr>
    </w:p>
    <w:p w:rsidR="00FE4ABF" w:rsidRDefault="00754A66">
      <w:pPr>
        <w:pStyle w:val="a4"/>
        <w:numPr>
          <w:ilvl w:val="0"/>
          <w:numId w:val="18"/>
        </w:numPr>
        <w:tabs>
          <w:tab w:val="left" w:pos="2377"/>
        </w:tabs>
        <w:spacing w:line="362" w:lineRule="auto"/>
        <w:ind w:left="961" w:right="329" w:firstLine="355"/>
        <w:rPr>
          <w:sz w:val="28"/>
        </w:rPr>
      </w:pPr>
      <w:r>
        <w:rPr>
          <w:sz w:val="28"/>
        </w:rPr>
        <w:t>Якщо</w:t>
      </w:r>
      <w:r>
        <w:rPr>
          <w:spacing w:val="34"/>
          <w:sz w:val="28"/>
        </w:rPr>
        <w:t xml:space="preserve"> </w:t>
      </w:r>
      <w:r>
        <w:rPr>
          <w:sz w:val="28"/>
        </w:rPr>
        <w:t>введена</w:t>
      </w:r>
      <w:r>
        <w:rPr>
          <w:spacing w:val="36"/>
          <w:sz w:val="28"/>
        </w:rPr>
        <w:t xml:space="preserve"> </w:t>
      </w:r>
      <w:r>
        <w:rPr>
          <w:sz w:val="28"/>
        </w:rPr>
        <w:t>команда то опрацьовуємо</w:t>
      </w:r>
      <w:r>
        <w:rPr>
          <w:spacing w:val="34"/>
          <w:sz w:val="28"/>
        </w:rPr>
        <w:t xml:space="preserve"> </w:t>
      </w:r>
      <w:r>
        <w:rPr>
          <w:sz w:val="28"/>
        </w:rPr>
        <w:t>команду, якщо ні то</w:t>
      </w:r>
      <w:r>
        <w:rPr>
          <w:spacing w:val="34"/>
          <w:sz w:val="28"/>
        </w:rPr>
        <w:t xml:space="preserve"> </w:t>
      </w:r>
      <w:r>
        <w:rPr>
          <w:sz w:val="28"/>
        </w:rPr>
        <w:t>йдем далі; 16)</w:t>
      </w:r>
      <w:r>
        <w:rPr>
          <w:sz w:val="28"/>
        </w:rPr>
        <w:tab/>
        <w:t>Очікуємо встановлений час та переходимо до пункту 11.</w:t>
      </w:r>
    </w:p>
    <w:p w:rsidR="00FE4ABF" w:rsidRDefault="00754A66">
      <w:pPr>
        <w:pStyle w:val="a4"/>
        <w:numPr>
          <w:ilvl w:val="0"/>
          <w:numId w:val="17"/>
        </w:numPr>
        <w:tabs>
          <w:tab w:val="left" w:pos="2377"/>
        </w:tabs>
        <w:spacing w:before="9"/>
        <w:rPr>
          <w:sz w:val="28"/>
        </w:rPr>
      </w:pPr>
      <w:r>
        <w:rPr>
          <w:sz w:val="28"/>
        </w:rPr>
        <w:t>Опитування</w:t>
      </w:r>
      <w:r>
        <w:rPr>
          <w:spacing w:val="-8"/>
          <w:sz w:val="28"/>
        </w:rPr>
        <w:t xml:space="preserve"> </w:t>
      </w:r>
      <w:r>
        <w:rPr>
          <w:sz w:val="28"/>
        </w:rPr>
        <w:t>модулів</w:t>
      </w:r>
      <w:r>
        <w:rPr>
          <w:spacing w:val="-7"/>
          <w:sz w:val="28"/>
        </w:rPr>
        <w:t xml:space="preserve"> </w:t>
      </w:r>
      <w:r>
        <w:rPr>
          <w:sz w:val="28"/>
        </w:rPr>
        <w:t>системи</w:t>
      </w:r>
      <w:r>
        <w:rPr>
          <w:spacing w:val="-5"/>
          <w:sz w:val="28"/>
        </w:rPr>
        <w:t xml:space="preserve"> </w:t>
      </w:r>
      <w:r>
        <w:rPr>
          <w:sz w:val="28"/>
        </w:rPr>
        <w:t>розумний</w:t>
      </w:r>
      <w:r>
        <w:rPr>
          <w:spacing w:val="-8"/>
          <w:sz w:val="28"/>
        </w:rPr>
        <w:t xml:space="preserve"> </w:t>
      </w:r>
      <w:r>
        <w:rPr>
          <w:sz w:val="28"/>
        </w:rPr>
        <w:t>дім,</w:t>
      </w:r>
      <w:r>
        <w:rPr>
          <w:spacing w:val="-7"/>
          <w:sz w:val="28"/>
        </w:rPr>
        <w:t xml:space="preserve"> </w:t>
      </w:r>
      <w:r>
        <w:rPr>
          <w:sz w:val="28"/>
        </w:rPr>
        <w:t>перевірка</w:t>
      </w:r>
      <w:r>
        <w:rPr>
          <w:spacing w:val="-5"/>
          <w:sz w:val="28"/>
        </w:rPr>
        <w:t xml:space="preserve"> </w:t>
      </w:r>
      <w:r>
        <w:rPr>
          <w:spacing w:val="-2"/>
          <w:sz w:val="28"/>
        </w:rPr>
        <w:t>з’єднання;</w:t>
      </w:r>
    </w:p>
    <w:p w:rsidR="00FE4ABF" w:rsidRDefault="00FE4ABF">
      <w:pPr>
        <w:pStyle w:val="a3"/>
        <w:spacing w:before="33"/>
      </w:pPr>
    </w:p>
    <w:p w:rsidR="00FE4ABF" w:rsidRDefault="00754A66">
      <w:pPr>
        <w:pStyle w:val="a4"/>
        <w:numPr>
          <w:ilvl w:val="0"/>
          <w:numId w:val="17"/>
        </w:numPr>
        <w:tabs>
          <w:tab w:val="left" w:pos="2376"/>
        </w:tabs>
        <w:spacing w:line="360" w:lineRule="auto"/>
        <w:ind w:left="606" w:right="323" w:firstLine="710"/>
        <w:jc w:val="both"/>
        <w:rPr>
          <w:sz w:val="28"/>
        </w:rPr>
      </w:pPr>
      <w:r>
        <w:rPr>
          <w:sz w:val="28"/>
        </w:rPr>
        <w:t>Якщо спроба невдала, то відображаємо відповідне повідомлення на LCDдисплей та повторяєм пункт 17 тричі, якщо спроба встановлення радіо-зв’язку вдала то йдемо далі;</w:t>
      </w:r>
    </w:p>
    <w:p w:rsidR="00FE4ABF" w:rsidRDefault="00754A66">
      <w:pPr>
        <w:pStyle w:val="a4"/>
        <w:numPr>
          <w:ilvl w:val="0"/>
          <w:numId w:val="17"/>
        </w:numPr>
        <w:tabs>
          <w:tab w:val="left" w:pos="2376"/>
        </w:tabs>
        <w:spacing w:before="14" w:line="362" w:lineRule="auto"/>
        <w:ind w:left="606" w:right="330" w:firstLine="710"/>
        <w:jc w:val="both"/>
        <w:rPr>
          <w:sz w:val="28"/>
        </w:rPr>
      </w:pPr>
      <w:r>
        <w:rPr>
          <w:sz w:val="28"/>
        </w:rPr>
        <w:t xml:space="preserve">Відправляється запит на отримання інформації від інформаційних </w:t>
      </w:r>
      <w:r>
        <w:rPr>
          <w:spacing w:val="-2"/>
          <w:sz w:val="28"/>
        </w:rPr>
        <w:t>модулів;</w:t>
      </w:r>
    </w:p>
    <w:p w:rsidR="00FE4ABF" w:rsidRDefault="00754A66">
      <w:pPr>
        <w:pStyle w:val="a4"/>
        <w:numPr>
          <w:ilvl w:val="0"/>
          <w:numId w:val="17"/>
        </w:numPr>
        <w:tabs>
          <w:tab w:val="left" w:pos="2376"/>
        </w:tabs>
        <w:spacing w:before="9"/>
        <w:ind w:left="2376" w:hanging="1060"/>
        <w:jc w:val="both"/>
        <w:rPr>
          <w:sz w:val="28"/>
        </w:rPr>
      </w:pPr>
      <w:r>
        <w:rPr>
          <w:sz w:val="28"/>
        </w:rPr>
        <w:t>Отримуємо</w:t>
      </w:r>
      <w:r>
        <w:rPr>
          <w:spacing w:val="-7"/>
          <w:sz w:val="28"/>
        </w:rPr>
        <w:t xml:space="preserve"> </w:t>
      </w:r>
      <w:r>
        <w:rPr>
          <w:sz w:val="28"/>
        </w:rPr>
        <w:t>дані</w:t>
      </w:r>
      <w:r>
        <w:rPr>
          <w:spacing w:val="-4"/>
          <w:sz w:val="28"/>
        </w:rPr>
        <w:t xml:space="preserve"> </w:t>
      </w:r>
      <w:r>
        <w:rPr>
          <w:sz w:val="28"/>
        </w:rPr>
        <w:t>та</w:t>
      </w:r>
      <w:r>
        <w:rPr>
          <w:spacing w:val="-4"/>
          <w:sz w:val="28"/>
        </w:rPr>
        <w:t xml:space="preserve"> </w:t>
      </w:r>
      <w:r>
        <w:rPr>
          <w:sz w:val="28"/>
        </w:rPr>
        <w:t>ві</w:t>
      </w:r>
      <w:r>
        <w:rPr>
          <w:sz w:val="28"/>
        </w:rPr>
        <w:t>дображення</w:t>
      </w:r>
      <w:r>
        <w:rPr>
          <w:spacing w:val="-8"/>
          <w:sz w:val="28"/>
        </w:rPr>
        <w:t xml:space="preserve"> </w:t>
      </w:r>
      <w:r>
        <w:rPr>
          <w:sz w:val="28"/>
        </w:rPr>
        <w:t>їх</w:t>
      </w:r>
      <w:r>
        <w:rPr>
          <w:spacing w:val="-4"/>
          <w:sz w:val="28"/>
        </w:rPr>
        <w:t xml:space="preserve"> </w:t>
      </w:r>
      <w:r>
        <w:rPr>
          <w:sz w:val="28"/>
        </w:rPr>
        <w:t>на</w:t>
      </w:r>
      <w:r>
        <w:rPr>
          <w:spacing w:val="-4"/>
          <w:sz w:val="28"/>
        </w:rPr>
        <w:t xml:space="preserve"> </w:t>
      </w:r>
      <w:r>
        <w:rPr>
          <w:sz w:val="28"/>
        </w:rPr>
        <w:t>LCD-</w:t>
      </w:r>
      <w:r>
        <w:rPr>
          <w:spacing w:val="-2"/>
          <w:sz w:val="28"/>
        </w:rPr>
        <w:t>дисплеї;</w:t>
      </w:r>
    </w:p>
    <w:p w:rsidR="00FE4ABF" w:rsidRDefault="00FE4ABF">
      <w:pPr>
        <w:pStyle w:val="a3"/>
        <w:spacing w:before="35"/>
      </w:pPr>
    </w:p>
    <w:p w:rsidR="00FE4ABF" w:rsidRDefault="00754A66">
      <w:pPr>
        <w:pStyle w:val="a4"/>
        <w:numPr>
          <w:ilvl w:val="0"/>
          <w:numId w:val="17"/>
        </w:numPr>
        <w:tabs>
          <w:tab w:val="left" w:pos="2376"/>
        </w:tabs>
        <w:spacing w:line="360" w:lineRule="auto"/>
        <w:ind w:left="606" w:right="334" w:firstLine="710"/>
        <w:jc w:val="both"/>
        <w:rPr>
          <w:sz w:val="28"/>
        </w:rPr>
      </w:pPr>
      <w:r>
        <w:rPr>
          <w:sz w:val="28"/>
        </w:rPr>
        <w:t>Якщо прийшло попереджувальне повідомлення, відображаємо дані показники на LCD-дисплей, якщо ні то йдем далі;</w:t>
      </w:r>
    </w:p>
    <w:p w:rsidR="00FE4ABF" w:rsidRDefault="00FE4ABF">
      <w:pPr>
        <w:spacing w:line="360" w:lineRule="auto"/>
        <w:jc w:val="both"/>
        <w:rPr>
          <w:sz w:val="28"/>
        </w:rPr>
        <w:sectPr w:rsidR="00FE4ABF">
          <w:pgSz w:w="11910" w:h="16840"/>
          <w:pgMar w:top="180" w:right="20" w:bottom="1200" w:left="880" w:header="0" w:footer="982" w:gutter="0"/>
          <w:cols w:space="720"/>
        </w:sectPr>
      </w:pPr>
    </w:p>
    <w:p w:rsidR="00FE4ABF" w:rsidRDefault="00754A66">
      <w:pPr>
        <w:pStyle w:val="a4"/>
        <w:numPr>
          <w:ilvl w:val="0"/>
          <w:numId w:val="17"/>
        </w:numPr>
        <w:tabs>
          <w:tab w:val="left" w:pos="2377"/>
        </w:tabs>
        <w:spacing w:before="60"/>
        <w:rPr>
          <w:sz w:val="28"/>
        </w:rPr>
      </w:pPr>
      <w:r>
        <w:rPr>
          <w:sz w:val="28"/>
        </w:rPr>
        <w:lastRenderedPageBreak/>
        <w:t>Очікуємо</w:t>
      </w:r>
      <w:r>
        <w:rPr>
          <w:spacing w:val="-5"/>
          <w:sz w:val="28"/>
        </w:rPr>
        <w:t xml:space="preserve"> </w:t>
      </w:r>
      <w:r>
        <w:rPr>
          <w:sz w:val="28"/>
        </w:rPr>
        <w:t>встановлений</w:t>
      </w:r>
      <w:r>
        <w:rPr>
          <w:spacing w:val="-5"/>
          <w:sz w:val="28"/>
        </w:rPr>
        <w:t xml:space="preserve"> </w:t>
      </w:r>
      <w:r>
        <w:rPr>
          <w:sz w:val="28"/>
        </w:rPr>
        <w:t>час</w:t>
      </w:r>
      <w:r>
        <w:rPr>
          <w:spacing w:val="-5"/>
          <w:sz w:val="28"/>
        </w:rPr>
        <w:t xml:space="preserve"> </w:t>
      </w:r>
      <w:r>
        <w:rPr>
          <w:sz w:val="28"/>
        </w:rPr>
        <w:t>та</w:t>
      </w:r>
      <w:r>
        <w:rPr>
          <w:spacing w:val="-8"/>
          <w:sz w:val="28"/>
        </w:rPr>
        <w:t xml:space="preserve"> </w:t>
      </w:r>
      <w:r>
        <w:rPr>
          <w:sz w:val="28"/>
        </w:rPr>
        <w:t>переходимо</w:t>
      </w:r>
      <w:r>
        <w:rPr>
          <w:spacing w:val="-4"/>
          <w:sz w:val="28"/>
        </w:rPr>
        <w:t xml:space="preserve"> </w:t>
      </w:r>
      <w:r>
        <w:rPr>
          <w:sz w:val="28"/>
        </w:rPr>
        <w:t>до</w:t>
      </w:r>
      <w:r>
        <w:rPr>
          <w:spacing w:val="-4"/>
          <w:sz w:val="28"/>
        </w:rPr>
        <w:t xml:space="preserve"> </w:t>
      </w:r>
      <w:r>
        <w:rPr>
          <w:sz w:val="28"/>
        </w:rPr>
        <w:t>пункту</w:t>
      </w:r>
      <w:r>
        <w:rPr>
          <w:spacing w:val="-8"/>
          <w:sz w:val="28"/>
        </w:rPr>
        <w:t xml:space="preserve"> </w:t>
      </w:r>
      <w:r>
        <w:rPr>
          <w:spacing w:val="-5"/>
          <w:sz w:val="28"/>
        </w:rPr>
        <w:t>12.</w:t>
      </w:r>
    </w:p>
    <w:p w:rsidR="00FE4ABF" w:rsidRDefault="00FE4ABF">
      <w:pPr>
        <w:pStyle w:val="a3"/>
      </w:pPr>
    </w:p>
    <w:p w:rsidR="00FE4ABF" w:rsidRDefault="00FE4ABF">
      <w:pPr>
        <w:pStyle w:val="a3"/>
        <w:spacing w:before="270"/>
      </w:pPr>
    </w:p>
    <w:p w:rsidR="00FE4ABF" w:rsidRDefault="00754A66">
      <w:pPr>
        <w:pStyle w:val="a4"/>
        <w:numPr>
          <w:ilvl w:val="2"/>
          <w:numId w:val="21"/>
        </w:numPr>
        <w:tabs>
          <w:tab w:val="left" w:pos="949"/>
        </w:tabs>
        <w:spacing w:line="360" w:lineRule="auto"/>
        <w:ind w:left="252" w:right="780" w:firstLine="0"/>
        <w:jc w:val="left"/>
        <w:rPr>
          <w:sz w:val="28"/>
        </w:rPr>
      </w:pPr>
      <w:bookmarkStart w:id="28" w:name="_bookmark27"/>
      <w:bookmarkEnd w:id="28"/>
      <w:r>
        <w:rPr>
          <w:sz w:val="28"/>
        </w:rPr>
        <w:t>Опис</w:t>
      </w:r>
      <w:r>
        <w:rPr>
          <w:spacing w:val="-7"/>
          <w:sz w:val="28"/>
        </w:rPr>
        <w:t xml:space="preserve"> </w:t>
      </w:r>
      <w:r>
        <w:rPr>
          <w:sz w:val="28"/>
        </w:rPr>
        <w:t>роботи</w:t>
      </w:r>
      <w:r>
        <w:rPr>
          <w:spacing w:val="-7"/>
          <w:sz w:val="28"/>
        </w:rPr>
        <w:t xml:space="preserve"> </w:t>
      </w:r>
      <w:r>
        <w:rPr>
          <w:sz w:val="28"/>
        </w:rPr>
        <w:t>програмного</w:t>
      </w:r>
      <w:r>
        <w:rPr>
          <w:spacing w:val="-3"/>
          <w:sz w:val="28"/>
        </w:rPr>
        <w:t xml:space="preserve"> </w:t>
      </w:r>
      <w:r>
        <w:rPr>
          <w:sz w:val="28"/>
        </w:rPr>
        <w:t>забезпечення</w:t>
      </w:r>
      <w:r>
        <w:rPr>
          <w:spacing w:val="-4"/>
          <w:sz w:val="28"/>
        </w:rPr>
        <w:t xml:space="preserve"> </w:t>
      </w:r>
      <w:r>
        <w:rPr>
          <w:sz w:val="28"/>
        </w:rPr>
        <w:t>голов</w:t>
      </w:r>
      <w:r>
        <w:rPr>
          <w:sz w:val="28"/>
        </w:rPr>
        <w:t>ного</w:t>
      </w:r>
      <w:r>
        <w:rPr>
          <w:spacing w:val="-3"/>
          <w:sz w:val="28"/>
        </w:rPr>
        <w:t xml:space="preserve"> </w:t>
      </w:r>
      <w:r>
        <w:rPr>
          <w:sz w:val="28"/>
        </w:rPr>
        <w:t>модуля</w:t>
      </w:r>
      <w:r>
        <w:rPr>
          <w:spacing w:val="-4"/>
          <w:sz w:val="28"/>
        </w:rPr>
        <w:t xml:space="preserve"> </w:t>
      </w:r>
      <w:r>
        <w:rPr>
          <w:sz w:val="28"/>
        </w:rPr>
        <w:t>системи</w:t>
      </w:r>
      <w:r>
        <w:rPr>
          <w:spacing w:val="-7"/>
          <w:sz w:val="28"/>
        </w:rPr>
        <w:t xml:space="preserve"> </w:t>
      </w:r>
      <w:r>
        <w:rPr>
          <w:sz w:val="28"/>
        </w:rPr>
        <w:t xml:space="preserve">розумний </w:t>
      </w:r>
      <w:r>
        <w:rPr>
          <w:spacing w:val="-2"/>
          <w:sz w:val="28"/>
        </w:rPr>
        <w:t>будинок.</w:t>
      </w:r>
    </w:p>
    <w:p w:rsidR="00FE4ABF" w:rsidRDefault="00754A66">
      <w:pPr>
        <w:pStyle w:val="a3"/>
        <w:spacing w:before="2"/>
        <w:ind w:left="961"/>
      </w:pPr>
      <w:r>
        <w:t>Основні</w:t>
      </w:r>
      <w:r>
        <w:rPr>
          <w:spacing w:val="-5"/>
        </w:rPr>
        <w:t xml:space="preserve"> </w:t>
      </w:r>
      <w:r>
        <w:t>функції</w:t>
      </w:r>
      <w:r>
        <w:rPr>
          <w:spacing w:val="-3"/>
        </w:rPr>
        <w:t xml:space="preserve"> </w:t>
      </w:r>
      <w:r>
        <w:t>та</w:t>
      </w:r>
      <w:r>
        <w:rPr>
          <w:spacing w:val="-4"/>
        </w:rPr>
        <w:t xml:space="preserve"> </w:t>
      </w:r>
      <w:r>
        <w:t>їхні</w:t>
      </w:r>
      <w:r>
        <w:rPr>
          <w:spacing w:val="-3"/>
        </w:rPr>
        <w:t xml:space="preserve"> </w:t>
      </w:r>
      <w:r>
        <w:t>методи</w:t>
      </w:r>
      <w:r>
        <w:rPr>
          <w:spacing w:val="-4"/>
        </w:rPr>
        <w:t xml:space="preserve"> </w:t>
      </w:r>
      <w:r>
        <w:t>зображені</w:t>
      </w:r>
      <w:r>
        <w:rPr>
          <w:spacing w:val="-6"/>
        </w:rPr>
        <w:t xml:space="preserve"> </w:t>
      </w:r>
      <w:r>
        <w:t>на</w:t>
      </w:r>
      <w:r>
        <w:rPr>
          <w:spacing w:val="-4"/>
        </w:rPr>
        <w:t xml:space="preserve"> </w:t>
      </w:r>
      <w:r>
        <w:t>рисунках</w:t>
      </w:r>
      <w:r>
        <w:rPr>
          <w:spacing w:val="-6"/>
        </w:rPr>
        <w:t xml:space="preserve"> </w:t>
      </w:r>
      <w:r>
        <w:t>3.3.</w:t>
      </w:r>
      <w:r>
        <w:rPr>
          <w:spacing w:val="1"/>
        </w:rPr>
        <w:t xml:space="preserve"> </w:t>
      </w:r>
      <w:r>
        <w:t>–</w:t>
      </w:r>
      <w:r>
        <w:rPr>
          <w:spacing w:val="-5"/>
        </w:rPr>
        <w:t xml:space="preserve"> </w:t>
      </w:r>
      <w:r>
        <w:rPr>
          <w:spacing w:val="-2"/>
        </w:rPr>
        <w:t>3.10.</w:t>
      </w:r>
    </w:p>
    <w:p w:rsidR="00FE4ABF" w:rsidRDefault="00754A66">
      <w:pPr>
        <w:pStyle w:val="a3"/>
        <w:spacing w:before="174"/>
        <w:ind w:left="961"/>
      </w:pPr>
      <w:r>
        <w:t>Лістинг</w:t>
      </w:r>
      <w:r>
        <w:rPr>
          <w:spacing w:val="-7"/>
        </w:rPr>
        <w:t xml:space="preserve"> </w:t>
      </w:r>
      <w:r>
        <w:t>програмного</w:t>
      </w:r>
      <w:r>
        <w:rPr>
          <w:spacing w:val="-5"/>
        </w:rPr>
        <w:t xml:space="preserve"> </w:t>
      </w:r>
      <w:r>
        <w:t>коду</w:t>
      </w:r>
      <w:r>
        <w:rPr>
          <w:spacing w:val="-10"/>
        </w:rPr>
        <w:t xml:space="preserve"> </w:t>
      </w:r>
      <w:r>
        <w:t>підключення</w:t>
      </w:r>
      <w:r>
        <w:rPr>
          <w:spacing w:val="-8"/>
        </w:rPr>
        <w:t xml:space="preserve"> </w:t>
      </w:r>
      <w:r>
        <w:t>бібліотек</w:t>
      </w:r>
      <w:r>
        <w:rPr>
          <w:spacing w:val="-6"/>
        </w:rPr>
        <w:t xml:space="preserve"> </w:t>
      </w:r>
      <w:r>
        <w:t>зображено</w:t>
      </w:r>
      <w:r>
        <w:rPr>
          <w:spacing w:val="-6"/>
        </w:rPr>
        <w:t xml:space="preserve"> </w:t>
      </w:r>
      <w:r>
        <w:t>на</w:t>
      </w:r>
      <w:r>
        <w:rPr>
          <w:spacing w:val="-9"/>
        </w:rPr>
        <w:t xml:space="preserve"> </w:t>
      </w:r>
      <w:r>
        <w:t>рисунку</w:t>
      </w:r>
      <w:r>
        <w:rPr>
          <w:spacing w:val="-9"/>
        </w:rPr>
        <w:t xml:space="preserve"> </w:t>
      </w:r>
      <w:r>
        <w:rPr>
          <w:spacing w:val="-4"/>
        </w:rPr>
        <w:t>3.3.</w:t>
      </w:r>
    </w:p>
    <w:p w:rsidR="00FE4ABF" w:rsidRDefault="00FE4ABF">
      <w:pPr>
        <w:pStyle w:val="a3"/>
        <w:rPr>
          <w:sz w:val="20"/>
        </w:rPr>
      </w:pPr>
    </w:p>
    <w:p w:rsidR="00FE4ABF" w:rsidRDefault="00FE4ABF">
      <w:pPr>
        <w:pStyle w:val="a3"/>
        <w:rPr>
          <w:sz w:val="20"/>
        </w:rPr>
      </w:pPr>
    </w:p>
    <w:p w:rsidR="00FE4ABF" w:rsidRDefault="00754A66">
      <w:pPr>
        <w:pStyle w:val="a3"/>
        <w:spacing w:before="32"/>
        <w:rPr>
          <w:sz w:val="20"/>
        </w:rPr>
      </w:pPr>
      <w:r>
        <w:rPr>
          <w:noProof/>
          <w:lang w:eastAsia="uk-UA"/>
        </w:rPr>
        <w:drawing>
          <wp:anchor distT="0" distB="0" distL="0" distR="0" simplePos="0" relativeHeight="487594496" behindDoc="1" locked="0" layoutInCell="1" allowOverlap="1">
            <wp:simplePos x="0" y="0"/>
            <wp:positionH relativeFrom="page">
              <wp:posOffset>892136</wp:posOffset>
            </wp:positionH>
            <wp:positionV relativeFrom="paragraph">
              <wp:posOffset>181773</wp:posOffset>
            </wp:positionV>
            <wp:extent cx="4714465" cy="1295400"/>
            <wp:effectExtent l="0" t="0" r="0" b="0"/>
            <wp:wrapTopAndBottom/>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6" cstate="print"/>
                    <a:stretch>
                      <a:fillRect/>
                    </a:stretch>
                  </pic:blipFill>
                  <pic:spPr>
                    <a:xfrm>
                      <a:off x="0" y="0"/>
                      <a:ext cx="4714465" cy="1295400"/>
                    </a:xfrm>
                    <a:prstGeom prst="rect">
                      <a:avLst/>
                    </a:prstGeom>
                  </pic:spPr>
                </pic:pic>
              </a:graphicData>
            </a:graphic>
          </wp:anchor>
        </w:drawing>
      </w:r>
    </w:p>
    <w:p w:rsidR="00FE4ABF" w:rsidRDefault="00FE4ABF">
      <w:pPr>
        <w:pStyle w:val="a3"/>
        <w:spacing w:before="46"/>
      </w:pPr>
    </w:p>
    <w:p w:rsidR="00FE4ABF" w:rsidRDefault="00754A66">
      <w:pPr>
        <w:pStyle w:val="a3"/>
        <w:ind w:left="944" w:right="1031"/>
        <w:jc w:val="center"/>
      </w:pPr>
      <w:r>
        <w:t>Мал.</w:t>
      </w:r>
      <w:r>
        <w:rPr>
          <w:spacing w:val="-10"/>
        </w:rPr>
        <w:t xml:space="preserve"> </w:t>
      </w:r>
      <w:r>
        <w:t>3.3.</w:t>
      </w:r>
      <w:r>
        <w:rPr>
          <w:spacing w:val="-5"/>
        </w:rPr>
        <w:t xml:space="preserve"> </w:t>
      </w:r>
      <w:r>
        <w:t>Лістинг</w:t>
      </w:r>
      <w:r>
        <w:rPr>
          <w:spacing w:val="-6"/>
        </w:rPr>
        <w:t xml:space="preserve"> </w:t>
      </w:r>
      <w:r>
        <w:t>програми</w:t>
      </w:r>
      <w:r>
        <w:rPr>
          <w:spacing w:val="-8"/>
        </w:rPr>
        <w:t xml:space="preserve"> </w:t>
      </w:r>
      <w:r>
        <w:t>підключення</w:t>
      </w:r>
      <w:r>
        <w:rPr>
          <w:spacing w:val="-5"/>
        </w:rPr>
        <w:t xml:space="preserve"> </w:t>
      </w:r>
      <w:r>
        <w:rPr>
          <w:spacing w:val="-2"/>
        </w:rPr>
        <w:t>бібліотек</w:t>
      </w:r>
    </w:p>
    <w:p w:rsidR="00FE4ABF" w:rsidRDefault="00FE4ABF">
      <w:pPr>
        <w:pStyle w:val="a3"/>
      </w:pPr>
    </w:p>
    <w:p w:rsidR="00FE4ABF" w:rsidRDefault="00FE4ABF">
      <w:pPr>
        <w:pStyle w:val="a3"/>
        <w:spacing w:before="320"/>
      </w:pPr>
    </w:p>
    <w:p w:rsidR="00FE4ABF" w:rsidRDefault="00754A66">
      <w:pPr>
        <w:pStyle w:val="a3"/>
        <w:spacing w:before="1"/>
        <w:ind w:left="1023" w:right="1031"/>
        <w:jc w:val="center"/>
      </w:pPr>
      <w:r>
        <w:t>Лістинг</w:t>
      </w:r>
      <w:r>
        <w:rPr>
          <w:spacing w:val="-6"/>
        </w:rPr>
        <w:t xml:space="preserve"> </w:t>
      </w:r>
      <w:r>
        <w:t>програмного</w:t>
      </w:r>
      <w:r>
        <w:rPr>
          <w:spacing w:val="-5"/>
        </w:rPr>
        <w:t xml:space="preserve"> </w:t>
      </w:r>
      <w:r>
        <w:t>коду</w:t>
      </w:r>
      <w:r>
        <w:rPr>
          <w:spacing w:val="-10"/>
        </w:rPr>
        <w:t xml:space="preserve"> </w:t>
      </w:r>
      <w:r>
        <w:t>оголошення</w:t>
      </w:r>
      <w:r>
        <w:rPr>
          <w:spacing w:val="-9"/>
        </w:rPr>
        <w:t xml:space="preserve"> </w:t>
      </w:r>
      <w:r>
        <w:t>виводів</w:t>
      </w:r>
      <w:r>
        <w:rPr>
          <w:spacing w:val="-6"/>
        </w:rPr>
        <w:t xml:space="preserve"> </w:t>
      </w:r>
      <w:r>
        <w:t>зображено</w:t>
      </w:r>
      <w:r>
        <w:rPr>
          <w:spacing w:val="-9"/>
        </w:rPr>
        <w:t xml:space="preserve"> </w:t>
      </w:r>
      <w:r>
        <w:t>на</w:t>
      </w:r>
      <w:r>
        <w:rPr>
          <w:spacing w:val="-6"/>
        </w:rPr>
        <w:t xml:space="preserve"> </w:t>
      </w:r>
      <w:r>
        <w:t>рисунку</w:t>
      </w:r>
      <w:r>
        <w:rPr>
          <w:spacing w:val="-9"/>
        </w:rPr>
        <w:t xml:space="preserve"> </w:t>
      </w:r>
      <w:r>
        <w:rPr>
          <w:spacing w:val="-4"/>
        </w:rPr>
        <w:t>3.4.</w:t>
      </w:r>
    </w:p>
    <w:p w:rsidR="00FE4ABF" w:rsidRDefault="00FE4ABF">
      <w:pPr>
        <w:pStyle w:val="a3"/>
        <w:rPr>
          <w:sz w:val="20"/>
        </w:rPr>
      </w:pPr>
    </w:p>
    <w:p w:rsidR="00FE4ABF" w:rsidRDefault="00FE4ABF">
      <w:pPr>
        <w:pStyle w:val="a3"/>
        <w:rPr>
          <w:sz w:val="20"/>
        </w:rPr>
      </w:pPr>
    </w:p>
    <w:p w:rsidR="00FE4ABF" w:rsidRDefault="00FE4ABF">
      <w:pPr>
        <w:pStyle w:val="a3"/>
        <w:rPr>
          <w:sz w:val="20"/>
        </w:rPr>
      </w:pPr>
    </w:p>
    <w:p w:rsidR="00FE4ABF" w:rsidRDefault="00754A66">
      <w:pPr>
        <w:pStyle w:val="a3"/>
        <w:spacing w:before="65"/>
        <w:rPr>
          <w:sz w:val="20"/>
        </w:rPr>
      </w:pPr>
      <w:r>
        <w:rPr>
          <w:noProof/>
          <w:lang w:eastAsia="uk-UA"/>
        </w:rPr>
        <w:drawing>
          <wp:anchor distT="0" distB="0" distL="0" distR="0" simplePos="0" relativeHeight="487595008" behindDoc="1" locked="0" layoutInCell="1" allowOverlap="1">
            <wp:simplePos x="0" y="0"/>
            <wp:positionH relativeFrom="page">
              <wp:posOffset>796195</wp:posOffset>
            </wp:positionH>
            <wp:positionV relativeFrom="paragraph">
              <wp:posOffset>202915</wp:posOffset>
            </wp:positionV>
            <wp:extent cx="2280197" cy="838200"/>
            <wp:effectExtent l="0" t="0" r="0" b="0"/>
            <wp:wrapTopAndBottom/>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7" cstate="print"/>
                    <a:stretch>
                      <a:fillRect/>
                    </a:stretch>
                  </pic:blipFill>
                  <pic:spPr>
                    <a:xfrm>
                      <a:off x="0" y="0"/>
                      <a:ext cx="2280197" cy="838200"/>
                    </a:xfrm>
                    <a:prstGeom prst="rect">
                      <a:avLst/>
                    </a:prstGeom>
                  </pic:spPr>
                </pic:pic>
              </a:graphicData>
            </a:graphic>
          </wp:anchor>
        </w:drawing>
      </w:r>
    </w:p>
    <w:p w:rsidR="00FE4ABF" w:rsidRDefault="00FE4ABF">
      <w:pPr>
        <w:pStyle w:val="a3"/>
        <w:spacing w:before="46"/>
      </w:pPr>
    </w:p>
    <w:p w:rsidR="00FE4ABF" w:rsidRDefault="00754A66">
      <w:pPr>
        <w:pStyle w:val="a3"/>
        <w:ind w:left="942" w:right="1031"/>
        <w:jc w:val="center"/>
      </w:pPr>
      <w:r>
        <w:t>Мал.</w:t>
      </w:r>
      <w:r>
        <w:rPr>
          <w:spacing w:val="-9"/>
        </w:rPr>
        <w:t xml:space="preserve"> </w:t>
      </w:r>
      <w:r>
        <w:t>3.4.</w:t>
      </w:r>
      <w:r>
        <w:rPr>
          <w:spacing w:val="-6"/>
        </w:rPr>
        <w:t xml:space="preserve"> </w:t>
      </w:r>
      <w:r>
        <w:t>Лістинг</w:t>
      </w:r>
      <w:r>
        <w:rPr>
          <w:spacing w:val="-5"/>
        </w:rPr>
        <w:t xml:space="preserve"> </w:t>
      </w:r>
      <w:r>
        <w:t>програми</w:t>
      </w:r>
      <w:r>
        <w:rPr>
          <w:spacing w:val="-8"/>
        </w:rPr>
        <w:t xml:space="preserve"> </w:t>
      </w:r>
      <w:r>
        <w:t>оголошення</w:t>
      </w:r>
      <w:r>
        <w:rPr>
          <w:spacing w:val="-7"/>
        </w:rPr>
        <w:t xml:space="preserve"> </w:t>
      </w:r>
      <w:r>
        <w:rPr>
          <w:spacing w:val="-2"/>
        </w:rPr>
        <w:t>виводів</w:t>
      </w:r>
    </w:p>
    <w:p w:rsidR="00FE4ABF" w:rsidRDefault="00FE4ABF">
      <w:pPr>
        <w:pStyle w:val="a3"/>
      </w:pPr>
    </w:p>
    <w:p w:rsidR="00FE4ABF" w:rsidRDefault="00FE4ABF">
      <w:pPr>
        <w:pStyle w:val="a3"/>
        <w:spacing w:before="265"/>
      </w:pPr>
    </w:p>
    <w:p w:rsidR="00FE4ABF" w:rsidRDefault="00754A66">
      <w:pPr>
        <w:pStyle w:val="a3"/>
        <w:spacing w:line="360" w:lineRule="auto"/>
        <w:ind w:left="250" w:firstLine="710"/>
      </w:pPr>
      <w:r>
        <w:t>Лістинг</w:t>
      </w:r>
      <w:r>
        <w:rPr>
          <w:spacing w:val="80"/>
        </w:rPr>
        <w:t xml:space="preserve"> </w:t>
      </w:r>
      <w:r>
        <w:t>програмного</w:t>
      </w:r>
      <w:r>
        <w:rPr>
          <w:spacing w:val="80"/>
        </w:rPr>
        <w:t xml:space="preserve"> </w:t>
      </w:r>
      <w:r>
        <w:t>коду</w:t>
      </w:r>
      <w:r>
        <w:rPr>
          <w:spacing w:val="80"/>
        </w:rPr>
        <w:t xml:space="preserve"> </w:t>
      </w:r>
      <w:r>
        <w:t>ініціалізації</w:t>
      </w:r>
      <w:r>
        <w:rPr>
          <w:spacing w:val="80"/>
        </w:rPr>
        <w:t xml:space="preserve"> </w:t>
      </w:r>
      <w:r>
        <w:t>модуля</w:t>
      </w:r>
      <w:r>
        <w:rPr>
          <w:spacing w:val="80"/>
        </w:rPr>
        <w:t xml:space="preserve"> </w:t>
      </w:r>
      <w:r>
        <w:t>реального</w:t>
      </w:r>
      <w:r>
        <w:rPr>
          <w:spacing w:val="80"/>
        </w:rPr>
        <w:t xml:space="preserve"> </w:t>
      </w:r>
      <w:r>
        <w:t>часу</w:t>
      </w:r>
      <w:r>
        <w:rPr>
          <w:spacing w:val="80"/>
        </w:rPr>
        <w:t xml:space="preserve"> </w:t>
      </w:r>
      <w:r>
        <w:t>показано</w:t>
      </w:r>
      <w:r>
        <w:rPr>
          <w:spacing w:val="80"/>
        </w:rPr>
        <w:t xml:space="preserve"> </w:t>
      </w:r>
      <w:r>
        <w:t>на рисунку 3.5.</w:t>
      </w:r>
    </w:p>
    <w:p w:rsidR="00FE4ABF" w:rsidRDefault="00FE4ABF">
      <w:pPr>
        <w:pStyle w:val="a3"/>
        <w:rPr>
          <w:sz w:val="20"/>
        </w:rPr>
      </w:pPr>
    </w:p>
    <w:p w:rsidR="00FE4ABF" w:rsidRDefault="00FE4ABF">
      <w:pPr>
        <w:pStyle w:val="a3"/>
        <w:rPr>
          <w:sz w:val="20"/>
        </w:rPr>
      </w:pPr>
    </w:p>
    <w:p w:rsidR="00FE4ABF" w:rsidRDefault="00754A66">
      <w:pPr>
        <w:pStyle w:val="a3"/>
        <w:spacing w:before="34"/>
        <w:rPr>
          <w:sz w:val="20"/>
        </w:rPr>
      </w:pPr>
      <w:r>
        <w:rPr>
          <w:noProof/>
          <w:lang w:eastAsia="uk-UA"/>
        </w:rPr>
        <w:drawing>
          <wp:anchor distT="0" distB="0" distL="0" distR="0" simplePos="0" relativeHeight="487595520" behindDoc="1" locked="0" layoutInCell="1" allowOverlap="1">
            <wp:simplePos x="0" y="0"/>
            <wp:positionH relativeFrom="page">
              <wp:posOffset>890571</wp:posOffset>
            </wp:positionH>
            <wp:positionV relativeFrom="paragraph">
              <wp:posOffset>183434</wp:posOffset>
            </wp:positionV>
            <wp:extent cx="2818791" cy="228600"/>
            <wp:effectExtent l="0" t="0" r="0" b="0"/>
            <wp:wrapTopAndBottom/>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8" cstate="print"/>
                    <a:stretch>
                      <a:fillRect/>
                    </a:stretch>
                  </pic:blipFill>
                  <pic:spPr>
                    <a:xfrm>
                      <a:off x="0" y="0"/>
                      <a:ext cx="2818791" cy="228600"/>
                    </a:xfrm>
                    <a:prstGeom prst="rect">
                      <a:avLst/>
                    </a:prstGeom>
                  </pic:spPr>
                </pic:pic>
              </a:graphicData>
            </a:graphic>
          </wp:anchor>
        </w:drawing>
      </w:r>
    </w:p>
    <w:p w:rsidR="00FE4ABF" w:rsidRDefault="00754A66">
      <w:pPr>
        <w:pStyle w:val="a3"/>
        <w:spacing w:before="302"/>
        <w:ind w:left="945" w:right="1031"/>
        <w:jc w:val="center"/>
      </w:pPr>
      <w:r>
        <w:t>Мал.</w:t>
      </w:r>
      <w:r>
        <w:rPr>
          <w:spacing w:val="-8"/>
        </w:rPr>
        <w:t xml:space="preserve"> </w:t>
      </w:r>
      <w:r>
        <w:t>3.5.</w:t>
      </w:r>
      <w:r>
        <w:rPr>
          <w:spacing w:val="-5"/>
        </w:rPr>
        <w:t xml:space="preserve"> </w:t>
      </w:r>
      <w:r>
        <w:t>Лістинг</w:t>
      </w:r>
      <w:r>
        <w:rPr>
          <w:spacing w:val="-6"/>
        </w:rPr>
        <w:t xml:space="preserve"> </w:t>
      </w:r>
      <w:r>
        <w:t>програми</w:t>
      </w:r>
      <w:r>
        <w:rPr>
          <w:spacing w:val="-8"/>
        </w:rPr>
        <w:t xml:space="preserve"> </w:t>
      </w:r>
      <w:r>
        <w:t>ініціалізація</w:t>
      </w:r>
      <w:r>
        <w:rPr>
          <w:spacing w:val="-8"/>
        </w:rPr>
        <w:t xml:space="preserve"> </w:t>
      </w:r>
      <w:r>
        <w:t>модуля</w:t>
      </w:r>
      <w:r>
        <w:rPr>
          <w:spacing w:val="-5"/>
        </w:rPr>
        <w:t xml:space="preserve"> </w:t>
      </w:r>
      <w:r>
        <w:rPr>
          <w:spacing w:val="-4"/>
        </w:rPr>
        <w:t>часу</w:t>
      </w:r>
    </w:p>
    <w:p w:rsidR="00FE4ABF" w:rsidRDefault="00FE4ABF">
      <w:pPr>
        <w:jc w:val="center"/>
        <w:sectPr w:rsidR="00FE4ABF">
          <w:pgSz w:w="11910" w:h="16840"/>
          <w:pgMar w:top="200" w:right="20" w:bottom="1200" w:left="880" w:header="0" w:footer="982" w:gutter="0"/>
          <w:cols w:space="720"/>
        </w:sectPr>
      </w:pPr>
    </w:p>
    <w:p w:rsidR="00FE4ABF" w:rsidRDefault="00754A66">
      <w:pPr>
        <w:pStyle w:val="a3"/>
        <w:spacing w:before="77" w:line="362" w:lineRule="auto"/>
        <w:ind w:left="250" w:firstLine="710"/>
      </w:pPr>
      <w:r>
        <w:lastRenderedPageBreak/>
        <w:t>Лістинг програмного коду для точного виведення дати та часу на LCD-дисплей зображено на рисунку 3.6.</w:t>
      </w:r>
    </w:p>
    <w:p w:rsidR="00FE4ABF" w:rsidRDefault="00FE4ABF">
      <w:pPr>
        <w:pStyle w:val="a3"/>
        <w:rPr>
          <w:sz w:val="20"/>
        </w:rPr>
      </w:pPr>
    </w:p>
    <w:p w:rsidR="00FE4ABF" w:rsidRDefault="00FE4ABF">
      <w:pPr>
        <w:pStyle w:val="a3"/>
        <w:rPr>
          <w:sz w:val="20"/>
        </w:rPr>
      </w:pPr>
    </w:p>
    <w:p w:rsidR="00FE4ABF" w:rsidRDefault="00754A66">
      <w:pPr>
        <w:pStyle w:val="a3"/>
        <w:spacing w:before="33"/>
        <w:rPr>
          <w:sz w:val="20"/>
        </w:rPr>
      </w:pPr>
      <w:r>
        <w:rPr>
          <w:noProof/>
          <w:lang w:eastAsia="uk-UA"/>
        </w:rPr>
        <w:drawing>
          <wp:anchor distT="0" distB="0" distL="0" distR="0" simplePos="0" relativeHeight="487596032" behindDoc="1" locked="0" layoutInCell="1" allowOverlap="1">
            <wp:simplePos x="0" y="0"/>
            <wp:positionH relativeFrom="page">
              <wp:posOffset>1130734</wp:posOffset>
            </wp:positionH>
            <wp:positionV relativeFrom="paragraph">
              <wp:posOffset>182296</wp:posOffset>
            </wp:positionV>
            <wp:extent cx="5666681" cy="904875"/>
            <wp:effectExtent l="0" t="0" r="0" b="0"/>
            <wp:wrapTopAndBottom/>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9" cstate="print"/>
                    <a:stretch>
                      <a:fillRect/>
                    </a:stretch>
                  </pic:blipFill>
                  <pic:spPr>
                    <a:xfrm>
                      <a:off x="0" y="0"/>
                      <a:ext cx="5666681" cy="904875"/>
                    </a:xfrm>
                    <a:prstGeom prst="rect">
                      <a:avLst/>
                    </a:prstGeom>
                  </pic:spPr>
                </pic:pic>
              </a:graphicData>
            </a:graphic>
          </wp:anchor>
        </w:drawing>
      </w:r>
    </w:p>
    <w:p w:rsidR="00FE4ABF" w:rsidRDefault="00754A66">
      <w:pPr>
        <w:pStyle w:val="a3"/>
        <w:spacing w:before="286"/>
        <w:ind w:left="942" w:right="1031"/>
        <w:jc w:val="center"/>
      </w:pPr>
      <w:r>
        <w:t>Мал.</w:t>
      </w:r>
      <w:r>
        <w:rPr>
          <w:spacing w:val="-8"/>
        </w:rPr>
        <w:t xml:space="preserve"> </w:t>
      </w:r>
      <w:r>
        <w:t>3.6.</w:t>
      </w:r>
      <w:r>
        <w:rPr>
          <w:spacing w:val="-4"/>
        </w:rPr>
        <w:t xml:space="preserve"> </w:t>
      </w:r>
      <w:r>
        <w:t>Лістинг</w:t>
      </w:r>
      <w:r>
        <w:rPr>
          <w:spacing w:val="-4"/>
        </w:rPr>
        <w:t xml:space="preserve"> </w:t>
      </w:r>
      <w:r>
        <w:t>програми</w:t>
      </w:r>
      <w:r>
        <w:rPr>
          <w:spacing w:val="-3"/>
        </w:rPr>
        <w:t xml:space="preserve"> </w:t>
      </w:r>
      <w:r>
        <w:t>вивід</w:t>
      </w:r>
      <w:r>
        <w:rPr>
          <w:spacing w:val="-3"/>
        </w:rPr>
        <w:t xml:space="preserve"> </w:t>
      </w:r>
      <w:r>
        <w:t>даних</w:t>
      </w:r>
      <w:r>
        <w:rPr>
          <w:spacing w:val="-7"/>
        </w:rPr>
        <w:t xml:space="preserve"> </w:t>
      </w:r>
      <w:r>
        <w:t>на</w:t>
      </w:r>
      <w:r>
        <w:rPr>
          <w:spacing w:val="-3"/>
        </w:rPr>
        <w:t xml:space="preserve"> </w:t>
      </w:r>
      <w:r>
        <w:rPr>
          <w:spacing w:val="-2"/>
        </w:rPr>
        <w:t>дисплей</w:t>
      </w:r>
    </w:p>
    <w:p w:rsidR="00FE4ABF" w:rsidRDefault="00FE4ABF">
      <w:pPr>
        <w:pStyle w:val="a3"/>
      </w:pPr>
    </w:p>
    <w:p w:rsidR="00FE4ABF" w:rsidRDefault="00FE4ABF">
      <w:pPr>
        <w:pStyle w:val="a3"/>
        <w:spacing w:before="133"/>
      </w:pPr>
    </w:p>
    <w:p w:rsidR="00FE4ABF" w:rsidRDefault="00754A66">
      <w:pPr>
        <w:pStyle w:val="a3"/>
        <w:spacing w:line="362" w:lineRule="auto"/>
        <w:ind w:left="250" w:firstLine="710"/>
      </w:pPr>
      <w:r>
        <w:t>Лістинг програмного коду налаштування радіомодуля nRF24L01+ зображено на рисунку</w:t>
      </w:r>
      <w:r>
        <w:t xml:space="preserve"> 3.7.</w:t>
      </w:r>
    </w:p>
    <w:p w:rsidR="00FE4ABF" w:rsidRDefault="00FE4ABF">
      <w:pPr>
        <w:pStyle w:val="a3"/>
        <w:rPr>
          <w:sz w:val="20"/>
        </w:rPr>
      </w:pPr>
    </w:p>
    <w:p w:rsidR="00FE4ABF" w:rsidRDefault="00FE4ABF">
      <w:pPr>
        <w:pStyle w:val="a3"/>
        <w:rPr>
          <w:sz w:val="20"/>
        </w:rPr>
      </w:pPr>
    </w:p>
    <w:p w:rsidR="00FE4ABF" w:rsidRDefault="00754A66">
      <w:pPr>
        <w:pStyle w:val="a3"/>
        <w:spacing w:before="52"/>
        <w:rPr>
          <w:sz w:val="20"/>
        </w:rPr>
      </w:pPr>
      <w:r>
        <w:rPr>
          <w:noProof/>
          <w:lang w:eastAsia="uk-UA"/>
        </w:rPr>
        <w:drawing>
          <wp:anchor distT="0" distB="0" distL="0" distR="0" simplePos="0" relativeHeight="487596544" behindDoc="1" locked="0" layoutInCell="1" allowOverlap="1">
            <wp:simplePos x="0" y="0"/>
            <wp:positionH relativeFrom="page">
              <wp:posOffset>1106200</wp:posOffset>
            </wp:positionH>
            <wp:positionV relativeFrom="paragraph">
              <wp:posOffset>194476</wp:posOffset>
            </wp:positionV>
            <wp:extent cx="6005651" cy="4777740"/>
            <wp:effectExtent l="0" t="0" r="0" b="0"/>
            <wp:wrapTopAndBottom/>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20" cstate="print"/>
                    <a:stretch>
                      <a:fillRect/>
                    </a:stretch>
                  </pic:blipFill>
                  <pic:spPr>
                    <a:xfrm>
                      <a:off x="0" y="0"/>
                      <a:ext cx="6005651" cy="4777740"/>
                    </a:xfrm>
                    <a:prstGeom prst="rect">
                      <a:avLst/>
                    </a:prstGeom>
                  </pic:spPr>
                </pic:pic>
              </a:graphicData>
            </a:graphic>
          </wp:anchor>
        </w:drawing>
      </w:r>
    </w:p>
    <w:p w:rsidR="00FE4ABF" w:rsidRDefault="00754A66">
      <w:pPr>
        <w:pStyle w:val="a3"/>
        <w:spacing w:before="258"/>
        <w:ind w:left="940" w:right="1032"/>
        <w:jc w:val="center"/>
      </w:pPr>
      <w:r>
        <w:t>Мал.</w:t>
      </w:r>
      <w:r>
        <w:rPr>
          <w:spacing w:val="-11"/>
        </w:rPr>
        <w:t xml:space="preserve"> </w:t>
      </w:r>
      <w:r>
        <w:t>3.7.</w:t>
      </w:r>
      <w:r>
        <w:rPr>
          <w:spacing w:val="-6"/>
        </w:rPr>
        <w:t xml:space="preserve"> </w:t>
      </w:r>
      <w:r>
        <w:t>Лістинг</w:t>
      </w:r>
      <w:r>
        <w:rPr>
          <w:spacing w:val="-6"/>
        </w:rPr>
        <w:t xml:space="preserve"> </w:t>
      </w:r>
      <w:r>
        <w:t>програми</w:t>
      </w:r>
      <w:r>
        <w:rPr>
          <w:spacing w:val="-9"/>
        </w:rPr>
        <w:t xml:space="preserve"> </w:t>
      </w:r>
      <w:r>
        <w:t>налаштування</w:t>
      </w:r>
      <w:r>
        <w:rPr>
          <w:spacing w:val="-6"/>
        </w:rPr>
        <w:t xml:space="preserve"> </w:t>
      </w:r>
      <w:r>
        <w:t>радіомодуля</w:t>
      </w:r>
      <w:r>
        <w:rPr>
          <w:spacing w:val="-6"/>
        </w:rPr>
        <w:t xml:space="preserve"> </w:t>
      </w:r>
      <w:r>
        <w:rPr>
          <w:spacing w:val="-2"/>
        </w:rPr>
        <w:t>nRF24L01</w:t>
      </w:r>
    </w:p>
    <w:p w:rsidR="00FE4ABF" w:rsidRDefault="00FE4ABF">
      <w:pPr>
        <w:jc w:val="center"/>
        <w:sectPr w:rsidR="00FE4ABF">
          <w:pgSz w:w="11910" w:h="16840"/>
          <w:pgMar w:top="180" w:right="20" w:bottom="1200" w:left="880" w:header="0" w:footer="982" w:gutter="0"/>
          <w:cols w:space="720"/>
        </w:sectPr>
      </w:pPr>
    </w:p>
    <w:p w:rsidR="00FE4ABF" w:rsidRDefault="00754A66">
      <w:pPr>
        <w:pStyle w:val="a3"/>
        <w:spacing w:before="77" w:line="362" w:lineRule="auto"/>
        <w:ind w:left="250" w:firstLine="710"/>
      </w:pPr>
      <w:r>
        <w:lastRenderedPageBreak/>
        <w:t>Лістинг програмного коду налаштування LCD-дисплея та виводу привітального тексту зображено на рисунку 3.8.</w:t>
      </w:r>
    </w:p>
    <w:p w:rsidR="00FE4ABF" w:rsidRDefault="00FE4ABF">
      <w:pPr>
        <w:pStyle w:val="a3"/>
        <w:rPr>
          <w:sz w:val="20"/>
        </w:rPr>
      </w:pPr>
    </w:p>
    <w:p w:rsidR="00FE4ABF" w:rsidRDefault="00FE4ABF">
      <w:pPr>
        <w:pStyle w:val="a3"/>
        <w:rPr>
          <w:sz w:val="20"/>
        </w:rPr>
      </w:pPr>
    </w:p>
    <w:p w:rsidR="00FE4ABF" w:rsidRDefault="00754A66">
      <w:pPr>
        <w:pStyle w:val="a3"/>
        <w:spacing w:before="53"/>
        <w:rPr>
          <w:sz w:val="20"/>
        </w:rPr>
      </w:pPr>
      <w:r>
        <w:rPr>
          <w:noProof/>
          <w:lang w:eastAsia="uk-UA"/>
        </w:rPr>
        <w:drawing>
          <wp:anchor distT="0" distB="0" distL="0" distR="0" simplePos="0" relativeHeight="487597056" behindDoc="1" locked="0" layoutInCell="1" allowOverlap="1">
            <wp:simplePos x="0" y="0"/>
            <wp:positionH relativeFrom="page">
              <wp:posOffset>970065</wp:posOffset>
            </wp:positionH>
            <wp:positionV relativeFrom="paragraph">
              <wp:posOffset>195125</wp:posOffset>
            </wp:positionV>
            <wp:extent cx="6021822" cy="1432559"/>
            <wp:effectExtent l="0" t="0" r="0" b="0"/>
            <wp:wrapTopAndBottom/>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21" cstate="print"/>
                    <a:stretch>
                      <a:fillRect/>
                    </a:stretch>
                  </pic:blipFill>
                  <pic:spPr>
                    <a:xfrm>
                      <a:off x="0" y="0"/>
                      <a:ext cx="6021822" cy="1432559"/>
                    </a:xfrm>
                    <a:prstGeom prst="rect">
                      <a:avLst/>
                    </a:prstGeom>
                  </pic:spPr>
                </pic:pic>
              </a:graphicData>
            </a:graphic>
          </wp:anchor>
        </w:drawing>
      </w:r>
    </w:p>
    <w:p w:rsidR="00FE4ABF" w:rsidRDefault="00FE4ABF">
      <w:pPr>
        <w:pStyle w:val="a3"/>
        <w:spacing w:before="42"/>
      </w:pPr>
    </w:p>
    <w:p w:rsidR="00FE4ABF" w:rsidRDefault="00754A66">
      <w:pPr>
        <w:pStyle w:val="a3"/>
        <w:ind w:left="944" w:right="1031"/>
        <w:jc w:val="center"/>
      </w:pPr>
      <w:r>
        <w:t>Мал.</w:t>
      </w:r>
      <w:r>
        <w:rPr>
          <w:spacing w:val="-10"/>
        </w:rPr>
        <w:t xml:space="preserve"> </w:t>
      </w:r>
      <w:r>
        <w:t>3.8.</w:t>
      </w:r>
      <w:r>
        <w:rPr>
          <w:spacing w:val="-5"/>
        </w:rPr>
        <w:t xml:space="preserve"> </w:t>
      </w:r>
      <w:r>
        <w:t>Лістинг</w:t>
      </w:r>
      <w:r>
        <w:rPr>
          <w:spacing w:val="-5"/>
        </w:rPr>
        <w:t xml:space="preserve"> </w:t>
      </w:r>
      <w:r>
        <w:t>програми</w:t>
      </w:r>
      <w:r>
        <w:rPr>
          <w:spacing w:val="-8"/>
        </w:rPr>
        <w:t xml:space="preserve"> </w:t>
      </w:r>
      <w:r>
        <w:t>налаштування</w:t>
      </w:r>
      <w:r>
        <w:rPr>
          <w:spacing w:val="-5"/>
        </w:rPr>
        <w:t xml:space="preserve"> </w:t>
      </w:r>
      <w:r>
        <w:t>роботи</w:t>
      </w:r>
      <w:r>
        <w:rPr>
          <w:spacing w:val="-5"/>
        </w:rPr>
        <w:t xml:space="preserve"> </w:t>
      </w:r>
      <w:r>
        <w:rPr>
          <w:spacing w:val="-2"/>
        </w:rPr>
        <w:t>дисплея</w:t>
      </w:r>
    </w:p>
    <w:p w:rsidR="00FE4ABF" w:rsidRDefault="00754A66">
      <w:pPr>
        <w:pStyle w:val="a3"/>
        <w:spacing w:before="295" w:line="360" w:lineRule="auto"/>
        <w:ind w:left="250" w:firstLine="710"/>
      </w:pPr>
      <w:r>
        <w:t>Лістинг</w:t>
      </w:r>
      <w:r>
        <w:rPr>
          <w:spacing w:val="40"/>
        </w:rPr>
        <w:t xml:space="preserve"> </w:t>
      </w:r>
      <w:r>
        <w:t>програмного</w:t>
      </w:r>
      <w:r>
        <w:rPr>
          <w:spacing w:val="40"/>
        </w:rPr>
        <w:t xml:space="preserve"> </w:t>
      </w:r>
      <w:r>
        <w:t>коду</w:t>
      </w:r>
      <w:r>
        <w:rPr>
          <w:spacing w:val="40"/>
        </w:rPr>
        <w:t xml:space="preserve"> </w:t>
      </w:r>
      <w:r>
        <w:t>для</w:t>
      </w:r>
      <w:r>
        <w:rPr>
          <w:spacing w:val="40"/>
        </w:rPr>
        <w:t xml:space="preserve"> </w:t>
      </w:r>
      <w:r>
        <w:t>здійснення</w:t>
      </w:r>
      <w:r>
        <w:rPr>
          <w:spacing w:val="40"/>
        </w:rPr>
        <w:t xml:space="preserve"> </w:t>
      </w:r>
      <w:r>
        <w:t>передавання</w:t>
      </w:r>
      <w:r>
        <w:rPr>
          <w:spacing w:val="40"/>
        </w:rPr>
        <w:t xml:space="preserve"> </w:t>
      </w:r>
      <w:r>
        <w:t>даних</w:t>
      </w:r>
      <w:r>
        <w:rPr>
          <w:spacing w:val="40"/>
        </w:rPr>
        <w:t xml:space="preserve"> </w:t>
      </w:r>
      <w:r>
        <w:t>зображено</w:t>
      </w:r>
      <w:r>
        <w:rPr>
          <w:spacing w:val="40"/>
        </w:rPr>
        <w:t xml:space="preserve"> </w:t>
      </w:r>
      <w:r>
        <w:t>на</w:t>
      </w:r>
      <w:r>
        <w:rPr>
          <w:spacing w:val="80"/>
          <w:w w:val="150"/>
        </w:rPr>
        <w:t xml:space="preserve"> </w:t>
      </w:r>
      <w:r>
        <w:t>рисунку 3.9.</w:t>
      </w:r>
    </w:p>
    <w:p w:rsidR="00FE4ABF" w:rsidRDefault="00FE4ABF">
      <w:pPr>
        <w:pStyle w:val="a3"/>
        <w:rPr>
          <w:sz w:val="20"/>
        </w:rPr>
      </w:pPr>
    </w:p>
    <w:p w:rsidR="00FE4ABF" w:rsidRDefault="00FE4ABF">
      <w:pPr>
        <w:pStyle w:val="a3"/>
        <w:rPr>
          <w:sz w:val="20"/>
        </w:rPr>
      </w:pPr>
    </w:p>
    <w:p w:rsidR="00FE4ABF" w:rsidRDefault="00754A66">
      <w:pPr>
        <w:pStyle w:val="a3"/>
        <w:spacing w:before="49"/>
        <w:rPr>
          <w:sz w:val="20"/>
        </w:rPr>
      </w:pPr>
      <w:r>
        <w:rPr>
          <w:noProof/>
          <w:lang w:eastAsia="uk-UA"/>
        </w:rPr>
        <w:drawing>
          <wp:anchor distT="0" distB="0" distL="0" distR="0" simplePos="0" relativeHeight="487597568" behindDoc="1" locked="0" layoutInCell="1" allowOverlap="1">
            <wp:simplePos x="0" y="0"/>
            <wp:positionH relativeFrom="page">
              <wp:posOffset>1042506</wp:posOffset>
            </wp:positionH>
            <wp:positionV relativeFrom="paragraph">
              <wp:posOffset>192732</wp:posOffset>
            </wp:positionV>
            <wp:extent cx="6167200" cy="813815"/>
            <wp:effectExtent l="0" t="0" r="0" b="0"/>
            <wp:wrapTopAndBottom/>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22" cstate="print"/>
                    <a:stretch>
                      <a:fillRect/>
                    </a:stretch>
                  </pic:blipFill>
                  <pic:spPr>
                    <a:xfrm>
                      <a:off x="0" y="0"/>
                      <a:ext cx="6167200" cy="813815"/>
                    </a:xfrm>
                    <a:prstGeom prst="rect">
                      <a:avLst/>
                    </a:prstGeom>
                  </pic:spPr>
                </pic:pic>
              </a:graphicData>
            </a:graphic>
          </wp:anchor>
        </w:drawing>
      </w:r>
    </w:p>
    <w:p w:rsidR="00FE4ABF" w:rsidRDefault="00754A66">
      <w:pPr>
        <w:pStyle w:val="a3"/>
        <w:spacing w:before="297"/>
        <w:ind w:left="941" w:right="1031"/>
        <w:jc w:val="center"/>
      </w:pPr>
      <w:r>
        <w:t>Мал.</w:t>
      </w:r>
      <w:r>
        <w:rPr>
          <w:spacing w:val="-7"/>
        </w:rPr>
        <w:t xml:space="preserve"> </w:t>
      </w:r>
      <w:r>
        <w:t>3.9.</w:t>
      </w:r>
      <w:r>
        <w:rPr>
          <w:spacing w:val="-5"/>
        </w:rPr>
        <w:t xml:space="preserve"> </w:t>
      </w:r>
      <w:r>
        <w:t>Лістинг</w:t>
      </w:r>
      <w:r>
        <w:rPr>
          <w:spacing w:val="-4"/>
        </w:rPr>
        <w:t xml:space="preserve"> </w:t>
      </w:r>
      <w:r>
        <w:t>програми</w:t>
      </w:r>
      <w:r>
        <w:rPr>
          <w:spacing w:val="-8"/>
        </w:rPr>
        <w:t xml:space="preserve"> </w:t>
      </w:r>
      <w:r>
        <w:t>передачі</w:t>
      </w:r>
      <w:r>
        <w:rPr>
          <w:spacing w:val="-3"/>
        </w:rPr>
        <w:t xml:space="preserve"> </w:t>
      </w:r>
      <w:r>
        <w:rPr>
          <w:spacing w:val="-2"/>
        </w:rPr>
        <w:t>даних</w:t>
      </w:r>
    </w:p>
    <w:p w:rsidR="00FE4ABF" w:rsidRDefault="00FE4ABF">
      <w:pPr>
        <w:pStyle w:val="a3"/>
      </w:pPr>
    </w:p>
    <w:p w:rsidR="00FE4ABF" w:rsidRDefault="00FE4ABF">
      <w:pPr>
        <w:pStyle w:val="a3"/>
        <w:spacing w:before="318"/>
      </w:pPr>
    </w:p>
    <w:p w:rsidR="00FE4ABF" w:rsidRDefault="00754A66">
      <w:pPr>
        <w:pStyle w:val="a3"/>
        <w:spacing w:line="362" w:lineRule="auto"/>
        <w:ind w:left="250" w:firstLine="710"/>
      </w:pPr>
      <w:r>
        <w:t>Лістинг</w:t>
      </w:r>
      <w:r>
        <w:rPr>
          <w:spacing w:val="40"/>
        </w:rPr>
        <w:t xml:space="preserve"> </w:t>
      </w:r>
      <w:r>
        <w:t>програмного</w:t>
      </w:r>
      <w:r>
        <w:rPr>
          <w:spacing w:val="40"/>
        </w:rPr>
        <w:t xml:space="preserve"> </w:t>
      </w:r>
      <w:r>
        <w:t>коду</w:t>
      </w:r>
      <w:r>
        <w:rPr>
          <w:spacing w:val="40"/>
        </w:rPr>
        <w:t xml:space="preserve"> </w:t>
      </w:r>
      <w:r>
        <w:t>для</w:t>
      </w:r>
      <w:r>
        <w:rPr>
          <w:spacing w:val="40"/>
        </w:rPr>
        <w:t xml:space="preserve"> </w:t>
      </w:r>
      <w:r>
        <w:t>виводу</w:t>
      </w:r>
      <w:r>
        <w:rPr>
          <w:spacing w:val="40"/>
        </w:rPr>
        <w:t xml:space="preserve"> </w:t>
      </w:r>
      <w:r>
        <w:t>аварійного</w:t>
      </w:r>
      <w:r>
        <w:rPr>
          <w:spacing w:val="40"/>
        </w:rPr>
        <w:t xml:space="preserve"> </w:t>
      </w:r>
      <w:r>
        <w:t>повідомлення</w:t>
      </w:r>
      <w:r>
        <w:rPr>
          <w:spacing w:val="40"/>
        </w:rPr>
        <w:t xml:space="preserve"> </w:t>
      </w:r>
      <w:r>
        <w:t>зображено</w:t>
      </w:r>
      <w:r>
        <w:rPr>
          <w:spacing w:val="40"/>
        </w:rPr>
        <w:t xml:space="preserve"> </w:t>
      </w:r>
      <w:r>
        <w:t>на рисунку 3.10.</w:t>
      </w:r>
    </w:p>
    <w:p w:rsidR="00FE4ABF" w:rsidRDefault="00FE4ABF">
      <w:pPr>
        <w:pStyle w:val="a3"/>
        <w:rPr>
          <w:sz w:val="20"/>
        </w:rPr>
      </w:pPr>
    </w:p>
    <w:p w:rsidR="00FE4ABF" w:rsidRDefault="00FE4ABF">
      <w:pPr>
        <w:pStyle w:val="a3"/>
        <w:rPr>
          <w:sz w:val="20"/>
        </w:rPr>
      </w:pPr>
    </w:p>
    <w:p w:rsidR="00FE4ABF" w:rsidRDefault="00754A66">
      <w:pPr>
        <w:pStyle w:val="a3"/>
        <w:spacing w:before="37"/>
        <w:rPr>
          <w:sz w:val="20"/>
        </w:rPr>
      </w:pPr>
      <w:r>
        <w:rPr>
          <w:noProof/>
          <w:lang w:eastAsia="uk-UA"/>
        </w:rPr>
        <w:drawing>
          <wp:anchor distT="0" distB="0" distL="0" distR="0" simplePos="0" relativeHeight="487598080" behindDoc="1" locked="0" layoutInCell="1" allowOverlap="1">
            <wp:simplePos x="0" y="0"/>
            <wp:positionH relativeFrom="page">
              <wp:posOffset>1009752</wp:posOffset>
            </wp:positionH>
            <wp:positionV relativeFrom="paragraph">
              <wp:posOffset>185117</wp:posOffset>
            </wp:positionV>
            <wp:extent cx="4285447" cy="999744"/>
            <wp:effectExtent l="0" t="0" r="0" b="0"/>
            <wp:wrapTopAndBottom/>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23" cstate="print"/>
                    <a:stretch>
                      <a:fillRect/>
                    </a:stretch>
                  </pic:blipFill>
                  <pic:spPr>
                    <a:xfrm>
                      <a:off x="0" y="0"/>
                      <a:ext cx="4285447" cy="999744"/>
                    </a:xfrm>
                    <a:prstGeom prst="rect">
                      <a:avLst/>
                    </a:prstGeom>
                  </pic:spPr>
                </pic:pic>
              </a:graphicData>
            </a:graphic>
          </wp:anchor>
        </w:drawing>
      </w:r>
    </w:p>
    <w:p w:rsidR="00FE4ABF" w:rsidRDefault="00FE4ABF">
      <w:pPr>
        <w:pStyle w:val="a3"/>
        <w:spacing w:before="227"/>
      </w:pPr>
    </w:p>
    <w:p w:rsidR="00FE4ABF" w:rsidRDefault="00754A66">
      <w:pPr>
        <w:pStyle w:val="a3"/>
        <w:ind w:left="945" w:right="1031"/>
        <w:jc w:val="center"/>
      </w:pPr>
      <w:r>
        <w:t>Мал.</w:t>
      </w:r>
      <w:r>
        <w:rPr>
          <w:spacing w:val="-10"/>
        </w:rPr>
        <w:t xml:space="preserve"> </w:t>
      </w:r>
      <w:r>
        <w:t>3.10.</w:t>
      </w:r>
      <w:r>
        <w:rPr>
          <w:spacing w:val="-6"/>
        </w:rPr>
        <w:t xml:space="preserve"> </w:t>
      </w:r>
      <w:r>
        <w:t>Лістинг</w:t>
      </w:r>
      <w:r>
        <w:rPr>
          <w:spacing w:val="-9"/>
        </w:rPr>
        <w:t xml:space="preserve"> </w:t>
      </w:r>
      <w:r>
        <w:t>програми</w:t>
      </w:r>
      <w:r>
        <w:rPr>
          <w:spacing w:val="-5"/>
        </w:rPr>
        <w:t xml:space="preserve"> </w:t>
      </w:r>
      <w:r>
        <w:t>вивід</w:t>
      </w:r>
      <w:r>
        <w:rPr>
          <w:spacing w:val="-5"/>
        </w:rPr>
        <w:t xml:space="preserve"> </w:t>
      </w:r>
      <w:r>
        <w:t>аварійного</w:t>
      </w:r>
      <w:r>
        <w:rPr>
          <w:spacing w:val="-4"/>
        </w:rPr>
        <w:t xml:space="preserve"> </w:t>
      </w:r>
      <w:r>
        <w:rPr>
          <w:spacing w:val="-2"/>
        </w:rPr>
        <w:t>повідомлення</w:t>
      </w:r>
    </w:p>
    <w:p w:rsidR="00FE4ABF" w:rsidRDefault="00FE4ABF">
      <w:pPr>
        <w:jc w:val="center"/>
        <w:sectPr w:rsidR="00FE4ABF">
          <w:pgSz w:w="11910" w:h="16840"/>
          <w:pgMar w:top="180" w:right="20" w:bottom="1200" w:left="880" w:header="0" w:footer="982" w:gutter="0"/>
          <w:cols w:space="720"/>
        </w:sectPr>
      </w:pPr>
    </w:p>
    <w:p w:rsidR="00FE4ABF" w:rsidRDefault="00754A66">
      <w:pPr>
        <w:pStyle w:val="a3"/>
        <w:spacing w:before="77" w:line="360" w:lineRule="auto"/>
        <w:ind w:left="250" w:right="327" w:firstLine="710"/>
        <w:jc w:val="both"/>
      </w:pPr>
      <w:r>
        <w:lastRenderedPageBreak/>
        <w:t>Основний</w:t>
      </w:r>
      <w:r>
        <w:rPr>
          <w:spacing w:val="-11"/>
        </w:rPr>
        <w:t xml:space="preserve"> </w:t>
      </w:r>
      <w:r>
        <w:t>код</w:t>
      </w:r>
      <w:r>
        <w:rPr>
          <w:spacing w:val="-12"/>
        </w:rPr>
        <w:t xml:space="preserve"> </w:t>
      </w:r>
      <w:r>
        <w:t>до</w:t>
      </w:r>
      <w:r>
        <w:rPr>
          <w:spacing w:val="-10"/>
        </w:rPr>
        <w:t xml:space="preserve"> </w:t>
      </w:r>
      <w:r>
        <w:t>всієї</w:t>
      </w:r>
      <w:r>
        <w:rPr>
          <w:spacing w:val="-10"/>
        </w:rPr>
        <w:t xml:space="preserve"> </w:t>
      </w:r>
      <w:r>
        <w:t>системи</w:t>
      </w:r>
      <w:r>
        <w:rPr>
          <w:spacing w:val="-13"/>
        </w:rPr>
        <w:t xml:space="preserve"> </w:t>
      </w:r>
      <w:r>
        <w:t>РБ</w:t>
      </w:r>
      <w:r>
        <w:rPr>
          <w:spacing w:val="-12"/>
        </w:rPr>
        <w:t xml:space="preserve"> </w:t>
      </w:r>
      <w:r>
        <w:t>(головного</w:t>
      </w:r>
      <w:r>
        <w:rPr>
          <w:spacing w:val="-10"/>
        </w:rPr>
        <w:t xml:space="preserve"> </w:t>
      </w:r>
      <w:r>
        <w:t>та</w:t>
      </w:r>
      <w:r>
        <w:rPr>
          <w:spacing w:val="-14"/>
        </w:rPr>
        <w:t xml:space="preserve"> </w:t>
      </w:r>
      <w:r>
        <w:t>інформаційних</w:t>
      </w:r>
      <w:r>
        <w:rPr>
          <w:spacing w:val="-10"/>
        </w:rPr>
        <w:t xml:space="preserve"> </w:t>
      </w:r>
      <w:r>
        <w:t>модулів),</w:t>
      </w:r>
      <w:r>
        <w:rPr>
          <w:spacing w:val="-12"/>
        </w:rPr>
        <w:t xml:space="preserve"> </w:t>
      </w:r>
      <w:r>
        <w:t>а</w:t>
      </w:r>
      <w:r>
        <w:rPr>
          <w:spacing w:val="-11"/>
        </w:rPr>
        <w:t xml:space="preserve"> </w:t>
      </w:r>
      <w:r>
        <w:t>також усі змінні, константи, функції, методи та розрахункові формули для реалізації методу адаптивної селекції КЗ для РБ наведено в дод</w:t>
      </w:r>
      <w:r>
        <w:t>атку Ж.</w:t>
      </w:r>
    </w:p>
    <w:p w:rsidR="00FE4ABF" w:rsidRDefault="00FE4ABF">
      <w:pPr>
        <w:pStyle w:val="a3"/>
      </w:pPr>
    </w:p>
    <w:p w:rsidR="00FE4ABF" w:rsidRDefault="00FE4ABF">
      <w:pPr>
        <w:pStyle w:val="a3"/>
        <w:spacing w:before="44"/>
      </w:pPr>
    </w:p>
    <w:p w:rsidR="00FE4ABF" w:rsidRDefault="00754A66">
      <w:pPr>
        <w:pStyle w:val="2"/>
        <w:numPr>
          <w:ilvl w:val="1"/>
          <w:numId w:val="21"/>
        </w:numPr>
        <w:tabs>
          <w:tab w:val="left" w:pos="743"/>
        </w:tabs>
        <w:spacing w:line="360" w:lineRule="auto"/>
        <w:ind w:left="252" w:right="340" w:firstLine="0"/>
        <w:jc w:val="both"/>
      </w:pPr>
      <w:bookmarkStart w:id="29" w:name="_bookmark28"/>
      <w:bookmarkEnd w:id="29"/>
      <w:r>
        <w:t>Опис</w:t>
      </w:r>
      <w:r>
        <w:rPr>
          <w:spacing w:val="-4"/>
        </w:rPr>
        <w:t xml:space="preserve"> </w:t>
      </w:r>
      <w:r>
        <w:t>системи</w:t>
      </w:r>
      <w:r>
        <w:rPr>
          <w:spacing w:val="-8"/>
        </w:rPr>
        <w:t xml:space="preserve"> </w:t>
      </w:r>
      <w:r>
        <w:t>розумний</w:t>
      </w:r>
      <w:r>
        <w:rPr>
          <w:spacing w:val="-5"/>
        </w:rPr>
        <w:t xml:space="preserve"> </w:t>
      </w:r>
      <w:r>
        <w:t>будинку</w:t>
      </w:r>
      <w:r>
        <w:rPr>
          <w:spacing w:val="-3"/>
        </w:rPr>
        <w:t xml:space="preserve"> </w:t>
      </w:r>
      <w:r>
        <w:t>з</w:t>
      </w:r>
      <w:r>
        <w:rPr>
          <w:spacing w:val="-2"/>
        </w:rPr>
        <w:t xml:space="preserve"> </w:t>
      </w:r>
      <w:r>
        <w:t>використанням</w:t>
      </w:r>
      <w:r>
        <w:rPr>
          <w:spacing w:val="-4"/>
        </w:rPr>
        <w:t xml:space="preserve"> </w:t>
      </w:r>
      <w:r>
        <w:t>методу</w:t>
      </w:r>
      <w:r>
        <w:rPr>
          <w:spacing w:val="-7"/>
        </w:rPr>
        <w:t xml:space="preserve"> </w:t>
      </w:r>
      <w:r>
        <w:t>адаптивної</w:t>
      </w:r>
      <w:r>
        <w:rPr>
          <w:spacing w:val="-3"/>
        </w:rPr>
        <w:t xml:space="preserve"> </w:t>
      </w:r>
      <w:r>
        <w:t>селекції каналів зв’язку</w:t>
      </w:r>
    </w:p>
    <w:p w:rsidR="00FE4ABF" w:rsidRDefault="00FE4ABF">
      <w:pPr>
        <w:pStyle w:val="a3"/>
        <w:spacing w:before="286"/>
        <w:rPr>
          <w:b/>
        </w:rPr>
      </w:pPr>
    </w:p>
    <w:p w:rsidR="00FE4ABF" w:rsidRDefault="00754A66">
      <w:pPr>
        <w:pStyle w:val="a3"/>
        <w:spacing w:before="1" w:line="360" w:lineRule="auto"/>
        <w:ind w:left="250" w:right="328" w:firstLine="710"/>
        <w:jc w:val="both"/>
      </w:pPr>
      <w:r>
        <w:t>Система модулів «Розумний будинок» надаватиме користувачу інформаційні дані</w:t>
      </w:r>
      <w:r>
        <w:rPr>
          <w:spacing w:val="-8"/>
        </w:rPr>
        <w:t xml:space="preserve"> </w:t>
      </w:r>
      <w:r>
        <w:t>про</w:t>
      </w:r>
      <w:r>
        <w:rPr>
          <w:spacing w:val="-8"/>
        </w:rPr>
        <w:t xml:space="preserve"> </w:t>
      </w:r>
      <w:r>
        <w:t>стан</w:t>
      </w:r>
      <w:r>
        <w:rPr>
          <w:spacing w:val="-8"/>
        </w:rPr>
        <w:t xml:space="preserve"> </w:t>
      </w:r>
      <w:r>
        <w:t>навколишнього</w:t>
      </w:r>
      <w:r>
        <w:rPr>
          <w:spacing w:val="-8"/>
        </w:rPr>
        <w:t xml:space="preserve"> </w:t>
      </w:r>
      <w:r>
        <w:t>середовища</w:t>
      </w:r>
      <w:r>
        <w:rPr>
          <w:spacing w:val="-9"/>
        </w:rPr>
        <w:t xml:space="preserve"> </w:t>
      </w:r>
      <w:r>
        <w:t>(наприклад,</w:t>
      </w:r>
      <w:r>
        <w:rPr>
          <w:spacing w:val="-9"/>
        </w:rPr>
        <w:t xml:space="preserve"> </w:t>
      </w:r>
      <w:r>
        <w:t>температуру,</w:t>
      </w:r>
      <w:r>
        <w:rPr>
          <w:spacing w:val="-9"/>
        </w:rPr>
        <w:t xml:space="preserve"> </w:t>
      </w:r>
      <w:r>
        <w:t>вологість</w:t>
      </w:r>
      <w:r>
        <w:rPr>
          <w:spacing w:val="-10"/>
        </w:rPr>
        <w:t xml:space="preserve"> </w:t>
      </w:r>
      <w:r>
        <w:t>та</w:t>
      </w:r>
      <w:r>
        <w:rPr>
          <w:spacing w:val="-9"/>
        </w:rPr>
        <w:t xml:space="preserve"> </w:t>
      </w:r>
      <w:r>
        <w:t>рівень о</w:t>
      </w:r>
      <w:r>
        <w:t>світленості), а також дані «аварійних» станів, такі як присутність людини в приміщенні, наявність витоку газу та затоплення в зоні дії конкретного модуля.</w:t>
      </w:r>
    </w:p>
    <w:p w:rsidR="00FE4ABF" w:rsidRDefault="00FE4ABF">
      <w:pPr>
        <w:pStyle w:val="a3"/>
        <w:spacing w:before="216"/>
      </w:pPr>
    </w:p>
    <w:p w:rsidR="00FE4ABF" w:rsidRDefault="00754A66">
      <w:pPr>
        <w:pStyle w:val="a4"/>
        <w:numPr>
          <w:ilvl w:val="2"/>
          <w:numId w:val="21"/>
        </w:numPr>
        <w:tabs>
          <w:tab w:val="left" w:pos="949"/>
        </w:tabs>
        <w:ind w:left="949" w:hanging="697"/>
        <w:jc w:val="both"/>
        <w:rPr>
          <w:sz w:val="28"/>
        </w:rPr>
      </w:pPr>
      <w:bookmarkStart w:id="30" w:name="_bookmark29"/>
      <w:bookmarkEnd w:id="30"/>
      <w:r>
        <w:rPr>
          <w:sz w:val="28"/>
        </w:rPr>
        <w:t>Функціональні</w:t>
      </w:r>
      <w:r>
        <w:rPr>
          <w:spacing w:val="-8"/>
          <w:sz w:val="28"/>
        </w:rPr>
        <w:t xml:space="preserve"> </w:t>
      </w:r>
      <w:r>
        <w:rPr>
          <w:sz w:val="28"/>
        </w:rPr>
        <w:t>модулі</w:t>
      </w:r>
      <w:r>
        <w:rPr>
          <w:spacing w:val="-8"/>
          <w:sz w:val="28"/>
        </w:rPr>
        <w:t xml:space="preserve"> </w:t>
      </w:r>
      <w:r>
        <w:rPr>
          <w:sz w:val="28"/>
        </w:rPr>
        <w:t>системи</w:t>
      </w:r>
      <w:r>
        <w:rPr>
          <w:spacing w:val="-8"/>
          <w:sz w:val="28"/>
        </w:rPr>
        <w:t xml:space="preserve"> </w:t>
      </w:r>
      <w:r>
        <w:rPr>
          <w:sz w:val="28"/>
        </w:rPr>
        <w:t>розумний</w:t>
      </w:r>
      <w:r>
        <w:rPr>
          <w:spacing w:val="-8"/>
          <w:sz w:val="28"/>
        </w:rPr>
        <w:t xml:space="preserve"> </w:t>
      </w:r>
      <w:r>
        <w:rPr>
          <w:spacing w:val="-2"/>
          <w:sz w:val="28"/>
        </w:rPr>
        <w:t>будинок.</w:t>
      </w:r>
    </w:p>
    <w:p w:rsidR="00FE4ABF" w:rsidRDefault="00754A66">
      <w:pPr>
        <w:pStyle w:val="a3"/>
        <w:spacing w:before="160" w:line="360" w:lineRule="auto"/>
        <w:ind w:left="250" w:right="322" w:firstLine="710"/>
        <w:jc w:val="both"/>
      </w:pPr>
      <w:r>
        <w:t>Розроблена система містить чотири безпровідні функціональні модулі, які взаємодіють між собою (див. Мал. 3.11). А саме головний модуль системи – «Блок управління» («Home center») та три «інформаційні» модулі «Датчик руху» («Motion sensor»), «Датчик газу» (</w:t>
      </w:r>
      <w:r>
        <w:t>«Smoke sensor»), «Датчик затоплення» («Flood sensor»).</w:t>
      </w:r>
    </w:p>
    <w:p w:rsidR="00FE4ABF" w:rsidRDefault="00FE4ABF">
      <w:pPr>
        <w:pStyle w:val="a3"/>
        <w:rPr>
          <w:sz w:val="20"/>
        </w:rPr>
      </w:pPr>
    </w:p>
    <w:p w:rsidR="00FE4ABF" w:rsidRDefault="00754A66">
      <w:pPr>
        <w:pStyle w:val="a3"/>
        <w:spacing w:before="149"/>
        <w:rPr>
          <w:sz w:val="20"/>
        </w:rPr>
      </w:pPr>
      <w:r>
        <w:rPr>
          <w:noProof/>
          <w:lang w:eastAsia="uk-UA"/>
        </w:rPr>
        <w:drawing>
          <wp:anchor distT="0" distB="0" distL="0" distR="0" simplePos="0" relativeHeight="487598592" behindDoc="1" locked="0" layoutInCell="1" allowOverlap="1">
            <wp:simplePos x="0" y="0"/>
            <wp:positionH relativeFrom="page">
              <wp:posOffset>1668145</wp:posOffset>
            </wp:positionH>
            <wp:positionV relativeFrom="paragraph">
              <wp:posOffset>256088</wp:posOffset>
            </wp:positionV>
            <wp:extent cx="4772151" cy="2503836"/>
            <wp:effectExtent l="0" t="0" r="0" b="0"/>
            <wp:wrapTopAndBottom/>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24" cstate="print"/>
                    <a:stretch>
                      <a:fillRect/>
                    </a:stretch>
                  </pic:blipFill>
                  <pic:spPr>
                    <a:xfrm>
                      <a:off x="0" y="0"/>
                      <a:ext cx="4772151" cy="2503836"/>
                    </a:xfrm>
                    <a:prstGeom prst="rect">
                      <a:avLst/>
                    </a:prstGeom>
                  </pic:spPr>
                </pic:pic>
              </a:graphicData>
            </a:graphic>
          </wp:anchor>
        </w:drawing>
      </w:r>
    </w:p>
    <w:p w:rsidR="00FE4ABF" w:rsidRDefault="00754A66">
      <w:pPr>
        <w:pStyle w:val="a3"/>
        <w:spacing w:before="271"/>
        <w:ind w:left="945" w:right="1031"/>
        <w:jc w:val="center"/>
      </w:pPr>
      <w:r>
        <w:t>Мал.</w:t>
      </w:r>
      <w:r>
        <w:rPr>
          <w:spacing w:val="-7"/>
        </w:rPr>
        <w:t xml:space="preserve"> </w:t>
      </w:r>
      <w:r>
        <w:t>3.11.</w:t>
      </w:r>
      <w:r>
        <w:rPr>
          <w:spacing w:val="-5"/>
        </w:rPr>
        <w:t xml:space="preserve"> </w:t>
      </w:r>
      <w:r>
        <w:t>Схема</w:t>
      </w:r>
      <w:r>
        <w:rPr>
          <w:spacing w:val="-5"/>
        </w:rPr>
        <w:t xml:space="preserve"> </w:t>
      </w:r>
      <w:r>
        <w:t>радіозв’язку</w:t>
      </w:r>
      <w:r>
        <w:rPr>
          <w:spacing w:val="-8"/>
        </w:rPr>
        <w:t xml:space="preserve"> </w:t>
      </w:r>
      <w:r>
        <w:t>між</w:t>
      </w:r>
      <w:r>
        <w:rPr>
          <w:spacing w:val="-4"/>
        </w:rPr>
        <w:t xml:space="preserve"> </w:t>
      </w:r>
      <w:r>
        <w:t>модулями</w:t>
      </w:r>
      <w:r>
        <w:rPr>
          <w:spacing w:val="-4"/>
        </w:rPr>
        <w:t xml:space="preserve"> </w:t>
      </w:r>
      <w:r>
        <w:t>системи</w:t>
      </w:r>
      <w:r>
        <w:rPr>
          <w:spacing w:val="-4"/>
        </w:rPr>
        <w:t xml:space="preserve"> </w:t>
      </w:r>
      <w:r>
        <w:rPr>
          <w:spacing w:val="-5"/>
        </w:rPr>
        <w:t>РБ</w:t>
      </w:r>
    </w:p>
    <w:p w:rsidR="00FE4ABF" w:rsidRDefault="00FE4ABF">
      <w:pPr>
        <w:jc w:val="center"/>
        <w:sectPr w:rsidR="00FE4ABF">
          <w:pgSz w:w="11910" w:h="16840"/>
          <w:pgMar w:top="180" w:right="20" w:bottom="1200" w:left="880" w:header="0" w:footer="982" w:gutter="0"/>
          <w:cols w:space="720"/>
        </w:sectPr>
      </w:pPr>
    </w:p>
    <w:p w:rsidR="00FE4ABF" w:rsidRDefault="00754A66">
      <w:pPr>
        <w:pStyle w:val="a3"/>
        <w:spacing w:before="77" w:line="360" w:lineRule="auto"/>
        <w:ind w:left="250" w:right="321" w:firstLine="710"/>
        <w:jc w:val="both"/>
      </w:pPr>
      <w:r>
        <w:lastRenderedPageBreak/>
        <w:t>Концепція РБ заснована на використанні радіозв'язку між усіма модулями системи. Цей зв'язок використовується для передачі кома</w:t>
      </w:r>
      <w:r>
        <w:t xml:space="preserve">нд управління та отримання інформації з модулів "інформації" системи. Кожен модуль вважається окремим "об'єктом" системи зі своїм ідентифікаційним номером. Ця реалізація передбачає використання єдиного модуля управління Блоку Управління ("Центр дому") для </w:t>
      </w:r>
      <w:r>
        <w:t>управління або отримання даних від інших модулів системи. Його призначення - збирати та передавати інформацію від датчиків, разом із реалізацією трьох модулів: датчик руху, датчик газу, датчик диму, та датчик затоплення. Інформація про радіозв'язок</w:t>
      </w:r>
      <w:r>
        <w:rPr>
          <w:spacing w:val="-5"/>
        </w:rPr>
        <w:t xml:space="preserve"> </w:t>
      </w:r>
      <w:r>
        <w:t>відпові</w:t>
      </w:r>
      <w:r>
        <w:t>дно</w:t>
      </w:r>
      <w:r>
        <w:rPr>
          <w:spacing w:val="-5"/>
        </w:rPr>
        <w:t xml:space="preserve"> </w:t>
      </w:r>
      <w:r>
        <w:t>до</w:t>
      </w:r>
      <w:r>
        <w:rPr>
          <w:spacing w:val="-5"/>
        </w:rPr>
        <w:t xml:space="preserve"> </w:t>
      </w:r>
      <w:r>
        <w:t>стандартів</w:t>
      </w:r>
      <w:r>
        <w:rPr>
          <w:spacing w:val="-5"/>
        </w:rPr>
        <w:t xml:space="preserve"> </w:t>
      </w:r>
      <w:r>
        <w:t>та</w:t>
      </w:r>
      <w:r>
        <w:rPr>
          <w:spacing w:val="-8"/>
        </w:rPr>
        <w:t xml:space="preserve"> </w:t>
      </w:r>
      <w:r>
        <w:t>часова</w:t>
      </w:r>
      <w:r>
        <w:rPr>
          <w:spacing w:val="-6"/>
        </w:rPr>
        <w:t xml:space="preserve"> </w:t>
      </w:r>
      <w:r>
        <w:t>реакція</w:t>
      </w:r>
      <w:r>
        <w:rPr>
          <w:spacing w:val="-5"/>
        </w:rPr>
        <w:t xml:space="preserve"> </w:t>
      </w:r>
      <w:r>
        <w:t>окремих</w:t>
      </w:r>
      <w:r>
        <w:rPr>
          <w:spacing w:val="-6"/>
        </w:rPr>
        <w:t xml:space="preserve"> </w:t>
      </w:r>
      <w:r>
        <w:t>датчиків</w:t>
      </w:r>
      <w:r>
        <w:rPr>
          <w:spacing w:val="-6"/>
        </w:rPr>
        <w:t xml:space="preserve"> </w:t>
      </w:r>
      <w:r>
        <w:t>(датчик</w:t>
      </w:r>
      <w:r>
        <w:rPr>
          <w:spacing w:val="-5"/>
        </w:rPr>
        <w:t xml:space="preserve"> </w:t>
      </w:r>
      <w:r>
        <w:t>руху, газ, повінь, температура, вологість або світло) до заданого рівня (див. Мал. 3.12). Звичайно, розробка зосереджена на головному модулі, "блоці управління", оскільки в його функції входить:</w:t>
      </w:r>
    </w:p>
    <w:p w:rsidR="00FE4ABF" w:rsidRDefault="00754A66">
      <w:pPr>
        <w:pStyle w:val="a3"/>
        <w:spacing w:before="16" w:line="360" w:lineRule="auto"/>
        <w:ind w:left="250" w:right="332" w:firstLine="710"/>
        <w:jc w:val="both"/>
      </w:pPr>
      <w:r>
        <w:t>Встановлення з’єднання з периферійними модулями для отримання інформації або передавання команд управління;</w:t>
      </w:r>
    </w:p>
    <w:p w:rsidR="00FE4ABF" w:rsidRDefault="00754A66">
      <w:pPr>
        <w:pStyle w:val="a4"/>
        <w:numPr>
          <w:ilvl w:val="0"/>
          <w:numId w:val="16"/>
        </w:numPr>
        <w:tabs>
          <w:tab w:val="left" w:pos="1667"/>
        </w:tabs>
        <w:spacing w:before="14" w:line="360" w:lineRule="auto"/>
        <w:ind w:right="330" w:firstLine="710"/>
        <w:jc w:val="both"/>
        <w:rPr>
          <w:sz w:val="28"/>
        </w:rPr>
      </w:pPr>
      <w:r>
        <w:rPr>
          <w:sz w:val="28"/>
        </w:rPr>
        <w:t>Візуальне відображення стану системи та режиму її роботи на інформаційному дисплеї пристрою;</w:t>
      </w:r>
    </w:p>
    <w:p w:rsidR="00FE4ABF" w:rsidRDefault="00754A66">
      <w:pPr>
        <w:pStyle w:val="a4"/>
        <w:numPr>
          <w:ilvl w:val="0"/>
          <w:numId w:val="16"/>
        </w:numPr>
        <w:tabs>
          <w:tab w:val="left" w:pos="1668"/>
        </w:tabs>
        <w:spacing w:before="15"/>
        <w:ind w:left="1668" w:hanging="705"/>
        <w:jc w:val="both"/>
        <w:rPr>
          <w:sz w:val="28"/>
        </w:rPr>
      </w:pPr>
      <w:r>
        <w:rPr>
          <w:sz w:val="28"/>
        </w:rPr>
        <w:t>Керувати</w:t>
      </w:r>
      <w:r>
        <w:rPr>
          <w:spacing w:val="-8"/>
          <w:sz w:val="28"/>
        </w:rPr>
        <w:t xml:space="preserve"> </w:t>
      </w:r>
      <w:r>
        <w:rPr>
          <w:sz w:val="28"/>
        </w:rPr>
        <w:t>побутовими</w:t>
      </w:r>
      <w:r>
        <w:rPr>
          <w:spacing w:val="-7"/>
          <w:sz w:val="28"/>
        </w:rPr>
        <w:t xml:space="preserve"> </w:t>
      </w:r>
      <w:r>
        <w:rPr>
          <w:sz w:val="28"/>
        </w:rPr>
        <w:t>приладами</w:t>
      </w:r>
      <w:r>
        <w:rPr>
          <w:spacing w:val="-7"/>
          <w:sz w:val="28"/>
        </w:rPr>
        <w:t xml:space="preserve"> </w:t>
      </w:r>
      <w:r>
        <w:rPr>
          <w:sz w:val="28"/>
        </w:rPr>
        <w:t>за</w:t>
      </w:r>
      <w:r>
        <w:rPr>
          <w:spacing w:val="-7"/>
          <w:sz w:val="28"/>
        </w:rPr>
        <w:t xml:space="preserve"> </w:t>
      </w:r>
      <w:r>
        <w:rPr>
          <w:sz w:val="28"/>
        </w:rPr>
        <w:t>допомогою</w:t>
      </w:r>
      <w:r>
        <w:rPr>
          <w:spacing w:val="-8"/>
          <w:sz w:val="28"/>
        </w:rPr>
        <w:t xml:space="preserve"> </w:t>
      </w:r>
      <w:r>
        <w:rPr>
          <w:sz w:val="28"/>
        </w:rPr>
        <w:t>модуля</w:t>
      </w:r>
      <w:r>
        <w:rPr>
          <w:spacing w:val="-7"/>
          <w:sz w:val="28"/>
        </w:rPr>
        <w:t xml:space="preserve"> </w:t>
      </w:r>
      <w:r>
        <w:rPr>
          <w:spacing w:val="-2"/>
          <w:sz w:val="28"/>
        </w:rPr>
        <w:t>реле;</w:t>
      </w:r>
    </w:p>
    <w:p w:rsidR="00FE4ABF" w:rsidRDefault="00FE4ABF">
      <w:pPr>
        <w:pStyle w:val="a3"/>
        <w:spacing w:before="36"/>
      </w:pPr>
    </w:p>
    <w:p w:rsidR="00FE4ABF" w:rsidRDefault="00754A66">
      <w:pPr>
        <w:pStyle w:val="a4"/>
        <w:numPr>
          <w:ilvl w:val="0"/>
          <w:numId w:val="16"/>
        </w:numPr>
        <w:tabs>
          <w:tab w:val="left" w:pos="1667"/>
        </w:tabs>
        <w:spacing w:line="360" w:lineRule="auto"/>
        <w:ind w:right="334" w:firstLine="710"/>
        <w:jc w:val="both"/>
        <w:rPr>
          <w:sz w:val="28"/>
        </w:rPr>
      </w:pPr>
      <w:r>
        <w:rPr>
          <w:sz w:val="28"/>
        </w:rPr>
        <w:t>Підтримка управління головним модулем через інтерфейс клавіатури, безпосередньо на пристрої системи.</w:t>
      </w:r>
    </w:p>
    <w:p w:rsidR="00FE4ABF" w:rsidRDefault="00FE4ABF">
      <w:pPr>
        <w:pStyle w:val="a3"/>
        <w:rPr>
          <w:sz w:val="20"/>
        </w:rPr>
      </w:pPr>
    </w:p>
    <w:p w:rsidR="00FE4ABF" w:rsidRDefault="00754A66">
      <w:pPr>
        <w:pStyle w:val="a3"/>
        <w:spacing w:before="204"/>
        <w:rPr>
          <w:sz w:val="20"/>
        </w:rPr>
      </w:pPr>
      <w:r>
        <w:rPr>
          <w:noProof/>
          <w:lang w:eastAsia="uk-UA"/>
        </w:rPr>
        <w:drawing>
          <wp:anchor distT="0" distB="0" distL="0" distR="0" simplePos="0" relativeHeight="487599104" behindDoc="1" locked="0" layoutInCell="1" allowOverlap="1">
            <wp:simplePos x="0" y="0"/>
            <wp:positionH relativeFrom="page">
              <wp:posOffset>1214641</wp:posOffset>
            </wp:positionH>
            <wp:positionV relativeFrom="paragraph">
              <wp:posOffset>291344</wp:posOffset>
            </wp:positionV>
            <wp:extent cx="5674962" cy="2889504"/>
            <wp:effectExtent l="0" t="0" r="0" b="0"/>
            <wp:wrapTopAndBottom/>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25" cstate="print"/>
                    <a:stretch>
                      <a:fillRect/>
                    </a:stretch>
                  </pic:blipFill>
                  <pic:spPr>
                    <a:xfrm>
                      <a:off x="0" y="0"/>
                      <a:ext cx="5674962" cy="2889504"/>
                    </a:xfrm>
                    <a:prstGeom prst="rect">
                      <a:avLst/>
                    </a:prstGeom>
                  </pic:spPr>
                </pic:pic>
              </a:graphicData>
            </a:graphic>
          </wp:anchor>
        </w:drawing>
      </w:r>
    </w:p>
    <w:p w:rsidR="00FE4ABF" w:rsidRDefault="00754A66">
      <w:pPr>
        <w:pStyle w:val="a3"/>
        <w:spacing w:before="295"/>
        <w:ind w:left="946" w:right="1031"/>
        <w:jc w:val="center"/>
      </w:pPr>
      <w:r>
        <w:t>Мал.</w:t>
      </w:r>
      <w:r>
        <w:rPr>
          <w:spacing w:val="-9"/>
        </w:rPr>
        <w:t xml:space="preserve"> </w:t>
      </w:r>
      <w:r>
        <w:t>3.12.</w:t>
      </w:r>
      <w:r>
        <w:rPr>
          <w:spacing w:val="-5"/>
        </w:rPr>
        <w:t xml:space="preserve"> </w:t>
      </w:r>
      <w:r>
        <w:t>Структурна</w:t>
      </w:r>
      <w:r>
        <w:rPr>
          <w:spacing w:val="-4"/>
        </w:rPr>
        <w:t xml:space="preserve"> </w:t>
      </w:r>
      <w:r>
        <w:t>схема</w:t>
      </w:r>
      <w:r>
        <w:rPr>
          <w:spacing w:val="-7"/>
        </w:rPr>
        <w:t xml:space="preserve"> </w:t>
      </w:r>
      <w:r>
        <w:t>основних</w:t>
      </w:r>
      <w:r>
        <w:rPr>
          <w:spacing w:val="-7"/>
        </w:rPr>
        <w:t xml:space="preserve"> </w:t>
      </w:r>
      <w:r>
        <w:t>модулів</w:t>
      </w:r>
      <w:r>
        <w:rPr>
          <w:spacing w:val="-5"/>
        </w:rPr>
        <w:t xml:space="preserve"> </w:t>
      </w:r>
      <w:r>
        <w:t>системи</w:t>
      </w:r>
      <w:r>
        <w:rPr>
          <w:spacing w:val="-4"/>
        </w:rPr>
        <w:t xml:space="preserve"> </w:t>
      </w:r>
      <w:r>
        <w:rPr>
          <w:spacing w:val="-5"/>
        </w:rPr>
        <w:t>РБ</w:t>
      </w:r>
    </w:p>
    <w:p w:rsidR="00FE4ABF" w:rsidRDefault="00FE4ABF">
      <w:pPr>
        <w:jc w:val="center"/>
        <w:sectPr w:rsidR="00FE4ABF">
          <w:pgSz w:w="11910" w:h="16840"/>
          <w:pgMar w:top="180" w:right="20" w:bottom="1200" w:left="880" w:header="0" w:footer="982" w:gutter="0"/>
          <w:cols w:space="720"/>
        </w:sectPr>
      </w:pPr>
    </w:p>
    <w:p w:rsidR="00FE4ABF" w:rsidRDefault="00754A66">
      <w:pPr>
        <w:pStyle w:val="a3"/>
        <w:spacing w:before="72" w:line="360" w:lineRule="auto"/>
        <w:ind w:left="250" w:right="331" w:firstLine="710"/>
        <w:jc w:val="both"/>
      </w:pPr>
      <w:r>
        <w:lastRenderedPageBreak/>
        <w:t>Конструктивне виконання периферійних модулів повинно бути максимально спрощеним, вони повинні займати мінімальні розміри та споживати мінімум електроенергії, і виконувати лише ті функції, які покладено на них головним модулем керування, відповідно до вибра</w:t>
      </w:r>
      <w:r>
        <w:t>ного режиму роботи (див. Мал. 3.13. – 3.15.).</w:t>
      </w:r>
    </w:p>
    <w:p w:rsidR="00FE4ABF" w:rsidRDefault="00754A66">
      <w:pPr>
        <w:pStyle w:val="a3"/>
        <w:spacing w:before="17"/>
        <w:ind w:left="961"/>
        <w:jc w:val="both"/>
      </w:pPr>
      <w:r>
        <w:t>Інформаційні</w:t>
      </w:r>
      <w:r>
        <w:rPr>
          <w:spacing w:val="-9"/>
        </w:rPr>
        <w:t xml:space="preserve"> </w:t>
      </w:r>
      <w:r>
        <w:t>модулі</w:t>
      </w:r>
      <w:r>
        <w:rPr>
          <w:spacing w:val="-7"/>
        </w:rPr>
        <w:t xml:space="preserve"> </w:t>
      </w:r>
      <w:r>
        <w:t>повинні</w:t>
      </w:r>
      <w:r>
        <w:rPr>
          <w:spacing w:val="-7"/>
        </w:rPr>
        <w:t xml:space="preserve"> </w:t>
      </w:r>
      <w:r>
        <w:t>підтримувати</w:t>
      </w:r>
      <w:r>
        <w:rPr>
          <w:spacing w:val="-8"/>
        </w:rPr>
        <w:t xml:space="preserve"> </w:t>
      </w:r>
      <w:r>
        <w:t>такі</w:t>
      </w:r>
      <w:r>
        <w:rPr>
          <w:spacing w:val="-6"/>
        </w:rPr>
        <w:t xml:space="preserve"> </w:t>
      </w:r>
      <w:r>
        <w:rPr>
          <w:spacing w:val="-2"/>
        </w:rPr>
        <w:t>функції:</w:t>
      </w:r>
    </w:p>
    <w:p w:rsidR="00FE4ABF" w:rsidRDefault="00FE4ABF">
      <w:pPr>
        <w:pStyle w:val="a3"/>
        <w:spacing w:before="23"/>
      </w:pPr>
    </w:p>
    <w:p w:rsidR="00FE4ABF" w:rsidRDefault="00754A66">
      <w:pPr>
        <w:pStyle w:val="a4"/>
        <w:numPr>
          <w:ilvl w:val="0"/>
          <w:numId w:val="15"/>
        </w:numPr>
        <w:tabs>
          <w:tab w:val="left" w:pos="973"/>
        </w:tabs>
        <w:spacing w:before="1"/>
        <w:rPr>
          <w:sz w:val="28"/>
        </w:rPr>
      </w:pPr>
      <w:r>
        <w:rPr>
          <w:sz w:val="28"/>
        </w:rPr>
        <w:t>Встановлення</w:t>
      </w:r>
      <w:r>
        <w:rPr>
          <w:spacing w:val="-9"/>
          <w:sz w:val="28"/>
        </w:rPr>
        <w:t xml:space="preserve"> </w:t>
      </w:r>
      <w:r>
        <w:rPr>
          <w:sz w:val="28"/>
        </w:rPr>
        <w:t>з’єднання</w:t>
      </w:r>
      <w:r>
        <w:rPr>
          <w:spacing w:val="-6"/>
          <w:sz w:val="28"/>
        </w:rPr>
        <w:t xml:space="preserve"> </w:t>
      </w:r>
      <w:r>
        <w:rPr>
          <w:sz w:val="28"/>
        </w:rPr>
        <w:t>з</w:t>
      </w:r>
      <w:r>
        <w:rPr>
          <w:spacing w:val="-9"/>
          <w:sz w:val="28"/>
        </w:rPr>
        <w:t xml:space="preserve"> </w:t>
      </w:r>
      <w:r>
        <w:rPr>
          <w:sz w:val="28"/>
        </w:rPr>
        <w:t>головним</w:t>
      </w:r>
      <w:r>
        <w:rPr>
          <w:spacing w:val="-6"/>
          <w:sz w:val="28"/>
        </w:rPr>
        <w:t xml:space="preserve"> </w:t>
      </w:r>
      <w:r>
        <w:rPr>
          <w:sz w:val="28"/>
        </w:rPr>
        <w:t>модулем</w:t>
      </w:r>
      <w:r>
        <w:rPr>
          <w:spacing w:val="-7"/>
          <w:sz w:val="28"/>
        </w:rPr>
        <w:t xml:space="preserve"> </w:t>
      </w:r>
      <w:r>
        <w:rPr>
          <w:sz w:val="28"/>
        </w:rPr>
        <w:t>«Блок</w:t>
      </w:r>
      <w:r>
        <w:rPr>
          <w:spacing w:val="-4"/>
          <w:sz w:val="28"/>
        </w:rPr>
        <w:t xml:space="preserve"> </w:t>
      </w:r>
      <w:r>
        <w:rPr>
          <w:spacing w:val="-2"/>
          <w:sz w:val="28"/>
        </w:rPr>
        <w:t>управління»;</w:t>
      </w:r>
    </w:p>
    <w:p w:rsidR="00FE4ABF" w:rsidRDefault="00FE4ABF">
      <w:pPr>
        <w:pStyle w:val="a3"/>
        <w:spacing w:before="39"/>
      </w:pPr>
    </w:p>
    <w:p w:rsidR="00FE4ABF" w:rsidRDefault="00754A66">
      <w:pPr>
        <w:pStyle w:val="a4"/>
        <w:numPr>
          <w:ilvl w:val="0"/>
          <w:numId w:val="15"/>
        </w:numPr>
        <w:tabs>
          <w:tab w:val="left" w:pos="973"/>
        </w:tabs>
        <w:spacing w:before="1"/>
        <w:rPr>
          <w:sz w:val="28"/>
        </w:rPr>
      </w:pPr>
      <w:r>
        <w:rPr>
          <w:sz w:val="28"/>
        </w:rPr>
        <w:t>Зчитування</w:t>
      </w:r>
      <w:r>
        <w:rPr>
          <w:spacing w:val="-8"/>
          <w:sz w:val="28"/>
        </w:rPr>
        <w:t xml:space="preserve"> </w:t>
      </w:r>
      <w:r>
        <w:rPr>
          <w:sz w:val="28"/>
        </w:rPr>
        <w:t>показників</w:t>
      </w:r>
      <w:r>
        <w:rPr>
          <w:spacing w:val="-7"/>
          <w:sz w:val="28"/>
        </w:rPr>
        <w:t xml:space="preserve"> </w:t>
      </w:r>
      <w:r>
        <w:rPr>
          <w:sz w:val="28"/>
        </w:rPr>
        <w:t>з</w:t>
      </w:r>
      <w:r>
        <w:rPr>
          <w:spacing w:val="-7"/>
          <w:sz w:val="28"/>
        </w:rPr>
        <w:t xml:space="preserve"> </w:t>
      </w:r>
      <w:r>
        <w:rPr>
          <w:sz w:val="28"/>
        </w:rPr>
        <w:t>інформаційних</w:t>
      </w:r>
      <w:r>
        <w:rPr>
          <w:spacing w:val="-7"/>
          <w:sz w:val="28"/>
        </w:rPr>
        <w:t xml:space="preserve"> </w:t>
      </w:r>
      <w:r>
        <w:rPr>
          <w:sz w:val="28"/>
        </w:rPr>
        <w:t>датчиків</w:t>
      </w:r>
      <w:r>
        <w:rPr>
          <w:spacing w:val="-6"/>
          <w:sz w:val="28"/>
        </w:rPr>
        <w:t xml:space="preserve"> </w:t>
      </w:r>
      <w:r>
        <w:rPr>
          <w:spacing w:val="-2"/>
          <w:sz w:val="28"/>
        </w:rPr>
        <w:t>модуля;</w:t>
      </w:r>
    </w:p>
    <w:p w:rsidR="00FE4ABF" w:rsidRDefault="00754A66">
      <w:pPr>
        <w:pStyle w:val="a4"/>
        <w:numPr>
          <w:ilvl w:val="0"/>
          <w:numId w:val="15"/>
        </w:numPr>
        <w:tabs>
          <w:tab w:val="left" w:pos="973"/>
        </w:tabs>
        <w:spacing w:before="174"/>
        <w:rPr>
          <w:sz w:val="28"/>
        </w:rPr>
      </w:pPr>
      <w:r>
        <w:rPr>
          <w:sz w:val="28"/>
        </w:rPr>
        <w:t>Здійснювати</w:t>
      </w:r>
      <w:r>
        <w:rPr>
          <w:spacing w:val="-7"/>
          <w:sz w:val="28"/>
        </w:rPr>
        <w:t xml:space="preserve"> </w:t>
      </w:r>
      <w:r>
        <w:rPr>
          <w:sz w:val="28"/>
        </w:rPr>
        <w:t>перевірку</w:t>
      </w:r>
      <w:r>
        <w:rPr>
          <w:spacing w:val="-11"/>
          <w:sz w:val="28"/>
        </w:rPr>
        <w:t xml:space="preserve"> </w:t>
      </w:r>
      <w:r>
        <w:rPr>
          <w:sz w:val="28"/>
        </w:rPr>
        <w:t>встановленим</w:t>
      </w:r>
      <w:r>
        <w:rPr>
          <w:spacing w:val="-10"/>
          <w:sz w:val="28"/>
        </w:rPr>
        <w:t xml:space="preserve"> </w:t>
      </w:r>
      <w:r>
        <w:rPr>
          <w:sz w:val="28"/>
        </w:rPr>
        <w:t>рі</w:t>
      </w:r>
      <w:r>
        <w:rPr>
          <w:sz w:val="28"/>
        </w:rPr>
        <w:t>вням</w:t>
      </w:r>
      <w:r>
        <w:rPr>
          <w:spacing w:val="-7"/>
          <w:sz w:val="28"/>
        </w:rPr>
        <w:t xml:space="preserve"> </w:t>
      </w:r>
      <w:r>
        <w:rPr>
          <w:sz w:val="28"/>
        </w:rPr>
        <w:t>параметрів</w:t>
      </w:r>
      <w:r>
        <w:rPr>
          <w:spacing w:val="-7"/>
          <w:sz w:val="28"/>
        </w:rPr>
        <w:t xml:space="preserve"> </w:t>
      </w:r>
      <w:r>
        <w:rPr>
          <w:spacing w:val="-2"/>
          <w:sz w:val="28"/>
        </w:rPr>
        <w:t>давачів;</w:t>
      </w:r>
    </w:p>
    <w:p w:rsidR="00FE4ABF" w:rsidRDefault="00FE4ABF">
      <w:pPr>
        <w:pStyle w:val="a3"/>
        <w:spacing w:before="31"/>
      </w:pPr>
    </w:p>
    <w:p w:rsidR="00FE4ABF" w:rsidRDefault="00754A66">
      <w:pPr>
        <w:pStyle w:val="a4"/>
        <w:numPr>
          <w:ilvl w:val="0"/>
          <w:numId w:val="15"/>
        </w:numPr>
        <w:tabs>
          <w:tab w:val="left" w:pos="973"/>
        </w:tabs>
        <w:rPr>
          <w:sz w:val="28"/>
        </w:rPr>
      </w:pPr>
      <w:r>
        <w:rPr>
          <w:sz w:val="28"/>
        </w:rPr>
        <w:t>Обробляти</w:t>
      </w:r>
      <w:r>
        <w:rPr>
          <w:spacing w:val="-7"/>
          <w:sz w:val="28"/>
        </w:rPr>
        <w:t xml:space="preserve"> </w:t>
      </w:r>
      <w:r>
        <w:rPr>
          <w:sz w:val="28"/>
        </w:rPr>
        <w:t>інформацію,</w:t>
      </w:r>
      <w:r>
        <w:rPr>
          <w:spacing w:val="-7"/>
          <w:sz w:val="28"/>
        </w:rPr>
        <w:t xml:space="preserve"> </w:t>
      </w:r>
      <w:r>
        <w:rPr>
          <w:sz w:val="28"/>
        </w:rPr>
        <w:t>отриману</w:t>
      </w:r>
      <w:r>
        <w:rPr>
          <w:spacing w:val="-10"/>
          <w:sz w:val="28"/>
        </w:rPr>
        <w:t xml:space="preserve"> </w:t>
      </w:r>
      <w:r>
        <w:rPr>
          <w:sz w:val="28"/>
        </w:rPr>
        <w:t>по</w:t>
      </w:r>
      <w:r>
        <w:rPr>
          <w:spacing w:val="-8"/>
          <w:sz w:val="28"/>
        </w:rPr>
        <w:t xml:space="preserve"> </w:t>
      </w:r>
      <w:r>
        <w:rPr>
          <w:sz w:val="28"/>
        </w:rPr>
        <w:t>радіозв’язку</w:t>
      </w:r>
      <w:r>
        <w:rPr>
          <w:spacing w:val="-11"/>
          <w:sz w:val="28"/>
        </w:rPr>
        <w:t xml:space="preserve"> </w:t>
      </w:r>
      <w:r>
        <w:rPr>
          <w:sz w:val="28"/>
        </w:rPr>
        <w:t>від</w:t>
      </w:r>
      <w:r>
        <w:rPr>
          <w:spacing w:val="-5"/>
          <w:sz w:val="28"/>
        </w:rPr>
        <w:t xml:space="preserve"> </w:t>
      </w:r>
      <w:r>
        <w:rPr>
          <w:sz w:val="28"/>
        </w:rPr>
        <w:t>головного</w:t>
      </w:r>
      <w:r>
        <w:rPr>
          <w:spacing w:val="-5"/>
          <w:sz w:val="28"/>
        </w:rPr>
        <w:t xml:space="preserve"> </w:t>
      </w:r>
      <w:r>
        <w:rPr>
          <w:spacing w:val="-2"/>
          <w:sz w:val="28"/>
        </w:rPr>
        <w:t>модуля;</w:t>
      </w:r>
    </w:p>
    <w:p w:rsidR="00FE4ABF" w:rsidRDefault="00FE4ABF">
      <w:pPr>
        <w:pStyle w:val="a3"/>
        <w:spacing w:before="28"/>
      </w:pPr>
    </w:p>
    <w:p w:rsidR="00FE4ABF" w:rsidRDefault="00754A66">
      <w:pPr>
        <w:pStyle w:val="a4"/>
        <w:numPr>
          <w:ilvl w:val="0"/>
          <w:numId w:val="15"/>
        </w:numPr>
        <w:tabs>
          <w:tab w:val="left" w:pos="973"/>
        </w:tabs>
        <w:spacing w:before="1" w:line="362" w:lineRule="auto"/>
        <w:ind w:right="332"/>
        <w:rPr>
          <w:sz w:val="28"/>
        </w:rPr>
      </w:pPr>
      <w:r>
        <w:rPr>
          <w:sz w:val="28"/>
        </w:rPr>
        <w:t>Відправляти</w:t>
      </w:r>
      <w:r>
        <w:rPr>
          <w:spacing w:val="40"/>
          <w:sz w:val="28"/>
        </w:rPr>
        <w:t xml:space="preserve"> </w:t>
      </w:r>
      <w:r>
        <w:rPr>
          <w:sz w:val="28"/>
        </w:rPr>
        <w:t>дані,</w:t>
      </w:r>
      <w:r>
        <w:rPr>
          <w:spacing w:val="40"/>
          <w:sz w:val="28"/>
        </w:rPr>
        <w:t xml:space="preserve"> </w:t>
      </w:r>
      <w:r>
        <w:rPr>
          <w:sz w:val="28"/>
        </w:rPr>
        <w:t>відповідно</w:t>
      </w:r>
      <w:r>
        <w:rPr>
          <w:spacing w:val="40"/>
          <w:sz w:val="28"/>
        </w:rPr>
        <w:t xml:space="preserve"> </w:t>
      </w:r>
      <w:r>
        <w:rPr>
          <w:sz w:val="28"/>
        </w:rPr>
        <w:t>до</w:t>
      </w:r>
      <w:r>
        <w:rPr>
          <w:spacing w:val="40"/>
          <w:sz w:val="28"/>
        </w:rPr>
        <w:t xml:space="preserve"> </w:t>
      </w:r>
      <w:r>
        <w:rPr>
          <w:sz w:val="28"/>
        </w:rPr>
        <w:t>запиту</w:t>
      </w:r>
      <w:r>
        <w:rPr>
          <w:spacing w:val="40"/>
          <w:sz w:val="28"/>
        </w:rPr>
        <w:t xml:space="preserve"> </w:t>
      </w:r>
      <w:r>
        <w:rPr>
          <w:sz w:val="28"/>
        </w:rPr>
        <w:t>головного</w:t>
      </w:r>
      <w:r>
        <w:rPr>
          <w:spacing w:val="40"/>
          <w:sz w:val="28"/>
        </w:rPr>
        <w:t xml:space="preserve"> </w:t>
      </w:r>
      <w:r>
        <w:rPr>
          <w:sz w:val="28"/>
        </w:rPr>
        <w:t>модуля</w:t>
      </w:r>
      <w:r>
        <w:rPr>
          <w:spacing w:val="40"/>
          <w:sz w:val="28"/>
        </w:rPr>
        <w:t xml:space="preserve"> </w:t>
      </w:r>
      <w:r>
        <w:rPr>
          <w:sz w:val="28"/>
        </w:rPr>
        <w:t>системи,</w:t>
      </w:r>
      <w:r>
        <w:rPr>
          <w:spacing w:val="40"/>
          <w:sz w:val="28"/>
        </w:rPr>
        <w:t xml:space="preserve"> </w:t>
      </w:r>
      <w:r>
        <w:rPr>
          <w:sz w:val="28"/>
        </w:rPr>
        <w:t>про</w:t>
      </w:r>
      <w:r>
        <w:rPr>
          <w:spacing w:val="40"/>
          <w:sz w:val="28"/>
        </w:rPr>
        <w:t xml:space="preserve"> </w:t>
      </w:r>
      <w:r>
        <w:rPr>
          <w:sz w:val="28"/>
        </w:rPr>
        <w:t>стан кожного датчика за допомогою радіозв’язку;</w:t>
      </w:r>
    </w:p>
    <w:p w:rsidR="00FE4ABF" w:rsidRDefault="00754A66">
      <w:pPr>
        <w:pStyle w:val="a4"/>
        <w:numPr>
          <w:ilvl w:val="0"/>
          <w:numId w:val="15"/>
        </w:numPr>
        <w:tabs>
          <w:tab w:val="left" w:pos="973"/>
        </w:tabs>
        <w:spacing w:before="9" w:line="256" w:lineRule="auto"/>
        <w:ind w:right="697"/>
        <w:rPr>
          <w:sz w:val="28"/>
        </w:rPr>
      </w:pPr>
      <w:r>
        <w:rPr>
          <w:sz w:val="28"/>
        </w:rPr>
        <w:t>Відправляти</w:t>
      </w:r>
      <w:r>
        <w:rPr>
          <w:spacing w:val="-4"/>
          <w:sz w:val="28"/>
        </w:rPr>
        <w:t xml:space="preserve"> </w:t>
      </w:r>
      <w:r>
        <w:rPr>
          <w:sz w:val="28"/>
        </w:rPr>
        <w:t>«аварійне»</w:t>
      </w:r>
      <w:r>
        <w:rPr>
          <w:spacing w:val="-6"/>
          <w:sz w:val="28"/>
        </w:rPr>
        <w:t xml:space="preserve"> </w:t>
      </w:r>
      <w:r>
        <w:rPr>
          <w:sz w:val="28"/>
        </w:rPr>
        <w:t>повідомлення</w:t>
      </w:r>
      <w:r>
        <w:rPr>
          <w:spacing w:val="-3"/>
          <w:sz w:val="28"/>
        </w:rPr>
        <w:t xml:space="preserve"> </w:t>
      </w:r>
      <w:r>
        <w:rPr>
          <w:sz w:val="28"/>
        </w:rPr>
        <w:t>на</w:t>
      </w:r>
      <w:r>
        <w:rPr>
          <w:spacing w:val="-5"/>
          <w:sz w:val="28"/>
        </w:rPr>
        <w:t xml:space="preserve"> </w:t>
      </w:r>
      <w:r>
        <w:rPr>
          <w:sz w:val="28"/>
        </w:rPr>
        <w:t>головний</w:t>
      </w:r>
      <w:r>
        <w:rPr>
          <w:spacing w:val="-5"/>
          <w:sz w:val="28"/>
        </w:rPr>
        <w:t xml:space="preserve"> </w:t>
      </w:r>
      <w:r>
        <w:rPr>
          <w:sz w:val="28"/>
        </w:rPr>
        <w:t>модуль,</w:t>
      </w:r>
      <w:r>
        <w:rPr>
          <w:spacing w:val="-4"/>
          <w:sz w:val="28"/>
        </w:rPr>
        <w:t xml:space="preserve"> </w:t>
      </w:r>
      <w:r>
        <w:rPr>
          <w:sz w:val="28"/>
        </w:rPr>
        <w:t>якщо</w:t>
      </w:r>
      <w:r>
        <w:rPr>
          <w:spacing w:val="-7"/>
          <w:sz w:val="28"/>
        </w:rPr>
        <w:t xml:space="preserve"> </w:t>
      </w:r>
      <w:r>
        <w:rPr>
          <w:sz w:val="28"/>
        </w:rPr>
        <w:t>допустимий рівень значення показника датчика перевищує норму.</w:t>
      </w:r>
    </w:p>
    <w:p w:rsidR="00FE4ABF" w:rsidRDefault="00754A66">
      <w:pPr>
        <w:pStyle w:val="a3"/>
        <w:spacing w:before="165"/>
        <w:ind w:left="1412"/>
      </w:pPr>
      <w:r>
        <w:t>На</w:t>
      </w:r>
      <w:r>
        <w:rPr>
          <w:spacing w:val="-7"/>
        </w:rPr>
        <w:t xml:space="preserve"> </w:t>
      </w:r>
      <w:r>
        <w:t>рисунку</w:t>
      </w:r>
      <w:r>
        <w:rPr>
          <w:spacing w:val="-9"/>
        </w:rPr>
        <w:t xml:space="preserve"> </w:t>
      </w:r>
      <w:r>
        <w:t>3.13</w:t>
      </w:r>
      <w:r>
        <w:rPr>
          <w:spacing w:val="-3"/>
        </w:rPr>
        <w:t xml:space="preserve"> </w:t>
      </w:r>
      <w:r>
        <w:t>показано</w:t>
      </w:r>
      <w:r>
        <w:rPr>
          <w:spacing w:val="-4"/>
        </w:rPr>
        <w:t xml:space="preserve"> </w:t>
      </w:r>
      <w:r>
        <w:t>структурна</w:t>
      </w:r>
      <w:r>
        <w:rPr>
          <w:spacing w:val="-5"/>
        </w:rPr>
        <w:t xml:space="preserve"> </w:t>
      </w:r>
      <w:r>
        <w:t>схема</w:t>
      </w:r>
      <w:r>
        <w:rPr>
          <w:spacing w:val="-4"/>
        </w:rPr>
        <w:t xml:space="preserve"> </w:t>
      </w:r>
      <w:r>
        <w:t>модуля</w:t>
      </w:r>
      <w:r>
        <w:rPr>
          <w:spacing w:val="-5"/>
        </w:rPr>
        <w:t xml:space="preserve"> </w:t>
      </w:r>
      <w:r>
        <w:t>«Датчик</w:t>
      </w:r>
      <w:r>
        <w:rPr>
          <w:spacing w:val="-6"/>
        </w:rPr>
        <w:t xml:space="preserve"> </w:t>
      </w:r>
      <w:r>
        <w:rPr>
          <w:spacing w:val="-2"/>
        </w:rPr>
        <w:t>руху».</w:t>
      </w:r>
    </w:p>
    <w:p w:rsidR="00FE4ABF" w:rsidRDefault="00754A66">
      <w:pPr>
        <w:pStyle w:val="a3"/>
        <w:spacing w:before="151"/>
        <w:rPr>
          <w:sz w:val="20"/>
        </w:rPr>
      </w:pPr>
      <w:r>
        <w:rPr>
          <w:noProof/>
          <w:lang w:eastAsia="uk-UA"/>
        </w:rPr>
        <w:drawing>
          <wp:anchor distT="0" distB="0" distL="0" distR="0" simplePos="0" relativeHeight="487599616" behindDoc="1" locked="0" layoutInCell="1" allowOverlap="1">
            <wp:simplePos x="0" y="0"/>
            <wp:positionH relativeFrom="page">
              <wp:posOffset>1286763</wp:posOffset>
            </wp:positionH>
            <wp:positionV relativeFrom="paragraph">
              <wp:posOffset>257238</wp:posOffset>
            </wp:positionV>
            <wp:extent cx="5530002" cy="3992499"/>
            <wp:effectExtent l="0" t="0" r="0" b="0"/>
            <wp:wrapTopAndBottom/>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26" cstate="print"/>
                    <a:stretch>
                      <a:fillRect/>
                    </a:stretch>
                  </pic:blipFill>
                  <pic:spPr>
                    <a:xfrm>
                      <a:off x="0" y="0"/>
                      <a:ext cx="5530002" cy="3992499"/>
                    </a:xfrm>
                    <a:prstGeom prst="rect">
                      <a:avLst/>
                    </a:prstGeom>
                  </pic:spPr>
                </pic:pic>
              </a:graphicData>
            </a:graphic>
          </wp:anchor>
        </w:drawing>
      </w:r>
    </w:p>
    <w:p w:rsidR="00FE4ABF" w:rsidRDefault="00754A66">
      <w:pPr>
        <w:pStyle w:val="a3"/>
        <w:spacing w:before="237"/>
        <w:ind w:left="1008" w:right="1031"/>
        <w:jc w:val="center"/>
      </w:pPr>
      <w:r>
        <w:t>Мал.</w:t>
      </w:r>
      <w:r>
        <w:rPr>
          <w:spacing w:val="-9"/>
        </w:rPr>
        <w:t xml:space="preserve"> </w:t>
      </w:r>
      <w:r>
        <w:t>3.13.</w:t>
      </w:r>
      <w:r>
        <w:rPr>
          <w:spacing w:val="-5"/>
        </w:rPr>
        <w:t xml:space="preserve"> </w:t>
      </w:r>
      <w:r>
        <w:t>Структурна</w:t>
      </w:r>
      <w:r>
        <w:rPr>
          <w:spacing w:val="-4"/>
        </w:rPr>
        <w:t xml:space="preserve"> </w:t>
      </w:r>
      <w:r>
        <w:t>схема</w:t>
      </w:r>
      <w:r>
        <w:rPr>
          <w:spacing w:val="-4"/>
        </w:rPr>
        <w:t xml:space="preserve"> </w:t>
      </w:r>
      <w:r>
        <w:t>модуля</w:t>
      </w:r>
      <w:r>
        <w:rPr>
          <w:spacing w:val="-4"/>
        </w:rPr>
        <w:t xml:space="preserve"> </w:t>
      </w:r>
      <w:r>
        <w:t>«Датчик</w:t>
      </w:r>
      <w:r>
        <w:rPr>
          <w:spacing w:val="-7"/>
        </w:rPr>
        <w:t xml:space="preserve"> </w:t>
      </w:r>
      <w:r>
        <w:rPr>
          <w:spacing w:val="-2"/>
        </w:rPr>
        <w:t>руху»</w:t>
      </w:r>
    </w:p>
    <w:p w:rsidR="00FE4ABF" w:rsidRDefault="00FE4ABF">
      <w:pPr>
        <w:jc w:val="center"/>
        <w:sectPr w:rsidR="00FE4ABF">
          <w:pgSz w:w="11910" w:h="16840"/>
          <w:pgMar w:top="800" w:right="20" w:bottom="1200" w:left="880" w:header="0" w:footer="982" w:gutter="0"/>
          <w:cols w:space="720"/>
        </w:sectPr>
      </w:pPr>
    </w:p>
    <w:p w:rsidR="00FE4ABF" w:rsidRDefault="00754A66">
      <w:pPr>
        <w:pStyle w:val="a3"/>
        <w:spacing w:before="77"/>
        <w:ind w:left="961"/>
      </w:pPr>
      <w:r>
        <w:lastRenderedPageBreak/>
        <w:t>До</w:t>
      </w:r>
      <w:r>
        <w:rPr>
          <w:spacing w:val="-6"/>
        </w:rPr>
        <w:t xml:space="preserve"> </w:t>
      </w:r>
      <w:r>
        <w:t>складу</w:t>
      </w:r>
      <w:r>
        <w:rPr>
          <w:spacing w:val="-10"/>
        </w:rPr>
        <w:t xml:space="preserve"> </w:t>
      </w:r>
      <w:r>
        <w:t>інформаційного</w:t>
      </w:r>
      <w:r>
        <w:rPr>
          <w:spacing w:val="-5"/>
        </w:rPr>
        <w:t xml:space="preserve"> </w:t>
      </w:r>
      <w:r>
        <w:t>модуля</w:t>
      </w:r>
      <w:r>
        <w:rPr>
          <w:spacing w:val="-6"/>
        </w:rPr>
        <w:t xml:space="preserve"> </w:t>
      </w:r>
      <w:r>
        <w:t>«Датчик</w:t>
      </w:r>
      <w:r>
        <w:rPr>
          <w:spacing w:val="-9"/>
        </w:rPr>
        <w:t xml:space="preserve"> </w:t>
      </w:r>
      <w:r>
        <w:t>руху»</w:t>
      </w:r>
      <w:r>
        <w:rPr>
          <w:spacing w:val="-7"/>
        </w:rPr>
        <w:t xml:space="preserve"> </w:t>
      </w:r>
      <w:r>
        <w:rPr>
          <w:spacing w:val="-2"/>
        </w:rPr>
        <w:t>входить:</w:t>
      </w:r>
    </w:p>
    <w:p w:rsidR="00FE4ABF" w:rsidRDefault="00754A66">
      <w:pPr>
        <w:pStyle w:val="a4"/>
        <w:numPr>
          <w:ilvl w:val="0"/>
          <w:numId w:val="14"/>
        </w:numPr>
        <w:tabs>
          <w:tab w:val="left" w:pos="1669"/>
          <w:tab w:val="left" w:pos="3724"/>
          <w:tab w:val="left" w:pos="4863"/>
          <w:tab w:val="left" w:pos="5743"/>
          <w:tab w:val="left" w:pos="7486"/>
          <w:tab w:val="left" w:pos="8102"/>
          <w:tab w:val="left" w:pos="9639"/>
        </w:tabs>
        <w:spacing w:before="283" w:line="360" w:lineRule="auto"/>
        <w:ind w:right="332" w:firstLine="710"/>
        <w:rPr>
          <w:sz w:val="28"/>
        </w:rPr>
      </w:pPr>
      <w:r>
        <w:rPr>
          <w:spacing w:val="-2"/>
          <w:sz w:val="28"/>
        </w:rPr>
        <w:t>Мікропроцесор</w:t>
      </w:r>
      <w:r>
        <w:rPr>
          <w:sz w:val="28"/>
        </w:rPr>
        <w:tab/>
      </w:r>
      <w:r>
        <w:rPr>
          <w:spacing w:val="-2"/>
          <w:sz w:val="28"/>
        </w:rPr>
        <w:t>Arduino</w:t>
      </w:r>
      <w:r>
        <w:rPr>
          <w:sz w:val="28"/>
        </w:rPr>
        <w:tab/>
      </w:r>
      <w:r>
        <w:rPr>
          <w:spacing w:val="-2"/>
          <w:sz w:val="28"/>
        </w:rPr>
        <w:t>Nano,</w:t>
      </w:r>
      <w:r>
        <w:rPr>
          <w:sz w:val="28"/>
        </w:rPr>
        <w:tab/>
      </w:r>
      <w:r>
        <w:rPr>
          <w:spacing w:val="-2"/>
          <w:sz w:val="28"/>
        </w:rPr>
        <w:t>призначений</w:t>
      </w:r>
      <w:r>
        <w:rPr>
          <w:sz w:val="28"/>
        </w:rPr>
        <w:tab/>
      </w:r>
      <w:r>
        <w:rPr>
          <w:spacing w:val="-4"/>
          <w:sz w:val="28"/>
        </w:rPr>
        <w:t>для</w:t>
      </w:r>
      <w:r>
        <w:rPr>
          <w:sz w:val="28"/>
        </w:rPr>
        <w:tab/>
      </w:r>
      <w:r>
        <w:rPr>
          <w:spacing w:val="-2"/>
          <w:sz w:val="28"/>
        </w:rPr>
        <w:t>управління</w:t>
      </w:r>
      <w:r>
        <w:rPr>
          <w:sz w:val="28"/>
        </w:rPr>
        <w:tab/>
      </w:r>
      <w:r>
        <w:rPr>
          <w:spacing w:val="-2"/>
          <w:sz w:val="28"/>
        </w:rPr>
        <w:t xml:space="preserve">роботою </w:t>
      </w:r>
      <w:r>
        <w:rPr>
          <w:sz w:val="28"/>
        </w:rPr>
        <w:t>модуля «Датчик руху»;</w:t>
      </w:r>
    </w:p>
    <w:p w:rsidR="00FE4ABF" w:rsidRDefault="00754A66">
      <w:pPr>
        <w:pStyle w:val="a4"/>
        <w:numPr>
          <w:ilvl w:val="0"/>
          <w:numId w:val="14"/>
        </w:numPr>
        <w:tabs>
          <w:tab w:val="left" w:pos="1669"/>
        </w:tabs>
        <w:spacing w:before="14" w:line="360" w:lineRule="auto"/>
        <w:ind w:right="330" w:firstLine="710"/>
        <w:rPr>
          <w:sz w:val="28"/>
        </w:rPr>
      </w:pPr>
      <w:r>
        <w:rPr>
          <w:sz w:val="28"/>
        </w:rPr>
        <w:t>Модуль</w:t>
      </w:r>
      <w:r>
        <w:rPr>
          <w:spacing w:val="80"/>
          <w:sz w:val="28"/>
        </w:rPr>
        <w:t xml:space="preserve"> </w:t>
      </w:r>
      <w:r>
        <w:rPr>
          <w:sz w:val="28"/>
        </w:rPr>
        <w:t>бездротового</w:t>
      </w:r>
      <w:r>
        <w:rPr>
          <w:spacing w:val="80"/>
          <w:sz w:val="28"/>
        </w:rPr>
        <w:t xml:space="preserve"> </w:t>
      </w:r>
      <w:r>
        <w:rPr>
          <w:sz w:val="28"/>
        </w:rPr>
        <w:t>зв'язку</w:t>
      </w:r>
      <w:r>
        <w:rPr>
          <w:spacing w:val="80"/>
          <w:sz w:val="28"/>
        </w:rPr>
        <w:t xml:space="preserve"> </w:t>
      </w:r>
      <w:r>
        <w:rPr>
          <w:sz w:val="28"/>
        </w:rPr>
        <w:t>nRF24L01+,</w:t>
      </w:r>
      <w:r>
        <w:rPr>
          <w:spacing w:val="80"/>
          <w:sz w:val="28"/>
        </w:rPr>
        <w:t xml:space="preserve"> </w:t>
      </w:r>
      <w:r>
        <w:rPr>
          <w:sz w:val="28"/>
        </w:rPr>
        <w:t>призначений</w:t>
      </w:r>
      <w:r>
        <w:rPr>
          <w:spacing w:val="80"/>
          <w:sz w:val="28"/>
        </w:rPr>
        <w:t xml:space="preserve"> </w:t>
      </w:r>
      <w:r>
        <w:rPr>
          <w:sz w:val="28"/>
        </w:rPr>
        <w:t>для</w:t>
      </w:r>
      <w:r>
        <w:rPr>
          <w:spacing w:val="80"/>
          <w:sz w:val="28"/>
        </w:rPr>
        <w:t xml:space="preserve"> </w:t>
      </w:r>
      <w:r>
        <w:rPr>
          <w:sz w:val="28"/>
        </w:rPr>
        <w:t>побудови радіомережі на частоті 2,4ГГц;</w:t>
      </w:r>
    </w:p>
    <w:p w:rsidR="00FE4ABF" w:rsidRDefault="00754A66">
      <w:pPr>
        <w:pStyle w:val="a3"/>
        <w:spacing w:before="13"/>
        <w:ind w:left="2178"/>
      </w:pPr>
      <w:r>
        <w:t>П’єзо</w:t>
      </w:r>
      <w:r>
        <w:rPr>
          <w:spacing w:val="-9"/>
        </w:rPr>
        <w:t xml:space="preserve"> </w:t>
      </w:r>
      <w:r>
        <w:t>випромінювач</w:t>
      </w:r>
      <w:r>
        <w:rPr>
          <w:spacing w:val="-7"/>
        </w:rPr>
        <w:t xml:space="preserve"> </w:t>
      </w:r>
      <w:r>
        <w:t>HCM1205X,</w:t>
      </w:r>
      <w:r>
        <w:rPr>
          <w:spacing w:val="-9"/>
        </w:rPr>
        <w:t xml:space="preserve"> </w:t>
      </w:r>
      <w:r>
        <w:t>призначений</w:t>
      </w:r>
      <w:r>
        <w:rPr>
          <w:spacing w:val="-10"/>
        </w:rPr>
        <w:t xml:space="preserve"> </w:t>
      </w:r>
      <w:r>
        <w:t>для</w:t>
      </w:r>
      <w:r>
        <w:rPr>
          <w:spacing w:val="-7"/>
        </w:rPr>
        <w:t xml:space="preserve"> </w:t>
      </w:r>
      <w:r>
        <w:t>реалізації</w:t>
      </w:r>
      <w:r>
        <w:rPr>
          <w:spacing w:val="-6"/>
        </w:rPr>
        <w:t xml:space="preserve"> </w:t>
      </w:r>
      <w:r>
        <w:rPr>
          <w:spacing w:val="-2"/>
        </w:rPr>
        <w:t>звук</w:t>
      </w:r>
      <w:r>
        <w:rPr>
          <w:spacing w:val="-2"/>
        </w:rPr>
        <w:t>ового</w:t>
      </w:r>
    </w:p>
    <w:p w:rsidR="00FE4ABF" w:rsidRDefault="00FE4ABF">
      <w:pPr>
        <w:pStyle w:val="a3"/>
        <w:spacing w:before="33"/>
      </w:pPr>
    </w:p>
    <w:p w:rsidR="00FE4ABF" w:rsidRDefault="00754A66">
      <w:pPr>
        <w:pStyle w:val="a3"/>
        <w:ind w:left="250"/>
      </w:pPr>
      <w:r>
        <w:rPr>
          <w:spacing w:val="-2"/>
        </w:rPr>
        <w:t>сповіщення;</w:t>
      </w:r>
    </w:p>
    <w:p w:rsidR="00FE4ABF" w:rsidRDefault="00FE4ABF">
      <w:pPr>
        <w:pStyle w:val="a3"/>
        <w:spacing w:before="26"/>
      </w:pPr>
    </w:p>
    <w:p w:rsidR="00FE4ABF" w:rsidRDefault="00754A66">
      <w:pPr>
        <w:pStyle w:val="a4"/>
        <w:numPr>
          <w:ilvl w:val="0"/>
          <w:numId w:val="14"/>
        </w:numPr>
        <w:tabs>
          <w:tab w:val="left" w:pos="1669"/>
        </w:tabs>
        <w:spacing w:line="360" w:lineRule="auto"/>
        <w:ind w:right="330" w:firstLine="710"/>
        <w:rPr>
          <w:sz w:val="28"/>
        </w:rPr>
      </w:pPr>
      <w:r>
        <w:rPr>
          <w:sz w:val="28"/>
        </w:rPr>
        <w:t>Датчик</w:t>
      </w:r>
      <w:r>
        <w:rPr>
          <w:spacing w:val="40"/>
          <w:sz w:val="28"/>
        </w:rPr>
        <w:t xml:space="preserve"> </w:t>
      </w:r>
      <w:r>
        <w:rPr>
          <w:sz w:val="28"/>
        </w:rPr>
        <w:t>руху</w:t>
      </w:r>
      <w:r>
        <w:rPr>
          <w:spacing w:val="40"/>
          <w:sz w:val="28"/>
        </w:rPr>
        <w:t xml:space="preserve"> </w:t>
      </w:r>
      <w:r>
        <w:rPr>
          <w:sz w:val="28"/>
        </w:rPr>
        <w:t>(PIR),</w:t>
      </w:r>
      <w:r>
        <w:rPr>
          <w:spacing w:val="40"/>
          <w:sz w:val="28"/>
        </w:rPr>
        <w:t xml:space="preserve"> </w:t>
      </w:r>
      <w:r>
        <w:rPr>
          <w:sz w:val="28"/>
        </w:rPr>
        <w:t>призначений</w:t>
      </w:r>
      <w:r>
        <w:rPr>
          <w:spacing w:val="40"/>
          <w:sz w:val="28"/>
        </w:rPr>
        <w:t xml:space="preserve"> </w:t>
      </w:r>
      <w:r>
        <w:rPr>
          <w:sz w:val="28"/>
        </w:rPr>
        <w:t>для</w:t>
      </w:r>
      <w:r>
        <w:rPr>
          <w:spacing w:val="40"/>
          <w:sz w:val="28"/>
        </w:rPr>
        <w:t xml:space="preserve"> </w:t>
      </w:r>
      <w:r>
        <w:rPr>
          <w:sz w:val="28"/>
        </w:rPr>
        <w:t>виявлення</w:t>
      </w:r>
      <w:r>
        <w:rPr>
          <w:spacing w:val="40"/>
          <w:sz w:val="28"/>
        </w:rPr>
        <w:t xml:space="preserve"> </w:t>
      </w:r>
      <w:r>
        <w:rPr>
          <w:sz w:val="28"/>
        </w:rPr>
        <w:t>переміщення</w:t>
      </w:r>
      <w:r>
        <w:rPr>
          <w:spacing w:val="40"/>
          <w:sz w:val="28"/>
        </w:rPr>
        <w:t xml:space="preserve"> </w:t>
      </w:r>
      <w:r>
        <w:rPr>
          <w:sz w:val="28"/>
        </w:rPr>
        <w:t>людини</w:t>
      </w:r>
      <w:r>
        <w:rPr>
          <w:spacing w:val="40"/>
          <w:sz w:val="28"/>
        </w:rPr>
        <w:t xml:space="preserve"> </w:t>
      </w:r>
      <w:r>
        <w:rPr>
          <w:sz w:val="28"/>
        </w:rPr>
        <w:t xml:space="preserve">в </w:t>
      </w:r>
      <w:r>
        <w:rPr>
          <w:spacing w:val="-2"/>
          <w:sz w:val="28"/>
        </w:rPr>
        <w:t>приміщенні;</w:t>
      </w:r>
    </w:p>
    <w:p w:rsidR="00FE4ABF" w:rsidRDefault="00754A66">
      <w:pPr>
        <w:pStyle w:val="a4"/>
        <w:numPr>
          <w:ilvl w:val="0"/>
          <w:numId w:val="14"/>
        </w:numPr>
        <w:tabs>
          <w:tab w:val="left" w:pos="1669"/>
        </w:tabs>
        <w:spacing w:before="14" w:line="360" w:lineRule="auto"/>
        <w:ind w:right="330" w:firstLine="710"/>
        <w:rPr>
          <w:sz w:val="28"/>
        </w:rPr>
      </w:pPr>
      <w:r>
        <w:rPr>
          <w:sz w:val="28"/>
        </w:rPr>
        <w:t>Датчик освітленості (фоторезистор), призначений для вимірювання рівня освітленості в приміщенні;</w:t>
      </w:r>
    </w:p>
    <w:p w:rsidR="00FE4ABF" w:rsidRDefault="00754A66">
      <w:pPr>
        <w:pStyle w:val="a4"/>
        <w:numPr>
          <w:ilvl w:val="0"/>
          <w:numId w:val="14"/>
        </w:numPr>
        <w:tabs>
          <w:tab w:val="left" w:pos="1669"/>
        </w:tabs>
        <w:spacing w:before="13" w:line="360" w:lineRule="auto"/>
        <w:ind w:right="326" w:firstLine="710"/>
        <w:rPr>
          <w:sz w:val="28"/>
        </w:rPr>
      </w:pPr>
      <w:r>
        <w:rPr>
          <w:sz w:val="28"/>
        </w:rPr>
        <w:t>Датчик вологості та</w:t>
      </w:r>
      <w:r>
        <w:rPr>
          <w:spacing w:val="-2"/>
          <w:sz w:val="28"/>
        </w:rPr>
        <w:t xml:space="preserve"> </w:t>
      </w:r>
      <w:r>
        <w:rPr>
          <w:sz w:val="28"/>
        </w:rPr>
        <w:t>температури (DHT-11),</w:t>
      </w:r>
      <w:r>
        <w:rPr>
          <w:spacing w:val="-2"/>
          <w:sz w:val="28"/>
        </w:rPr>
        <w:t xml:space="preserve"> </w:t>
      </w:r>
      <w:r>
        <w:rPr>
          <w:sz w:val="28"/>
        </w:rPr>
        <w:t>призначений для вимірювання вологості та температури в приміщенні.</w:t>
      </w:r>
    </w:p>
    <w:p w:rsidR="00FE4ABF" w:rsidRDefault="00754A66">
      <w:pPr>
        <w:pStyle w:val="a3"/>
        <w:spacing w:before="13"/>
        <w:ind w:left="961"/>
      </w:pPr>
      <w:r>
        <w:t>На</w:t>
      </w:r>
      <w:r>
        <w:rPr>
          <w:spacing w:val="-7"/>
        </w:rPr>
        <w:t xml:space="preserve"> </w:t>
      </w:r>
      <w:r>
        <w:t>рисунку</w:t>
      </w:r>
      <w:r>
        <w:rPr>
          <w:spacing w:val="-7"/>
        </w:rPr>
        <w:t xml:space="preserve"> </w:t>
      </w:r>
      <w:r>
        <w:t>3.14</w:t>
      </w:r>
      <w:r>
        <w:rPr>
          <w:spacing w:val="-3"/>
        </w:rPr>
        <w:t xml:space="preserve"> </w:t>
      </w:r>
      <w:r>
        <w:t>показано</w:t>
      </w:r>
      <w:r>
        <w:rPr>
          <w:spacing w:val="-4"/>
        </w:rPr>
        <w:t xml:space="preserve"> </w:t>
      </w:r>
      <w:r>
        <w:t>структурну</w:t>
      </w:r>
      <w:r>
        <w:rPr>
          <w:spacing w:val="-7"/>
        </w:rPr>
        <w:t xml:space="preserve"> </w:t>
      </w:r>
      <w:r>
        <w:t>схему</w:t>
      </w:r>
      <w:r>
        <w:rPr>
          <w:spacing w:val="-8"/>
        </w:rPr>
        <w:t xml:space="preserve"> </w:t>
      </w:r>
      <w:r>
        <w:t>модуля «Датчик</w:t>
      </w:r>
      <w:r>
        <w:rPr>
          <w:spacing w:val="-4"/>
        </w:rPr>
        <w:t xml:space="preserve"> </w:t>
      </w:r>
      <w:r>
        <w:rPr>
          <w:spacing w:val="-2"/>
        </w:rPr>
        <w:t>газу».</w:t>
      </w:r>
    </w:p>
    <w:p w:rsidR="00FE4ABF" w:rsidRDefault="00754A66">
      <w:pPr>
        <w:pStyle w:val="a3"/>
        <w:spacing w:before="158"/>
        <w:rPr>
          <w:sz w:val="20"/>
        </w:rPr>
      </w:pPr>
      <w:r>
        <w:rPr>
          <w:noProof/>
          <w:lang w:eastAsia="uk-UA"/>
        </w:rPr>
        <w:drawing>
          <wp:anchor distT="0" distB="0" distL="0" distR="0" simplePos="0" relativeHeight="487600128" behindDoc="1" locked="0" layoutInCell="1" allowOverlap="1">
            <wp:simplePos x="0" y="0"/>
            <wp:positionH relativeFrom="page">
              <wp:posOffset>1448435</wp:posOffset>
            </wp:positionH>
            <wp:positionV relativeFrom="paragraph">
              <wp:posOffset>261810</wp:posOffset>
            </wp:positionV>
            <wp:extent cx="5524350" cy="4224528"/>
            <wp:effectExtent l="0" t="0" r="0" b="0"/>
            <wp:wrapTopAndBottom/>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27" cstate="print"/>
                    <a:stretch>
                      <a:fillRect/>
                    </a:stretch>
                  </pic:blipFill>
                  <pic:spPr>
                    <a:xfrm>
                      <a:off x="0" y="0"/>
                      <a:ext cx="5524350" cy="4224528"/>
                    </a:xfrm>
                    <a:prstGeom prst="rect">
                      <a:avLst/>
                    </a:prstGeom>
                  </pic:spPr>
                </pic:pic>
              </a:graphicData>
            </a:graphic>
          </wp:anchor>
        </w:drawing>
      </w:r>
    </w:p>
    <w:p w:rsidR="00FE4ABF" w:rsidRDefault="00754A66">
      <w:pPr>
        <w:pStyle w:val="a3"/>
        <w:spacing w:before="198"/>
        <w:ind w:left="1011" w:right="1031"/>
        <w:jc w:val="center"/>
      </w:pPr>
      <w:r>
        <w:t>Мал.</w:t>
      </w:r>
      <w:r>
        <w:rPr>
          <w:spacing w:val="-9"/>
        </w:rPr>
        <w:t xml:space="preserve"> </w:t>
      </w:r>
      <w:r>
        <w:t>3.14.</w:t>
      </w:r>
      <w:r>
        <w:rPr>
          <w:spacing w:val="-5"/>
        </w:rPr>
        <w:t xml:space="preserve"> </w:t>
      </w:r>
      <w:r>
        <w:t>Структурна</w:t>
      </w:r>
      <w:r>
        <w:rPr>
          <w:spacing w:val="-4"/>
        </w:rPr>
        <w:t xml:space="preserve"> </w:t>
      </w:r>
      <w:r>
        <w:t>схема</w:t>
      </w:r>
      <w:r>
        <w:rPr>
          <w:spacing w:val="-4"/>
        </w:rPr>
        <w:t xml:space="preserve"> </w:t>
      </w:r>
      <w:r>
        <w:t>модуля</w:t>
      </w:r>
      <w:r>
        <w:rPr>
          <w:spacing w:val="-4"/>
        </w:rPr>
        <w:t xml:space="preserve"> </w:t>
      </w:r>
      <w:r>
        <w:t>«Датчик</w:t>
      </w:r>
      <w:r>
        <w:rPr>
          <w:spacing w:val="-4"/>
        </w:rPr>
        <w:t xml:space="preserve"> </w:t>
      </w:r>
      <w:r>
        <w:rPr>
          <w:spacing w:val="-2"/>
        </w:rPr>
        <w:t>газу»</w:t>
      </w:r>
    </w:p>
    <w:p w:rsidR="00FE4ABF" w:rsidRDefault="00FE4ABF">
      <w:pPr>
        <w:jc w:val="center"/>
        <w:sectPr w:rsidR="00FE4ABF">
          <w:pgSz w:w="11910" w:h="16840"/>
          <w:pgMar w:top="180" w:right="20" w:bottom="1200" w:left="880" w:header="0" w:footer="982" w:gutter="0"/>
          <w:cols w:space="720"/>
        </w:sectPr>
      </w:pPr>
    </w:p>
    <w:p w:rsidR="00FE4ABF" w:rsidRDefault="00754A66">
      <w:pPr>
        <w:pStyle w:val="a3"/>
        <w:spacing w:before="60"/>
        <w:ind w:left="961"/>
      </w:pPr>
      <w:r>
        <w:lastRenderedPageBreak/>
        <w:t>До</w:t>
      </w:r>
      <w:r>
        <w:rPr>
          <w:spacing w:val="-6"/>
        </w:rPr>
        <w:t xml:space="preserve"> </w:t>
      </w:r>
      <w:r>
        <w:t>складу</w:t>
      </w:r>
      <w:r>
        <w:rPr>
          <w:spacing w:val="-9"/>
        </w:rPr>
        <w:t xml:space="preserve"> </w:t>
      </w:r>
      <w:r>
        <w:t>інформаційного</w:t>
      </w:r>
      <w:r>
        <w:rPr>
          <w:spacing w:val="-5"/>
        </w:rPr>
        <w:t xml:space="preserve"> </w:t>
      </w:r>
      <w:r>
        <w:t>модуля</w:t>
      </w:r>
      <w:r>
        <w:rPr>
          <w:spacing w:val="-6"/>
        </w:rPr>
        <w:t xml:space="preserve"> </w:t>
      </w:r>
      <w:r>
        <w:t>«Датчик</w:t>
      </w:r>
      <w:r>
        <w:rPr>
          <w:spacing w:val="-7"/>
        </w:rPr>
        <w:t xml:space="preserve"> </w:t>
      </w:r>
      <w:r>
        <w:t>газу»</w:t>
      </w:r>
      <w:r>
        <w:rPr>
          <w:spacing w:val="-6"/>
        </w:rPr>
        <w:t xml:space="preserve"> </w:t>
      </w:r>
      <w:r>
        <w:rPr>
          <w:spacing w:val="-2"/>
        </w:rPr>
        <w:t>входить:</w:t>
      </w:r>
    </w:p>
    <w:p w:rsidR="00FE4ABF" w:rsidRDefault="00FE4ABF">
      <w:pPr>
        <w:pStyle w:val="a3"/>
        <w:spacing w:before="25"/>
      </w:pPr>
    </w:p>
    <w:p w:rsidR="00FE4ABF" w:rsidRDefault="00754A66">
      <w:pPr>
        <w:pStyle w:val="a4"/>
        <w:numPr>
          <w:ilvl w:val="0"/>
          <w:numId w:val="14"/>
        </w:numPr>
        <w:tabs>
          <w:tab w:val="left" w:pos="1669"/>
          <w:tab w:val="left" w:pos="3724"/>
          <w:tab w:val="left" w:pos="4863"/>
          <w:tab w:val="left" w:pos="5743"/>
          <w:tab w:val="left" w:pos="7486"/>
          <w:tab w:val="left" w:pos="8102"/>
          <w:tab w:val="left" w:pos="9639"/>
        </w:tabs>
        <w:spacing w:before="1" w:line="360" w:lineRule="auto"/>
        <w:ind w:right="332" w:firstLine="710"/>
        <w:rPr>
          <w:sz w:val="28"/>
        </w:rPr>
      </w:pPr>
      <w:r>
        <w:rPr>
          <w:spacing w:val="-2"/>
          <w:sz w:val="28"/>
        </w:rPr>
        <w:t>Мікропроцесор</w:t>
      </w:r>
      <w:r>
        <w:rPr>
          <w:sz w:val="28"/>
        </w:rPr>
        <w:tab/>
      </w:r>
      <w:r>
        <w:rPr>
          <w:spacing w:val="-2"/>
          <w:sz w:val="28"/>
        </w:rPr>
        <w:t>Arduino</w:t>
      </w:r>
      <w:r>
        <w:rPr>
          <w:sz w:val="28"/>
        </w:rPr>
        <w:tab/>
      </w:r>
      <w:r>
        <w:rPr>
          <w:spacing w:val="-2"/>
          <w:sz w:val="28"/>
        </w:rPr>
        <w:t>Nano,</w:t>
      </w:r>
      <w:r>
        <w:rPr>
          <w:sz w:val="28"/>
        </w:rPr>
        <w:tab/>
      </w:r>
      <w:r>
        <w:rPr>
          <w:spacing w:val="-2"/>
          <w:sz w:val="28"/>
        </w:rPr>
        <w:t>призначений</w:t>
      </w:r>
      <w:r>
        <w:rPr>
          <w:sz w:val="28"/>
        </w:rPr>
        <w:tab/>
      </w:r>
      <w:r>
        <w:rPr>
          <w:spacing w:val="-4"/>
          <w:sz w:val="28"/>
        </w:rPr>
        <w:t>для</w:t>
      </w:r>
      <w:r>
        <w:rPr>
          <w:sz w:val="28"/>
        </w:rPr>
        <w:tab/>
      </w:r>
      <w:r>
        <w:rPr>
          <w:spacing w:val="-2"/>
          <w:sz w:val="28"/>
        </w:rPr>
        <w:t>управління</w:t>
      </w:r>
      <w:r>
        <w:rPr>
          <w:sz w:val="28"/>
        </w:rPr>
        <w:tab/>
      </w:r>
      <w:r>
        <w:rPr>
          <w:spacing w:val="-2"/>
          <w:sz w:val="28"/>
        </w:rPr>
        <w:t xml:space="preserve">роботою </w:t>
      </w:r>
      <w:r>
        <w:rPr>
          <w:sz w:val="28"/>
        </w:rPr>
        <w:t>модуля «Датчик руху»;</w:t>
      </w:r>
    </w:p>
    <w:p w:rsidR="00FE4ABF" w:rsidRDefault="00754A66">
      <w:pPr>
        <w:pStyle w:val="a3"/>
        <w:spacing w:before="13" w:line="504" w:lineRule="auto"/>
        <w:ind w:left="250" w:firstLine="2194"/>
      </w:pPr>
      <w:r>
        <w:t>Модуль</w:t>
      </w:r>
      <w:r>
        <w:rPr>
          <w:spacing w:val="-6"/>
        </w:rPr>
        <w:t xml:space="preserve"> </w:t>
      </w:r>
      <w:r>
        <w:t>бездротового</w:t>
      </w:r>
      <w:r>
        <w:rPr>
          <w:spacing w:val="-4"/>
        </w:rPr>
        <w:t xml:space="preserve"> </w:t>
      </w:r>
      <w:r>
        <w:t>зв'язку</w:t>
      </w:r>
      <w:r>
        <w:rPr>
          <w:spacing w:val="-9"/>
        </w:rPr>
        <w:t xml:space="preserve"> </w:t>
      </w:r>
      <w:r>
        <w:t>nRF24L01+,</w:t>
      </w:r>
      <w:r>
        <w:rPr>
          <w:spacing w:val="-6"/>
        </w:rPr>
        <w:t xml:space="preserve"> </w:t>
      </w:r>
      <w:r>
        <w:t>призначений</w:t>
      </w:r>
      <w:r>
        <w:rPr>
          <w:spacing w:val="-5"/>
        </w:rPr>
        <w:t xml:space="preserve"> </w:t>
      </w:r>
      <w:r>
        <w:t>для</w:t>
      </w:r>
      <w:r>
        <w:rPr>
          <w:spacing w:val="-8"/>
        </w:rPr>
        <w:t xml:space="preserve"> </w:t>
      </w:r>
      <w:r>
        <w:t>побудови радіомережі на частоті 2,4ГГц;</w:t>
      </w:r>
    </w:p>
    <w:p w:rsidR="00FE4ABF" w:rsidRDefault="00754A66">
      <w:pPr>
        <w:pStyle w:val="a4"/>
        <w:numPr>
          <w:ilvl w:val="0"/>
          <w:numId w:val="14"/>
        </w:numPr>
        <w:tabs>
          <w:tab w:val="left" w:pos="1669"/>
        </w:tabs>
        <w:spacing w:line="360" w:lineRule="auto"/>
        <w:ind w:right="333" w:firstLine="710"/>
        <w:rPr>
          <w:sz w:val="28"/>
        </w:rPr>
      </w:pPr>
      <w:r>
        <w:rPr>
          <w:sz w:val="28"/>
        </w:rPr>
        <w:t>П’єзо</w:t>
      </w:r>
      <w:r>
        <w:rPr>
          <w:spacing w:val="40"/>
          <w:sz w:val="28"/>
        </w:rPr>
        <w:t xml:space="preserve"> </w:t>
      </w:r>
      <w:r>
        <w:rPr>
          <w:sz w:val="28"/>
        </w:rPr>
        <w:t>випромінювач</w:t>
      </w:r>
      <w:r>
        <w:rPr>
          <w:spacing w:val="40"/>
          <w:sz w:val="28"/>
        </w:rPr>
        <w:t xml:space="preserve"> </w:t>
      </w:r>
      <w:r>
        <w:rPr>
          <w:sz w:val="28"/>
        </w:rPr>
        <w:t>HCM1205X,</w:t>
      </w:r>
      <w:r>
        <w:rPr>
          <w:spacing w:val="40"/>
          <w:sz w:val="28"/>
        </w:rPr>
        <w:t xml:space="preserve"> </w:t>
      </w:r>
      <w:r>
        <w:rPr>
          <w:sz w:val="28"/>
        </w:rPr>
        <w:t>призначений</w:t>
      </w:r>
      <w:r>
        <w:rPr>
          <w:spacing w:val="40"/>
          <w:sz w:val="28"/>
        </w:rPr>
        <w:t xml:space="preserve"> </w:t>
      </w:r>
      <w:r>
        <w:rPr>
          <w:sz w:val="28"/>
        </w:rPr>
        <w:t>для</w:t>
      </w:r>
      <w:r>
        <w:rPr>
          <w:spacing w:val="40"/>
          <w:sz w:val="28"/>
        </w:rPr>
        <w:t xml:space="preserve"> </w:t>
      </w:r>
      <w:r>
        <w:rPr>
          <w:sz w:val="28"/>
        </w:rPr>
        <w:t>реалізації</w:t>
      </w:r>
      <w:r>
        <w:rPr>
          <w:spacing w:val="40"/>
          <w:sz w:val="28"/>
        </w:rPr>
        <w:t xml:space="preserve"> </w:t>
      </w:r>
      <w:r>
        <w:rPr>
          <w:sz w:val="28"/>
        </w:rPr>
        <w:t xml:space="preserve">звукового </w:t>
      </w:r>
      <w:r>
        <w:rPr>
          <w:spacing w:val="-2"/>
          <w:sz w:val="28"/>
        </w:rPr>
        <w:t>сповіщення;</w:t>
      </w:r>
    </w:p>
    <w:p w:rsidR="00FE4ABF" w:rsidRDefault="00754A66">
      <w:pPr>
        <w:pStyle w:val="a4"/>
        <w:numPr>
          <w:ilvl w:val="0"/>
          <w:numId w:val="14"/>
        </w:numPr>
        <w:tabs>
          <w:tab w:val="left" w:pos="1669"/>
        </w:tabs>
        <w:spacing w:before="8" w:line="360" w:lineRule="auto"/>
        <w:ind w:right="332" w:firstLine="710"/>
        <w:rPr>
          <w:sz w:val="28"/>
        </w:rPr>
      </w:pPr>
      <w:r>
        <w:rPr>
          <w:sz w:val="28"/>
        </w:rPr>
        <w:t>Датчик газу</w:t>
      </w:r>
      <w:r>
        <w:rPr>
          <w:spacing w:val="-4"/>
          <w:sz w:val="28"/>
        </w:rPr>
        <w:t xml:space="preserve"> </w:t>
      </w:r>
      <w:r>
        <w:rPr>
          <w:sz w:val="28"/>
        </w:rPr>
        <w:t>(MQ-5),</w:t>
      </w:r>
      <w:r>
        <w:rPr>
          <w:spacing w:val="-1"/>
          <w:sz w:val="28"/>
        </w:rPr>
        <w:t xml:space="preserve"> </w:t>
      </w:r>
      <w:r>
        <w:rPr>
          <w:sz w:val="28"/>
        </w:rPr>
        <w:t>призначений для вимірювання рівня природного газу, пропану, коксового газу, алкогольного пару і диму;</w:t>
      </w:r>
    </w:p>
    <w:p w:rsidR="00FE4ABF" w:rsidRDefault="00754A66">
      <w:pPr>
        <w:pStyle w:val="a4"/>
        <w:numPr>
          <w:ilvl w:val="0"/>
          <w:numId w:val="14"/>
        </w:numPr>
        <w:tabs>
          <w:tab w:val="left" w:pos="1669"/>
        </w:tabs>
        <w:spacing w:before="14" w:line="360" w:lineRule="auto"/>
        <w:ind w:right="330" w:firstLine="710"/>
        <w:rPr>
          <w:sz w:val="28"/>
        </w:rPr>
      </w:pPr>
      <w:r>
        <w:rPr>
          <w:sz w:val="28"/>
        </w:rPr>
        <w:t>Датчик освітленості (фоторезистор), призначений для вимірювання рівня освітленості в приміщенні;</w:t>
      </w:r>
    </w:p>
    <w:p w:rsidR="00FE4ABF" w:rsidRDefault="00754A66">
      <w:pPr>
        <w:pStyle w:val="a4"/>
        <w:numPr>
          <w:ilvl w:val="0"/>
          <w:numId w:val="14"/>
        </w:numPr>
        <w:tabs>
          <w:tab w:val="left" w:pos="1669"/>
        </w:tabs>
        <w:spacing w:before="13" w:line="362" w:lineRule="auto"/>
        <w:ind w:right="326" w:firstLine="710"/>
        <w:rPr>
          <w:sz w:val="28"/>
        </w:rPr>
      </w:pPr>
      <w:r>
        <w:rPr>
          <w:sz w:val="28"/>
        </w:rPr>
        <w:t>Датчик вологості та</w:t>
      </w:r>
      <w:r>
        <w:rPr>
          <w:spacing w:val="-2"/>
          <w:sz w:val="28"/>
        </w:rPr>
        <w:t xml:space="preserve"> </w:t>
      </w:r>
      <w:r>
        <w:rPr>
          <w:sz w:val="28"/>
        </w:rPr>
        <w:t>темпе</w:t>
      </w:r>
      <w:r>
        <w:rPr>
          <w:sz w:val="28"/>
        </w:rPr>
        <w:t>ратури (DHT-11),</w:t>
      </w:r>
      <w:r>
        <w:rPr>
          <w:spacing w:val="-2"/>
          <w:sz w:val="28"/>
        </w:rPr>
        <w:t xml:space="preserve"> </w:t>
      </w:r>
      <w:r>
        <w:rPr>
          <w:sz w:val="28"/>
        </w:rPr>
        <w:t>призначений для вимірювання вологості та температури в приміщенні.</w:t>
      </w:r>
    </w:p>
    <w:p w:rsidR="00FE4ABF" w:rsidRDefault="00754A66">
      <w:pPr>
        <w:pStyle w:val="a3"/>
        <w:spacing w:before="9"/>
        <w:ind w:left="961"/>
      </w:pPr>
      <w:r>
        <w:t>Рисунок</w:t>
      </w:r>
      <w:r>
        <w:rPr>
          <w:spacing w:val="-9"/>
        </w:rPr>
        <w:t xml:space="preserve"> </w:t>
      </w:r>
      <w:r>
        <w:t>3.15.</w:t>
      </w:r>
      <w:r>
        <w:rPr>
          <w:spacing w:val="-5"/>
        </w:rPr>
        <w:t xml:space="preserve"> </w:t>
      </w:r>
      <w:r>
        <w:t>містить</w:t>
      </w:r>
      <w:r>
        <w:rPr>
          <w:spacing w:val="-5"/>
        </w:rPr>
        <w:t xml:space="preserve"> </w:t>
      </w:r>
      <w:r>
        <w:t>структурну</w:t>
      </w:r>
      <w:r>
        <w:rPr>
          <w:spacing w:val="-8"/>
        </w:rPr>
        <w:t xml:space="preserve"> </w:t>
      </w:r>
      <w:r>
        <w:t>схему</w:t>
      </w:r>
      <w:r>
        <w:rPr>
          <w:spacing w:val="-6"/>
        </w:rPr>
        <w:t xml:space="preserve"> </w:t>
      </w:r>
      <w:r>
        <w:t>модуля</w:t>
      </w:r>
      <w:r>
        <w:rPr>
          <w:spacing w:val="-4"/>
        </w:rPr>
        <w:t xml:space="preserve"> </w:t>
      </w:r>
      <w:r>
        <w:t>«Датчик</w:t>
      </w:r>
      <w:r>
        <w:rPr>
          <w:spacing w:val="-3"/>
        </w:rPr>
        <w:t xml:space="preserve"> </w:t>
      </w:r>
      <w:r>
        <w:rPr>
          <w:spacing w:val="-2"/>
        </w:rPr>
        <w:t>затоплення».</w:t>
      </w:r>
    </w:p>
    <w:p w:rsidR="00FE4ABF" w:rsidRDefault="00754A66">
      <w:pPr>
        <w:pStyle w:val="a3"/>
        <w:spacing w:before="155"/>
        <w:rPr>
          <w:sz w:val="20"/>
        </w:rPr>
      </w:pPr>
      <w:r>
        <w:rPr>
          <w:noProof/>
          <w:lang w:eastAsia="uk-UA"/>
        </w:rPr>
        <w:drawing>
          <wp:anchor distT="0" distB="0" distL="0" distR="0" simplePos="0" relativeHeight="487600640" behindDoc="1" locked="0" layoutInCell="1" allowOverlap="1">
            <wp:simplePos x="0" y="0"/>
            <wp:positionH relativeFrom="page">
              <wp:posOffset>1403985</wp:posOffset>
            </wp:positionH>
            <wp:positionV relativeFrom="paragraph">
              <wp:posOffset>260159</wp:posOffset>
            </wp:positionV>
            <wp:extent cx="5633251" cy="4299965"/>
            <wp:effectExtent l="0" t="0" r="0" b="0"/>
            <wp:wrapTopAndBottom/>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28" cstate="print"/>
                    <a:stretch>
                      <a:fillRect/>
                    </a:stretch>
                  </pic:blipFill>
                  <pic:spPr>
                    <a:xfrm>
                      <a:off x="0" y="0"/>
                      <a:ext cx="5633251" cy="4299965"/>
                    </a:xfrm>
                    <a:prstGeom prst="rect">
                      <a:avLst/>
                    </a:prstGeom>
                  </pic:spPr>
                </pic:pic>
              </a:graphicData>
            </a:graphic>
          </wp:anchor>
        </w:drawing>
      </w:r>
    </w:p>
    <w:p w:rsidR="00FE4ABF" w:rsidRDefault="00754A66">
      <w:pPr>
        <w:pStyle w:val="a3"/>
        <w:spacing w:before="202"/>
        <w:ind w:left="1009" w:right="1031"/>
        <w:jc w:val="center"/>
      </w:pPr>
      <w:r>
        <w:t>Мал.</w:t>
      </w:r>
      <w:r>
        <w:rPr>
          <w:spacing w:val="-9"/>
        </w:rPr>
        <w:t xml:space="preserve"> </w:t>
      </w:r>
      <w:r>
        <w:t>3.15.</w:t>
      </w:r>
      <w:r>
        <w:rPr>
          <w:spacing w:val="-5"/>
        </w:rPr>
        <w:t xml:space="preserve"> </w:t>
      </w:r>
      <w:r>
        <w:t>Структурна</w:t>
      </w:r>
      <w:r>
        <w:rPr>
          <w:spacing w:val="-4"/>
        </w:rPr>
        <w:t xml:space="preserve"> </w:t>
      </w:r>
      <w:r>
        <w:t>схема</w:t>
      </w:r>
      <w:r>
        <w:rPr>
          <w:spacing w:val="-4"/>
        </w:rPr>
        <w:t xml:space="preserve"> </w:t>
      </w:r>
      <w:r>
        <w:t>модуля</w:t>
      </w:r>
      <w:r>
        <w:rPr>
          <w:spacing w:val="-4"/>
        </w:rPr>
        <w:t xml:space="preserve"> </w:t>
      </w:r>
      <w:r>
        <w:t>«Датчик</w:t>
      </w:r>
      <w:r>
        <w:rPr>
          <w:spacing w:val="-4"/>
        </w:rPr>
        <w:t xml:space="preserve"> </w:t>
      </w:r>
      <w:r>
        <w:rPr>
          <w:spacing w:val="-2"/>
        </w:rPr>
        <w:t>затоплення»</w:t>
      </w:r>
    </w:p>
    <w:p w:rsidR="00FE4ABF" w:rsidRDefault="00FE4ABF">
      <w:pPr>
        <w:jc w:val="center"/>
        <w:sectPr w:rsidR="00FE4ABF">
          <w:pgSz w:w="11910" w:h="16840"/>
          <w:pgMar w:top="200" w:right="20" w:bottom="1200" w:left="880" w:header="0" w:footer="982" w:gutter="0"/>
          <w:cols w:space="720"/>
        </w:sectPr>
      </w:pPr>
    </w:p>
    <w:p w:rsidR="00FE4ABF" w:rsidRDefault="00754A66">
      <w:pPr>
        <w:pStyle w:val="a3"/>
        <w:spacing w:before="77"/>
        <w:ind w:left="961"/>
      </w:pPr>
      <w:r>
        <w:lastRenderedPageBreak/>
        <w:t>До</w:t>
      </w:r>
      <w:r>
        <w:rPr>
          <w:spacing w:val="-8"/>
        </w:rPr>
        <w:t xml:space="preserve"> </w:t>
      </w:r>
      <w:r>
        <w:t>складу</w:t>
      </w:r>
      <w:r>
        <w:rPr>
          <w:spacing w:val="-11"/>
        </w:rPr>
        <w:t xml:space="preserve"> </w:t>
      </w:r>
      <w:r>
        <w:t>інформаційного</w:t>
      </w:r>
      <w:r>
        <w:rPr>
          <w:spacing w:val="-6"/>
        </w:rPr>
        <w:t xml:space="preserve"> </w:t>
      </w:r>
      <w:r>
        <w:t>модуля</w:t>
      </w:r>
      <w:r>
        <w:rPr>
          <w:spacing w:val="-7"/>
        </w:rPr>
        <w:t xml:space="preserve"> </w:t>
      </w:r>
      <w:r>
        <w:t>«Датчик</w:t>
      </w:r>
      <w:r>
        <w:rPr>
          <w:spacing w:val="-7"/>
        </w:rPr>
        <w:t xml:space="preserve"> </w:t>
      </w:r>
      <w:r>
        <w:t>затоплення»</w:t>
      </w:r>
      <w:r>
        <w:rPr>
          <w:spacing w:val="-8"/>
        </w:rPr>
        <w:t xml:space="preserve"> </w:t>
      </w:r>
      <w:r>
        <w:rPr>
          <w:spacing w:val="-2"/>
        </w:rPr>
        <w:t>входить:</w:t>
      </w:r>
    </w:p>
    <w:p w:rsidR="00FE4ABF" w:rsidRDefault="00754A66">
      <w:pPr>
        <w:pStyle w:val="a4"/>
        <w:numPr>
          <w:ilvl w:val="0"/>
          <w:numId w:val="13"/>
        </w:numPr>
        <w:tabs>
          <w:tab w:val="left" w:pos="1333"/>
        </w:tabs>
        <w:spacing w:before="175"/>
        <w:rPr>
          <w:sz w:val="28"/>
        </w:rPr>
      </w:pPr>
      <w:r>
        <w:rPr>
          <w:sz w:val="28"/>
        </w:rPr>
        <w:t>Мікропроцесор</w:t>
      </w:r>
      <w:r>
        <w:rPr>
          <w:spacing w:val="-7"/>
          <w:sz w:val="28"/>
        </w:rPr>
        <w:t xml:space="preserve"> </w:t>
      </w:r>
      <w:r>
        <w:rPr>
          <w:sz w:val="28"/>
        </w:rPr>
        <w:t>Arduino</w:t>
      </w:r>
      <w:r>
        <w:rPr>
          <w:spacing w:val="-7"/>
          <w:sz w:val="28"/>
        </w:rPr>
        <w:t xml:space="preserve"> </w:t>
      </w:r>
      <w:r>
        <w:rPr>
          <w:sz w:val="28"/>
        </w:rPr>
        <w:t>Nano,</w:t>
      </w:r>
      <w:r>
        <w:rPr>
          <w:spacing w:val="-8"/>
          <w:sz w:val="28"/>
        </w:rPr>
        <w:t xml:space="preserve"> </w:t>
      </w:r>
      <w:r>
        <w:rPr>
          <w:sz w:val="28"/>
        </w:rPr>
        <w:t>призначений</w:t>
      </w:r>
      <w:r>
        <w:rPr>
          <w:spacing w:val="-8"/>
          <w:sz w:val="28"/>
        </w:rPr>
        <w:t xml:space="preserve"> </w:t>
      </w:r>
      <w:r>
        <w:rPr>
          <w:sz w:val="28"/>
        </w:rPr>
        <w:t>для</w:t>
      </w:r>
      <w:r>
        <w:rPr>
          <w:spacing w:val="-7"/>
          <w:sz w:val="28"/>
        </w:rPr>
        <w:t xml:space="preserve"> </w:t>
      </w:r>
      <w:r>
        <w:rPr>
          <w:sz w:val="28"/>
        </w:rPr>
        <w:t>управління</w:t>
      </w:r>
      <w:r>
        <w:rPr>
          <w:spacing w:val="-10"/>
          <w:sz w:val="28"/>
        </w:rPr>
        <w:t xml:space="preserve"> </w:t>
      </w:r>
      <w:r>
        <w:rPr>
          <w:spacing w:val="-2"/>
          <w:sz w:val="28"/>
        </w:rPr>
        <w:t>роботою</w:t>
      </w:r>
    </w:p>
    <w:p w:rsidR="00FE4ABF" w:rsidRDefault="00754A66">
      <w:pPr>
        <w:pStyle w:val="a4"/>
        <w:numPr>
          <w:ilvl w:val="0"/>
          <w:numId w:val="13"/>
        </w:numPr>
        <w:tabs>
          <w:tab w:val="left" w:pos="1333"/>
        </w:tabs>
        <w:spacing w:before="163"/>
        <w:rPr>
          <w:sz w:val="28"/>
        </w:rPr>
      </w:pPr>
      <w:r>
        <w:rPr>
          <w:sz w:val="28"/>
        </w:rPr>
        <w:t>модуля</w:t>
      </w:r>
      <w:r>
        <w:rPr>
          <w:spacing w:val="-4"/>
          <w:sz w:val="28"/>
        </w:rPr>
        <w:t xml:space="preserve"> </w:t>
      </w:r>
      <w:r>
        <w:rPr>
          <w:sz w:val="28"/>
        </w:rPr>
        <w:t>«Датчик</w:t>
      </w:r>
      <w:r>
        <w:rPr>
          <w:spacing w:val="-4"/>
          <w:sz w:val="28"/>
        </w:rPr>
        <w:t xml:space="preserve"> </w:t>
      </w:r>
      <w:r>
        <w:rPr>
          <w:spacing w:val="-2"/>
          <w:sz w:val="28"/>
        </w:rPr>
        <w:t>руху»;</w:t>
      </w:r>
    </w:p>
    <w:p w:rsidR="00FE4ABF" w:rsidRDefault="00754A66">
      <w:pPr>
        <w:pStyle w:val="a4"/>
        <w:numPr>
          <w:ilvl w:val="0"/>
          <w:numId w:val="13"/>
        </w:numPr>
        <w:tabs>
          <w:tab w:val="left" w:pos="1333"/>
        </w:tabs>
        <w:spacing w:before="161" w:line="360" w:lineRule="auto"/>
        <w:ind w:right="332"/>
        <w:rPr>
          <w:sz w:val="28"/>
        </w:rPr>
      </w:pPr>
      <w:r>
        <w:rPr>
          <w:sz w:val="28"/>
        </w:rPr>
        <w:t>Модуль</w:t>
      </w:r>
      <w:r>
        <w:rPr>
          <w:spacing w:val="40"/>
          <w:sz w:val="28"/>
        </w:rPr>
        <w:t xml:space="preserve"> </w:t>
      </w:r>
      <w:r>
        <w:rPr>
          <w:sz w:val="28"/>
        </w:rPr>
        <w:t>бездротового</w:t>
      </w:r>
      <w:r>
        <w:rPr>
          <w:spacing w:val="40"/>
          <w:sz w:val="28"/>
        </w:rPr>
        <w:t xml:space="preserve"> </w:t>
      </w:r>
      <w:r>
        <w:rPr>
          <w:sz w:val="28"/>
        </w:rPr>
        <w:t>зв'язку</w:t>
      </w:r>
      <w:r>
        <w:rPr>
          <w:spacing w:val="40"/>
          <w:sz w:val="28"/>
        </w:rPr>
        <w:t xml:space="preserve"> </w:t>
      </w:r>
      <w:r>
        <w:rPr>
          <w:sz w:val="28"/>
        </w:rPr>
        <w:t>nRF24L01+,</w:t>
      </w:r>
      <w:r>
        <w:rPr>
          <w:spacing w:val="40"/>
          <w:sz w:val="28"/>
        </w:rPr>
        <w:t xml:space="preserve"> </w:t>
      </w:r>
      <w:r>
        <w:rPr>
          <w:sz w:val="28"/>
        </w:rPr>
        <w:t>призначений</w:t>
      </w:r>
      <w:r>
        <w:rPr>
          <w:spacing w:val="40"/>
          <w:sz w:val="28"/>
        </w:rPr>
        <w:t xml:space="preserve"> </w:t>
      </w:r>
      <w:r>
        <w:rPr>
          <w:sz w:val="28"/>
        </w:rPr>
        <w:t>для</w:t>
      </w:r>
      <w:r>
        <w:rPr>
          <w:spacing w:val="40"/>
          <w:sz w:val="28"/>
        </w:rPr>
        <w:t xml:space="preserve"> </w:t>
      </w:r>
      <w:r>
        <w:rPr>
          <w:sz w:val="28"/>
        </w:rPr>
        <w:t>побудови</w:t>
      </w:r>
      <w:r>
        <w:rPr>
          <w:spacing w:val="40"/>
          <w:sz w:val="28"/>
        </w:rPr>
        <w:t xml:space="preserve"> </w:t>
      </w:r>
      <w:r>
        <w:rPr>
          <w:sz w:val="28"/>
        </w:rPr>
        <w:t>радіо мережі на частоті 2,4ГГц;</w:t>
      </w:r>
    </w:p>
    <w:p w:rsidR="00FE4ABF" w:rsidRDefault="00754A66">
      <w:pPr>
        <w:pStyle w:val="a4"/>
        <w:numPr>
          <w:ilvl w:val="0"/>
          <w:numId w:val="13"/>
        </w:numPr>
        <w:tabs>
          <w:tab w:val="left" w:pos="1333"/>
        </w:tabs>
        <w:spacing w:line="362" w:lineRule="auto"/>
        <w:ind w:right="332"/>
        <w:rPr>
          <w:sz w:val="28"/>
        </w:rPr>
      </w:pPr>
      <w:r>
        <w:rPr>
          <w:sz w:val="28"/>
        </w:rPr>
        <w:t>П’єзо</w:t>
      </w:r>
      <w:r>
        <w:rPr>
          <w:spacing w:val="80"/>
          <w:sz w:val="28"/>
        </w:rPr>
        <w:t xml:space="preserve"> </w:t>
      </w:r>
      <w:r>
        <w:rPr>
          <w:sz w:val="28"/>
        </w:rPr>
        <w:t>випромінювач</w:t>
      </w:r>
      <w:r>
        <w:rPr>
          <w:spacing w:val="80"/>
          <w:sz w:val="28"/>
        </w:rPr>
        <w:t xml:space="preserve"> </w:t>
      </w:r>
      <w:r>
        <w:rPr>
          <w:sz w:val="28"/>
        </w:rPr>
        <w:t>HCM1205X,</w:t>
      </w:r>
      <w:r>
        <w:rPr>
          <w:spacing w:val="80"/>
          <w:sz w:val="28"/>
        </w:rPr>
        <w:t xml:space="preserve"> </w:t>
      </w:r>
      <w:r>
        <w:rPr>
          <w:sz w:val="28"/>
        </w:rPr>
        <w:t>призначений</w:t>
      </w:r>
      <w:r>
        <w:rPr>
          <w:spacing w:val="80"/>
          <w:sz w:val="28"/>
        </w:rPr>
        <w:t xml:space="preserve"> </w:t>
      </w:r>
      <w:r>
        <w:rPr>
          <w:sz w:val="28"/>
        </w:rPr>
        <w:t>для</w:t>
      </w:r>
      <w:r>
        <w:rPr>
          <w:spacing w:val="80"/>
          <w:sz w:val="28"/>
        </w:rPr>
        <w:t xml:space="preserve"> </w:t>
      </w:r>
      <w:r>
        <w:rPr>
          <w:sz w:val="28"/>
        </w:rPr>
        <w:t>реалізації</w:t>
      </w:r>
      <w:r>
        <w:rPr>
          <w:spacing w:val="80"/>
          <w:sz w:val="28"/>
        </w:rPr>
        <w:t xml:space="preserve"> </w:t>
      </w:r>
      <w:r>
        <w:rPr>
          <w:sz w:val="28"/>
        </w:rPr>
        <w:t>звукового</w:t>
      </w:r>
      <w:r>
        <w:rPr>
          <w:spacing w:val="40"/>
          <w:sz w:val="28"/>
        </w:rPr>
        <w:t xml:space="preserve"> </w:t>
      </w:r>
      <w:r>
        <w:rPr>
          <w:spacing w:val="-2"/>
          <w:sz w:val="28"/>
        </w:rPr>
        <w:t>сповіщення;</w:t>
      </w:r>
    </w:p>
    <w:p w:rsidR="00FE4ABF" w:rsidRDefault="00754A66">
      <w:pPr>
        <w:pStyle w:val="a4"/>
        <w:numPr>
          <w:ilvl w:val="0"/>
          <w:numId w:val="13"/>
        </w:numPr>
        <w:tabs>
          <w:tab w:val="left" w:pos="1333"/>
        </w:tabs>
        <w:spacing w:line="360" w:lineRule="auto"/>
        <w:ind w:right="325"/>
        <w:rPr>
          <w:sz w:val="28"/>
        </w:rPr>
      </w:pPr>
      <w:r>
        <w:rPr>
          <w:sz w:val="28"/>
        </w:rPr>
        <w:t>Датчик затоплення (Water sensor), призначений для виявлення протічки води в переміщені;</w:t>
      </w:r>
    </w:p>
    <w:p w:rsidR="00FE4ABF" w:rsidRDefault="00754A66">
      <w:pPr>
        <w:pStyle w:val="a4"/>
        <w:numPr>
          <w:ilvl w:val="0"/>
          <w:numId w:val="13"/>
        </w:numPr>
        <w:tabs>
          <w:tab w:val="left" w:pos="1333"/>
        </w:tabs>
        <w:spacing w:line="360" w:lineRule="auto"/>
        <w:ind w:right="331"/>
        <w:rPr>
          <w:sz w:val="28"/>
        </w:rPr>
      </w:pPr>
      <w:r>
        <w:rPr>
          <w:sz w:val="28"/>
        </w:rPr>
        <w:t>Датчик</w:t>
      </w:r>
      <w:r>
        <w:rPr>
          <w:spacing w:val="40"/>
          <w:sz w:val="28"/>
        </w:rPr>
        <w:t xml:space="preserve"> </w:t>
      </w:r>
      <w:r>
        <w:rPr>
          <w:sz w:val="28"/>
        </w:rPr>
        <w:t>освітленості</w:t>
      </w:r>
      <w:r>
        <w:rPr>
          <w:spacing w:val="40"/>
          <w:sz w:val="28"/>
        </w:rPr>
        <w:t xml:space="preserve"> </w:t>
      </w:r>
      <w:r>
        <w:rPr>
          <w:sz w:val="28"/>
        </w:rPr>
        <w:t>(фоторезистор),</w:t>
      </w:r>
      <w:r>
        <w:rPr>
          <w:spacing w:val="40"/>
          <w:sz w:val="28"/>
        </w:rPr>
        <w:t xml:space="preserve"> </w:t>
      </w:r>
      <w:r>
        <w:rPr>
          <w:sz w:val="28"/>
        </w:rPr>
        <w:t>призначений</w:t>
      </w:r>
      <w:r>
        <w:rPr>
          <w:spacing w:val="40"/>
          <w:sz w:val="28"/>
        </w:rPr>
        <w:t xml:space="preserve"> </w:t>
      </w:r>
      <w:r>
        <w:rPr>
          <w:sz w:val="28"/>
        </w:rPr>
        <w:t>для</w:t>
      </w:r>
      <w:r>
        <w:rPr>
          <w:spacing w:val="40"/>
          <w:sz w:val="28"/>
        </w:rPr>
        <w:t xml:space="preserve"> </w:t>
      </w:r>
      <w:r>
        <w:rPr>
          <w:sz w:val="28"/>
        </w:rPr>
        <w:t>вимірювання</w:t>
      </w:r>
      <w:r>
        <w:rPr>
          <w:spacing w:val="40"/>
          <w:sz w:val="28"/>
        </w:rPr>
        <w:t xml:space="preserve"> </w:t>
      </w:r>
      <w:r>
        <w:rPr>
          <w:sz w:val="28"/>
        </w:rPr>
        <w:t>рівня</w:t>
      </w:r>
      <w:r>
        <w:rPr>
          <w:spacing w:val="80"/>
          <w:sz w:val="28"/>
        </w:rPr>
        <w:t xml:space="preserve"> </w:t>
      </w:r>
      <w:r>
        <w:rPr>
          <w:sz w:val="28"/>
        </w:rPr>
        <w:t>освітленості в приміщенні;</w:t>
      </w:r>
    </w:p>
    <w:p w:rsidR="00FE4ABF" w:rsidRDefault="00754A66">
      <w:pPr>
        <w:pStyle w:val="a4"/>
        <w:numPr>
          <w:ilvl w:val="0"/>
          <w:numId w:val="13"/>
        </w:numPr>
        <w:tabs>
          <w:tab w:val="left" w:pos="1333"/>
        </w:tabs>
        <w:spacing w:line="360" w:lineRule="auto"/>
        <w:ind w:right="325"/>
        <w:rPr>
          <w:sz w:val="28"/>
        </w:rPr>
      </w:pPr>
      <w:r>
        <w:rPr>
          <w:sz w:val="28"/>
        </w:rPr>
        <w:t>Датчик</w:t>
      </w:r>
      <w:r>
        <w:rPr>
          <w:spacing w:val="40"/>
          <w:sz w:val="28"/>
        </w:rPr>
        <w:t xml:space="preserve"> </w:t>
      </w:r>
      <w:r>
        <w:rPr>
          <w:sz w:val="28"/>
        </w:rPr>
        <w:t>вологості</w:t>
      </w:r>
      <w:r>
        <w:rPr>
          <w:spacing w:val="40"/>
          <w:sz w:val="28"/>
        </w:rPr>
        <w:t xml:space="preserve"> </w:t>
      </w:r>
      <w:r>
        <w:rPr>
          <w:sz w:val="28"/>
        </w:rPr>
        <w:t>та</w:t>
      </w:r>
      <w:r>
        <w:rPr>
          <w:spacing w:val="40"/>
          <w:sz w:val="28"/>
        </w:rPr>
        <w:t xml:space="preserve"> </w:t>
      </w:r>
      <w:r>
        <w:rPr>
          <w:sz w:val="28"/>
        </w:rPr>
        <w:t>температури</w:t>
      </w:r>
      <w:r>
        <w:rPr>
          <w:spacing w:val="40"/>
          <w:sz w:val="28"/>
        </w:rPr>
        <w:t xml:space="preserve"> </w:t>
      </w:r>
      <w:r>
        <w:rPr>
          <w:sz w:val="28"/>
        </w:rPr>
        <w:t>(DHT-11),</w:t>
      </w:r>
      <w:r>
        <w:rPr>
          <w:spacing w:val="40"/>
          <w:sz w:val="28"/>
        </w:rPr>
        <w:t xml:space="preserve"> </w:t>
      </w:r>
      <w:r>
        <w:rPr>
          <w:sz w:val="28"/>
        </w:rPr>
        <w:t>призначений</w:t>
      </w:r>
      <w:r>
        <w:rPr>
          <w:spacing w:val="40"/>
          <w:sz w:val="28"/>
        </w:rPr>
        <w:t xml:space="preserve"> </w:t>
      </w:r>
      <w:r>
        <w:rPr>
          <w:sz w:val="28"/>
        </w:rPr>
        <w:t>для</w:t>
      </w:r>
      <w:r>
        <w:rPr>
          <w:spacing w:val="40"/>
          <w:sz w:val="28"/>
        </w:rPr>
        <w:t xml:space="preserve"> </w:t>
      </w:r>
      <w:r>
        <w:rPr>
          <w:sz w:val="28"/>
        </w:rPr>
        <w:t>вимірювання вологості та температури в приміщенні.</w:t>
      </w:r>
    </w:p>
    <w:p w:rsidR="00FE4ABF" w:rsidRDefault="00754A66">
      <w:pPr>
        <w:pStyle w:val="a3"/>
        <w:spacing w:before="8"/>
        <w:ind w:left="961"/>
      </w:pPr>
      <w:r>
        <w:t>Структурні</w:t>
      </w:r>
      <w:r>
        <w:rPr>
          <w:spacing w:val="-5"/>
        </w:rPr>
        <w:t xml:space="preserve"> </w:t>
      </w:r>
      <w:r>
        <w:t>схеми</w:t>
      </w:r>
      <w:r>
        <w:rPr>
          <w:spacing w:val="-5"/>
        </w:rPr>
        <w:t xml:space="preserve"> </w:t>
      </w:r>
      <w:r>
        <w:t>основних</w:t>
      </w:r>
      <w:r>
        <w:rPr>
          <w:spacing w:val="-5"/>
        </w:rPr>
        <w:t xml:space="preserve"> </w:t>
      </w:r>
      <w:r>
        <w:t>модулів</w:t>
      </w:r>
      <w:r>
        <w:rPr>
          <w:spacing w:val="-6"/>
        </w:rPr>
        <w:t xml:space="preserve"> </w:t>
      </w:r>
      <w:r>
        <w:t>системи</w:t>
      </w:r>
      <w:r>
        <w:rPr>
          <w:spacing w:val="-6"/>
        </w:rPr>
        <w:t xml:space="preserve"> </w:t>
      </w:r>
      <w:r>
        <w:t>РБ</w:t>
      </w:r>
      <w:r>
        <w:rPr>
          <w:spacing w:val="-9"/>
        </w:rPr>
        <w:t xml:space="preserve"> </w:t>
      </w:r>
      <w:r>
        <w:t>представленні</w:t>
      </w:r>
      <w:r>
        <w:rPr>
          <w:spacing w:val="-4"/>
        </w:rPr>
        <w:t xml:space="preserve"> </w:t>
      </w:r>
      <w:r>
        <w:t>в</w:t>
      </w:r>
      <w:r>
        <w:rPr>
          <w:spacing w:val="-7"/>
        </w:rPr>
        <w:t xml:space="preserve"> </w:t>
      </w:r>
      <w:r>
        <w:t>додатку</w:t>
      </w:r>
      <w:r>
        <w:rPr>
          <w:spacing w:val="-1"/>
        </w:rPr>
        <w:t xml:space="preserve"> </w:t>
      </w:r>
      <w:r>
        <w:rPr>
          <w:spacing w:val="-5"/>
        </w:rPr>
        <w:t>А.</w:t>
      </w:r>
    </w:p>
    <w:p w:rsidR="00FE4ABF" w:rsidRDefault="00FE4ABF">
      <w:pPr>
        <w:pStyle w:val="a3"/>
      </w:pPr>
    </w:p>
    <w:p w:rsidR="00FE4ABF" w:rsidRDefault="00FE4ABF">
      <w:pPr>
        <w:pStyle w:val="a3"/>
        <w:spacing w:before="315"/>
      </w:pPr>
    </w:p>
    <w:p w:rsidR="00FE4ABF" w:rsidRDefault="00754A66">
      <w:pPr>
        <w:pStyle w:val="a4"/>
        <w:numPr>
          <w:ilvl w:val="2"/>
          <w:numId w:val="21"/>
        </w:numPr>
        <w:tabs>
          <w:tab w:val="left" w:pos="950"/>
        </w:tabs>
        <w:ind w:left="950" w:hanging="698"/>
        <w:jc w:val="both"/>
        <w:rPr>
          <w:sz w:val="28"/>
        </w:rPr>
      </w:pPr>
      <w:bookmarkStart w:id="31" w:name="_bookmark30"/>
      <w:bookmarkEnd w:id="31"/>
      <w:r>
        <w:rPr>
          <w:sz w:val="28"/>
        </w:rPr>
        <w:t>Принципова</w:t>
      </w:r>
      <w:r>
        <w:rPr>
          <w:spacing w:val="-8"/>
          <w:sz w:val="28"/>
        </w:rPr>
        <w:t xml:space="preserve"> </w:t>
      </w:r>
      <w:r>
        <w:rPr>
          <w:sz w:val="28"/>
        </w:rPr>
        <w:t>схема</w:t>
      </w:r>
      <w:r>
        <w:rPr>
          <w:spacing w:val="-8"/>
          <w:sz w:val="28"/>
        </w:rPr>
        <w:t xml:space="preserve"> </w:t>
      </w:r>
      <w:r>
        <w:rPr>
          <w:sz w:val="28"/>
        </w:rPr>
        <w:t>електричних</w:t>
      </w:r>
      <w:r>
        <w:rPr>
          <w:spacing w:val="-6"/>
          <w:sz w:val="28"/>
        </w:rPr>
        <w:t xml:space="preserve"> </w:t>
      </w:r>
      <w:r>
        <w:rPr>
          <w:sz w:val="28"/>
        </w:rPr>
        <w:t>модулів</w:t>
      </w:r>
      <w:r>
        <w:rPr>
          <w:spacing w:val="-8"/>
          <w:sz w:val="28"/>
        </w:rPr>
        <w:t xml:space="preserve"> </w:t>
      </w:r>
      <w:r>
        <w:rPr>
          <w:sz w:val="28"/>
        </w:rPr>
        <w:t>системи</w:t>
      </w:r>
      <w:r>
        <w:rPr>
          <w:spacing w:val="-7"/>
          <w:sz w:val="28"/>
        </w:rPr>
        <w:t xml:space="preserve"> </w:t>
      </w:r>
      <w:r>
        <w:rPr>
          <w:sz w:val="28"/>
        </w:rPr>
        <w:t>розумного</w:t>
      </w:r>
      <w:r>
        <w:rPr>
          <w:spacing w:val="-9"/>
          <w:sz w:val="28"/>
        </w:rPr>
        <w:t xml:space="preserve"> </w:t>
      </w:r>
      <w:r>
        <w:rPr>
          <w:spacing w:val="-2"/>
          <w:sz w:val="28"/>
        </w:rPr>
        <w:t>будинку.</w:t>
      </w:r>
    </w:p>
    <w:p w:rsidR="00FE4ABF" w:rsidRDefault="00754A66">
      <w:pPr>
        <w:pStyle w:val="a3"/>
        <w:spacing w:before="161" w:line="360" w:lineRule="auto"/>
        <w:ind w:left="250" w:right="272" w:firstLine="710"/>
        <w:jc w:val="both"/>
      </w:pPr>
      <w:r>
        <w:t xml:space="preserve">Опис принципу роботи модулів </w:t>
      </w:r>
      <w:r>
        <w:t>системи розумного будинку, побудованих з адаптивним вибором каналів зв'язку.</w:t>
      </w:r>
    </w:p>
    <w:p w:rsidR="00FE4ABF" w:rsidRDefault="00754A66">
      <w:pPr>
        <w:pStyle w:val="a3"/>
        <w:spacing w:before="14" w:line="360" w:lineRule="auto"/>
        <w:ind w:left="250" w:right="265" w:firstLine="710"/>
        <w:jc w:val="both"/>
      </w:pPr>
      <w:r>
        <w:t>Розроблена</w:t>
      </w:r>
      <w:r>
        <w:rPr>
          <w:spacing w:val="-13"/>
        </w:rPr>
        <w:t xml:space="preserve"> </w:t>
      </w:r>
      <w:r>
        <w:t>система</w:t>
      </w:r>
      <w:r>
        <w:rPr>
          <w:spacing w:val="-16"/>
        </w:rPr>
        <w:t xml:space="preserve"> </w:t>
      </w:r>
      <w:r>
        <w:t>РБ</w:t>
      </w:r>
      <w:r>
        <w:rPr>
          <w:spacing w:val="-14"/>
        </w:rPr>
        <w:t xml:space="preserve"> </w:t>
      </w:r>
      <w:r>
        <w:t>складається</w:t>
      </w:r>
      <w:r>
        <w:rPr>
          <w:spacing w:val="-13"/>
        </w:rPr>
        <w:t xml:space="preserve"> </w:t>
      </w:r>
      <w:r>
        <w:t>з</w:t>
      </w:r>
      <w:r>
        <w:rPr>
          <w:spacing w:val="-14"/>
        </w:rPr>
        <w:t xml:space="preserve"> </w:t>
      </w:r>
      <w:r>
        <w:t>таких</w:t>
      </w:r>
      <w:r>
        <w:rPr>
          <w:spacing w:val="-15"/>
        </w:rPr>
        <w:t xml:space="preserve"> </w:t>
      </w:r>
      <w:r>
        <w:t>периферійних</w:t>
      </w:r>
      <w:r>
        <w:rPr>
          <w:spacing w:val="-13"/>
        </w:rPr>
        <w:t xml:space="preserve"> </w:t>
      </w:r>
      <w:r>
        <w:t>модулів:</w:t>
      </w:r>
      <w:r>
        <w:rPr>
          <w:spacing w:val="-13"/>
        </w:rPr>
        <w:t xml:space="preserve"> </w:t>
      </w:r>
      <w:r>
        <w:t>«Датчик</w:t>
      </w:r>
      <w:r>
        <w:rPr>
          <w:spacing w:val="-16"/>
        </w:rPr>
        <w:t xml:space="preserve"> </w:t>
      </w:r>
      <w:r>
        <w:t xml:space="preserve">руху» («Motion sensor»), «Датчик газу» («Smoke sensor»), «Датчик затоплення» («Flood sensor»). Їх схеми побудовані на взаємозв'язку між мікропроцесором і радіомодулем і мають взаємозамінну модульну структуру. Це означає, що основною відмінністю між ними є </w:t>
      </w:r>
      <w:r>
        <w:t>лише основний використовуваний датчик, від чого походить назва системного модуля, а периферійний компонент є загальним у всіх схемах.</w:t>
      </w:r>
    </w:p>
    <w:p w:rsidR="00FE4ABF" w:rsidRDefault="00754A66">
      <w:pPr>
        <w:pStyle w:val="a3"/>
        <w:spacing w:before="16" w:line="360" w:lineRule="auto"/>
        <w:ind w:left="250" w:right="260" w:firstLine="710"/>
        <w:jc w:val="both"/>
      </w:pPr>
      <w:r>
        <w:t>Схема</w:t>
      </w:r>
      <w:r>
        <w:rPr>
          <w:spacing w:val="-11"/>
        </w:rPr>
        <w:t xml:space="preserve"> </w:t>
      </w:r>
      <w:r>
        <w:t>Електрична</w:t>
      </w:r>
      <w:r>
        <w:rPr>
          <w:spacing w:val="-11"/>
        </w:rPr>
        <w:t xml:space="preserve"> </w:t>
      </w:r>
      <w:r>
        <w:t>призначена</w:t>
      </w:r>
      <w:r>
        <w:rPr>
          <w:spacing w:val="-11"/>
        </w:rPr>
        <w:t xml:space="preserve"> </w:t>
      </w:r>
      <w:r>
        <w:t>для</w:t>
      </w:r>
      <w:r>
        <w:rPr>
          <w:spacing w:val="-13"/>
        </w:rPr>
        <w:t xml:space="preserve"> </w:t>
      </w:r>
      <w:r>
        <w:t>позначення</w:t>
      </w:r>
      <w:r>
        <w:rPr>
          <w:spacing w:val="-11"/>
        </w:rPr>
        <w:t xml:space="preserve"> </w:t>
      </w:r>
      <w:r>
        <w:t>детальної</w:t>
      </w:r>
      <w:r>
        <w:rPr>
          <w:spacing w:val="-10"/>
        </w:rPr>
        <w:t xml:space="preserve"> </w:t>
      </w:r>
      <w:r>
        <w:t>структури</w:t>
      </w:r>
      <w:r>
        <w:rPr>
          <w:spacing w:val="-11"/>
        </w:rPr>
        <w:t xml:space="preserve"> </w:t>
      </w:r>
      <w:r>
        <w:t>цих</w:t>
      </w:r>
      <w:r>
        <w:rPr>
          <w:spacing w:val="-10"/>
        </w:rPr>
        <w:t xml:space="preserve"> </w:t>
      </w:r>
      <w:r>
        <w:t>пристроїв та зв’язків між основними блоками, компонента</w:t>
      </w:r>
      <w:r>
        <w:t xml:space="preserve">ми та деталями. З такої схеми має бути зрозумілим використання цих блоків та їх принцип роботи в основних режимах, їх зв’язок та взаємодія компонентів. Схема базового модуля "Датчик руху" наведена на рисунку 3.16. Основні схеми електричних базових модулів </w:t>
      </w:r>
      <w:r>
        <w:t>системи розумний будинок представлені в Додатку B до цього документу..</w:t>
      </w:r>
    </w:p>
    <w:p w:rsidR="00FE4ABF" w:rsidRDefault="00FE4ABF">
      <w:pPr>
        <w:spacing w:line="360" w:lineRule="auto"/>
        <w:jc w:val="both"/>
        <w:sectPr w:rsidR="00FE4ABF">
          <w:pgSz w:w="11910" w:h="16840"/>
          <w:pgMar w:top="180" w:right="20" w:bottom="1200" w:left="880" w:header="0" w:footer="982" w:gutter="0"/>
          <w:cols w:space="720"/>
        </w:sectPr>
      </w:pPr>
    </w:p>
    <w:p w:rsidR="00FE4ABF" w:rsidRDefault="00754A66">
      <w:pPr>
        <w:pStyle w:val="a3"/>
        <w:ind w:left="2001"/>
        <w:rPr>
          <w:sz w:val="20"/>
        </w:rPr>
      </w:pPr>
      <w:r>
        <w:rPr>
          <w:noProof/>
          <w:sz w:val="20"/>
          <w:lang w:eastAsia="uk-UA"/>
        </w:rPr>
        <w:lastRenderedPageBreak/>
        <w:drawing>
          <wp:inline distT="0" distB="0" distL="0" distR="0">
            <wp:extent cx="4430830" cy="4233957"/>
            <wp:effectExtent l="0" t="0" r="0" b="0"/>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29" cstate="print"/>
                    <a:stretch>
                      <a:fillRect/>
                    </a:stretch>
                  </pic:blipFill>
                  <pic:spPr>
                    <a:xfrm>
                      <a:off x="0" y="0"/>
                      <a:ext cx="4430830" cy="4233957"/>
                    </a:xfrm>
                    <a:prstGeom prst="rect">
                      <a:avLst/>
                    </a:prstGeom>
                  </pic:spPr>
                </pic:pic>
              </a:graphicData>
            </a:graphic>
          </wp:inline>
        </w:drawing>
      </w:r>
    </w:p>
    <w:p w:rsidR="00FE4ABF" w:rsidRDefault="00FE4ABF">
      <w:pPr>
        <w:pStyle w:val="a3"/>
        <w:spacing w:before="158"/>
      </w:pPr>
    </w:p>
    <w:p w:rsidR="00FE4ABF" w:rsidRDefault="00754A66">
      <w:pPr>
        <w:pStyle w:val="a3"/>
        <w:ind w:left="1206"/>
      </w:pPr>
      <w:r>
        <w:t>Мал.</w:t>
      </w:r>
      <w:r>
        <w:rPr>
          <w:spacing w:val="-9"/>
        </w:rPr>
        <w:t xml:space="preserve"> </w:t>
      </w:r>
      <w:r>
        <w:t>3.16.</w:t>
      </w:r>
      <w:r>
        <w:rPr>
          <w:spacing w:val="-5"/>
        </w:rPr>
        <w:t xml:space="preserve"> </w:t>
      </w:r>
      <w:r>
        <w:t>Схема</w:t>
      </w:r>
      <w:r>
        <w:rPr>
          <w:spacing w:val="-5"/>
        </w:rPr>
        <w:t xml:space="preserve"> </w:t>
      </w:r>
      <w:r>
        <w:t>електрична</w:t>
      </w:r>
      <w:r>
        <w:rPr>
          <w:spacing w:val="-5"/>
        </w:rPr>
        <w:t xml:space="preserve"> </w:t>
      </w:r>
      <w:r>
        <w:t>принципова</w:t>
      </w:r>
      <w:r>
        <w:rPr>
          <w:spacing w:val="-5"/>
        </w:rPr>
        <w:t xml:space="preserve"> </w:t>
      </w:r>
      <w:r>
        <w:t>схема</w:t>
      </w:r>
      <w:r>
        <w:rPr>
          <w:spacing w:val="-5"/>
        </w:rPr>
        <w:t xml:space="preserve"> </w:t>
      </w:r>
      <w:r>
        <w:t>модуля</w:t>
      </w:r>
      <w:r>
        <w:rPr>
          <w:spacing w:val="-4"/>
        </w:rPr>
        <w:t xml:space="preserve"> </w:t>
      </w:r>
      <w:r>
        <w:t>«Датчик</w:t>
      </w:r>
      <w:r>
        <w:rPr>
          <w:spacing w:val="-7"/>
        </w:rPr>
        <w:t xml:space="preserve"> </w:t>
      </w:r>
      <w:r>
        <w:rPr>
          <w:spacing w:val="-2"/>
        </w:rPr>
        <w:t>руху»</w:t>
      </w:r>
    </w:p>
    <w:p w:rsidR="00FE4ABF" w:rsidRDefault="00FE4ABF">
      <w:pPr>
        <w:pStyle w:val="a3"/>
      </w:pPr>
    </w:p>
    <w:p w:rsidR="00FE4ABF" w:rsidRDefault="00FE4ABF">
      <w:pPr>
        <w:pStyle w:val="a3"/>
        <w:spacing w:before="321"/>
      </w:pPr>
    </w:p>
    <w:p w:rsidR="00FE4ABF" w:rsidRDefault="00754A66">
      <w:pPr>
        <w:pStyle w:val="a3"/>
        <w:ind w:left="961"/>
      </w:pPr>
      <w:r>
        <w:t>Основні</w:t>
      </w:r>
      <w:r>
        <w:rPr>
          <w:spacing w:val="-11"/>
        </w:rPr>
        <w:t xml:space="preserve"> </w:t>
      </w:r>
      <w:r>
        <w:t>блоки</w:t>
      </w:r>
      <w:r>
        <w:rPr>
          <w:spacing w:val="-6"/>
        </w:rPr>
        <w:t xml:space="preserve"> </w:t>
      </w:r>
      <w:r>
        <w:t>електричної</w:t>
      </w:r>
      <w:r>
        <w:rPr>
          <w:spacing w:val="-8"/>
        </w:rPr>
        <w:t xml:space="preserve"> </w:t>
      </w:r>
      <w:r>
        <w:t>принципової</w:t>
      </w:r>
      <w:r>
        <w:rPr>
          <w:spacing w:val="-5"/>
        </w:rPr>
        <w:t xml:space="preserve"> </w:t>
      </w:r>
      <w:r>
        <w:t>схеми</w:t>
      </w:r>
      <w:r>
        <w:rPr>
          <w:spacing w:val="-6"/>
        </w:rPr>
        <w:t xml:space="preserve"> </w:t>
      </w:r>
      <w:r>
        <w:t>модуля</w:t>
      </w:r>
      <w:r>
        <w:rPr>
          <w:spacing w:val="-7"/>
        </w:rPr>
        <w:t xml:space="preserve"> </w:t>
      </w:r>
      <w:r>
        <w:t>«Датчик</w:t>
      </w:r>
      <w:r>
        <w:rPr>
          <w:spacing w:val="-8"/>
        </w:rPr>
        <w:t xml:space="preserve"> </w:t>
      </w:r>
      <w:r>
        <w:rPr>
          <w:spacing w:val="-2"/>
        </w:rPr>
        <w:t>руху»:</w:t>
      </w:r>
    </w:p>
    <w:p w:rsidR="00FE4ABF" w:rsidRDefault="00FE4ABF">
      <w:pPr>
        <w:pStyle w:val="a3"/>
        <w:spacing w:before="25"/>
      </w:pPr>
    </w:p>
    <w:p w:rsidR="00FE4ABF" w:rsidRDefault="00754A66">
      <w:pPr>
        <w:pStyle w:val="a4"/>
        <w:numPr>
          <w:ilvl w:val="0"/>
          <w:numId w:val="12"/>
        </w:numPr>
        <w:tabs>
          <w:tab w:val="left" w:pos="1669"/>
        </w:tabs>
        <w:spacing w:before="1" w:line="360" w:lineRule="auto"/>
        <w:ind w:right="330" w:firstLine="710"/>
        <w:rPr>
          <w:sz w:val="28"/>
        </w:rPr>
      </w:pPr>
      <w:r>
        <w:rPr>
          <w:sz w:val="28"/>
        </w:rPr>
        <w:t>DM1</w:t>
      </w:r>
      <w:r>
        <w:rPr>
          <w:spacing w:val="-12"/>
          <w:sz w:val="28"/>
        </w:rPr>
        <w:t xml:space="preserve"> </w:t>
      </w:r>
      <w:r>
        <w:rPr>
          <w:sz w:val="28"/>
        </w:rPr>
        <w:t>–</w:t>
      </w:r>
      <w:r>
        <w:rPr>
          <w:spacing w:val="-12"/>
          <w:sz w:val="28"/>
        </w:rPr>
        <w:t xml:space="preserve"> </w:t>
      </w:r>
      <w:r>
        <w:rPr>
          <w:sz w:val="28"/>
        </w:rPr>
        <w:t>Мікропроцесор</w:t>
      </w:r>
      <w:r>
        <w:rPr>
          <w:spacing w:val="-12"/>
          <w:sz w:val="28"/>
        </w:rPr>
        <w:t xml:space="preserve"> </w:t>
      </w:r>
      <w:r>
        <w:rPr>
          <w:sz w:val="28"/>
        </w:rPr>
        <w:t>Arduino</w:t>
      </w:r>
      <w:r>
        <w:rPr>
          <w:spacing w:val="-12"/>
          <w:sz w:val="28"/>
        </w:rPr>
        <w:t xml:space="preserve"> </w:t>
      </w:r>
      <w:r>
        <w:rPr>
          <w:sz w:val="28"/>
        </w:rPr>
        <w:t>Nano,</w:t>
      </w:r>
      <w:r>
        <w:rPr>
          <w:spacing w:val="-14"/>
          <w:sz w:val="28"/>
        </w:rPr>
        <w:t xml:space="preserve"> </w:t>
      </w:r>
      <w:r>
        <w:rPr>
          <w:sz w:val="28"/>
        </w:rPr>
        <w:t>призначений</w:t>
      </w:r>
      <w:r>
        <w:rPr>
          <w:spacing w:val="-15"/>
          <w:sz w:val="28"/>
        </w:rPr>
        <w:t xml:space="preserve"> </w:t>
      </w:r>
      <w:r>
        <w:rPr>
          <w:sz w:val="28"/>
        </w:rPr>
        <w:t>для</w:t>
      </w:r>
      <w:r>
        <w:rPr>
          <w:spacing w:val="-13"/>
          <w:sz w:val="28"/>
        </w:rPr>
        <w:t xml:space="preserve"> </w:t>
      </w:r>
      <w:r>
        <w:rPr>
          <w:sz w:val="28"/>
        </w:rPr>
        <w:t>управління</w:t>
      </w:r>
      <w:r>
        <w:rPr>
          <w:spacing w:val="-13"/>
          <w:sz w:val="28"/>
        </w:rPr>
        <w:t xml:space="preserve"> </w:t>
      </w:r>
      <w:r>
        <w:rPr>
          <w:sz w:val="28"/>
        </w:rPr>
        <w:t>роботою модуля «Датчик руху»;</w:t>
      </w:r>
    </w:p>
    <w:p w:rsidR="00FE4ABF" w:rsidRDefault="00754A66">
      <w:pPr>
        <w:pStyle w:val="a4"/>
        <w:numPr>
          <w:ilvl w:val="0"/>
          <w:numId w:val="12"/>
        </w:numPr>
        <w:tabs>
          <w:tab w:val="left" w:pos="1669"/>
        </w:tabs>
        <w:spacing w:before="13" w:line="360" w:lineRule="auto"/>
        <w:ind w:right="331" w:firstLine="710"/>
        <w:rPr>
          <w:sz w:val="28"/>
        </w:rPr>
      </w:pPr>
      <w:r>
        <w:rPr>
          <w:sz w:val="28"/>
        </w:rPr>
        <w:t>DM2</w:t>
      </w:r>
      <w:r>
        <w:rPr>
          <w:spacing w:val="80"/>
          <w:sz w:val="28"/>
        </w:rPr>
        <w:t xml:space="preserve"> </w:t>
      </w:r>
      <w:r>
        <w:rPr>
          <w:sz w:val="28"/>
        </w:rPr>
        <w:t>–</w:t>
      </w:r>
      <w:r>
        <w:rPr>
          <w:spacing w:val="80"/>
          <w:sz w:val="28"/>
        </w:rPr>
        <w:t xml:space="preserve"> </w:t>
      </w:r>
      <w:r>
        <w:rPr>
          <w:sz w:val="28"/>
        </w:rPr>
        <w:t>П’єзо</w:t>
      </w:r>
      <w:r>
        <w:rPr>
          <w:spacing w:val="80"/>
          <w:sz w:val="28"/>
        </w:rPr>
        <w:t xml:space="preserve"> </w:t>
      </w:r>
      <w:r>
        <w:rPr>
          <w:sz w:val="28"/>
        </w:rPr>
        <w:t>випромінювач</w:t>
      </w:r>
      <w:r>
        <w:rPr>
          <w:spacing w:val="80"/>
          <w:sz w:val="28"/>
        </w:rPr>
        <w:t xml:space="preserve"> </w:t>
      </w:r>
      <w:r>
        <w:rPr>
          <w:sz w:val="28"/>
        </w:rPr>
        <w:t>HCM1205X,</w:t>
      </w:r>
      <w:r>
        <w:rPr>
          <w:spacing w:val="80"/>
          <w:sz w:val="28"/>
        </w:rPr>
        <w:t xml:space="preserve"> </w:t>
      </w:r>
      <w:r>
        <w:rPr>
          <w:sz w:val="28"/>
        </w:rPr>
        <w:t>призначений</w:t>
      </w:r>
      <w:r>
        <w:rPr>
          <w:spacing w:val="80"/>
          <w:sz w:val="28"/>
        </w:rPr>
        <w:t xml:space="preserve"> </w:t>
      </w:r>
      <w:r>
        <w:rPr>
          <w:sz w:val="28"/>
        </w:rPr>
        <w:t>для</w:t>
      </w:r>
      <w:r>
        <w:rPr>
          <w:spacing w:val="80"/>
          <w:sz w:val="28"/>
        </w:rPr>
        <w:t xml:space="preserve"> </w:t>
      </w:r>
      <w:r>
        <w:rPr>
          <w:sz w:val="28"/>
        </w:rPr>
        <w:t>реалізації</w:t>
      </w:r>
      <w:r>
        <w:rPr>
          <w:spacing w:val="40"/>
          <w:sz w:val="28"/>
        </w:rPr>
        <w:t xml:space="preserve"> </w:t>
      </w:r>
      <w:r>
        <w:rPr>
          <w:sz w:val="28"/>
        </w:rPr>
        <w:t>звукового сповіщення;</w:t>
      </w:r>
    </w:p>
    <w:p w:rsidR="00FE4ABF" w:rsidRDefault="00754A66">
      <w:pPr>
        <w:pStyle w:val="a4"/>
        <w:numPr>
          <w:ilvl w:val="0"/>
          <w:numId w:val="12"/>
        </w:numPr>
        <w:tabs>
          <w:tab w:val="left" w:pos="1669"/>
        </w:tabs>
        <w:spacing w:before="16" w:line="501" w:lineRule="auto"/>
        <w:ind w:left="250" w:right="1316" w:firstLine="713"/>
        <w:rPr>
          <w:sz w:val="28"/>
        </w:rPr>
      </w:pPr>
      <w:r>
        <w:rPr>
          <w:sz w:val="28"/>
        </w:rPr>
        <w:t>DM3</w:t>
      </w:r>
      <w:r>
        <w:rPr>
          <w:spacing w:val="-4"/>
          <w:sz w:val="28"/>
        </w:rPr>
        <w:t xml:space="preserve"> </w:t>
      </w:r>
      <w:r>
        <w:rPr>
          <w:sz w:val="28"/>
        </w:rPr>
        <w:t>–</w:t>
      </w:r>
      <w:r>
        <w:rPr>
          <w:spacing w:val="-4"/>
          <w:sz w:val="28"/>
        </w:rPr>
        <w:t xml:space="preserve"> </w:t>
      </w:r>
      <w:r>
        <w:rPr>
          <w:sz w:val="28"/>
        </w:rPr>
        <w:t>Модуль</w:t>
      </w:r>
      <w:r>
        <w:rPr>
          <w:spacing w:val="-5"/>
          <w:sz w:val="28"/>
        </w:rPr>
        <w:t xml:space="preserve"> </w:t>
      </w:r>
      <w:r>
        <w:rPr>
          <w:sz w:val="28"/>
        </w:rPr>
        <w:t>бездротового</w:t>
      </w:r>
      <w:r>
        <w:rPr>
          <w:spacing w:val="-3"/>
          <w:sz w:val="28"/>
        </w:rPr>
        <w:t xml:space="preserve"> </w:t>
      </w:r>
      <w:r>
        <w:rPr>
          <w:sz w:val="28"/>
        </w:rPr>
        <w:t>зв'язку</w:t>
      </w:r>
      <w:r>
        <w:rPr>
          <w:spacing w:val="-8"/>
          <w:sz w:val="28"/>
        </w:rPr>
        <w:t xml:space="preserve"> </w:t>
      </w:r>
      <w:r>
        <w:rPr>
          <w:sz w:val="28"/>
        </w:rPr>
        <w:t>nRF24L01</w:t>
      </w:r>
      <w:r>
        <w:rPr>
          <w:spacing w:val="-7"/>
          <w:sz w:val="28"/>
        </w:rPr>
        <w:t xml:space="preserve"> </w:t>
      </w:r>
      <w:r>
        <w:rPr>
          <w:sz w:val="28"/>
        </w:rPr>
        <w:t>+,</w:t>
      </w:r>
      <w:r>
        <w:rPr>
          <w:spacing w:val="-5"/>
          <w:sz w:val="28"/>
        </w:rPr>
        <w:t xml:space="preserve"> </w:t>
      </w:r>
      <w:r>
        <w:rPr>
          <w:sz w:val="28"/>
        </w:rPr>
        <w:t>призначений</w:t>
      </w:r>
      <w:r>
        <w:rPr>
          <w:spacing w:val="-4"/>
          <w:sz w:val="28"/>
        </w:rPr>
        <w:t xml:space="preserve"> </w:t>
      </w:r>
      <w:r>
        <w:rPr>
          <w:sz w:val="28"/>
        </w:rPr>
        <w:t>для побудови радіо мережі на частоті 2,4 ГГц;</w:t>
      </w:r>
    </w:p>
    <w:p w:rsidR="00FE4ABF" w:rsidRDefault="00754A66">
      <w:pPr>
        <w:pStyle w:val="a4"/>
        <w:numPr>
          <w:ilvl w:val="0"/>
          <w:numId w:val="12"/>
        </w:numPr>
        <w:tabs>
          <w:tab w:val="left" w:pos="1669"/>
          <w:tab w:val="left" w:pos="3085"/>
          <w:tab w:val="left" w:pos="3793"/>
          <w:tab w:val="left" w:pos="5209"/>
          <w:tab w:val="left" w:pos="7334"/>
        </w:tabs>
        <w:spacing w:line="362" w:lineRule="auto"/>
        <w:ind w:left="961" w:right="1777" w:firstLine="2"/>
        <w:rPr>
          <w:sz w:val="28"/>
        </w:rPr>
      </w:pPr>
      <w:r>
        <w:rPr>
          <w:spacing w:val="-4"/>
          <w:sz w:val="28"/>
        </w:rPr>
        <w:t>DAT1</w:t>
      </w:r>
      <w:r>
        <w:rPr>
          <w:sz w:val="28"/>
        </w:rPr>
        <w:tab/>
      </w:r>
      <w:r>
        <w:rPr>
          <w:spacing w:val="-10"/>
          <w:sz w:val="28"/>
        </w:rPr>
        <w:t>–</w:t>
      </w:r>
      <w:r>
        <w:rPr>
          <w:sz w:val="28"/>
        </w:rPr>
        <w:tab/>
      </w:r>
      <w:r>
        <w:rPr>
          <w:spacing w:val="-2"/>
          <w:sz w:val="28"/>
        </w:rPr>
        <w:t>Датчик</w:t>
      </w:r>
      <w:r>
        <w:rPr>
          <w:sz w:val="28"/>
        </w:rPr>
        <w:tab/>
      </w:r>
      <w:r>
        <w:rPr>
          <w:spacing w:val="-2"/>
          <w:sz w:val="28"/>
        </w:rPr>
        <w:t>освітленості</w:t>
      </w:r>
      <w:r>
        <w:rPr>
          <w:sz w:val="28"/>
        </w:rPr>
        <w:tab/>
      </w:r>
      <w:r>
        <w:rPr>
          <w:spacing w:val="-2"/>
          <w:sz w:val="28"/>
        </w:rPr>
        <w:t>(фоторезистор), призначений</w:t>
      </w:r>
      <w:r>
        <w:rPr>
          <w:sz w:val="28"/>
        </w:rPr>
        <w:tab/>
      </w:r>
      <w:r>
        <w:rPr>
          <w:spacing w:val="-4"/>
          <w:sz w:val="28"/>
        </w:rPr>
        <w:t>для</w:t>
      </w:r>
    </w:p>
    <w:p w:rsidR="00FE4ABF" w:rsidRDefault="00754A66">
      <w:pPr>
        <w:pStyle w:val="a3"/>
        <w:spacing w:before="176"/>
        <w:ind w:left="250"/>
      </w:pPr>
      <w:r>
        <w:t>вимірювання</w:t>
      </w:r>
      <w:r>
        <w:rPr>
          <w:spacing w:val="-7"/>
        </w:rPr>
        <w:t xml:space="preserve"> </w:t>
      </w:r>
      <w:r>
        <w:t>рівня</w:t>
      </w:r>
      <w:r>
        <w:rPr>
          <w:spacing w:val="-6"/>
        </w:rPr>
        <w:t xml:space="preserve"> </w:t>
      </w:r>
      <w:r>
        <w:t>освітленості</w:t>
      </w:r>
      <w:r>
        <w:rPr>
          <w:spacing w:val="-4"/>
        </w:rPr>
        <w:t xml:space="preserve"> </w:t>
      </w:r>
      <w:r>
        <w:t>в</w:t>
      </w:r>
      <w:r>
        <w:rPr>
          <w:spacing w:val="-8"/>
        </w:rPr>
        <w:t xml:space="preserve"> </w:t>
      </w:r>
      <w:r>
        <w:rPr>
          <w:spacing w:val="-2"/>
        </w:rPr>
        <w:t>приміщенні;</w:t>
      </w:r>
    </w:p>
    <w:p w:rsidR="00FE4ABF" w:rsidRDefault="00FE4ABF">
      <w:pPr>
        <w:sectPr w:rsidR="00FE4ABF">
          <w:pgSz w:w="11910" w:h="16840"/>
          <w:pgMar w:top="980" w:right="20" w:bottom="1200" w:left="880" w:header="0" w:footer="982" w:gutter="0"/>
          <w:cols w:space="720"/>
        </w:sectPr>
      </w:pPr>
    </w:p>
    <w:p w:rsidR="00FE4ABF" w:rsidRDefault="00754A66">
      <w:pPr>
        <w:pStyle w:val="a4"/>
        <w:numPr>
          <w:ilvl w:val="0"/>
          <w:numId w:val="12"/>
        </w:numPr>
        <w:tabs>
          <w:tab w:val="left" w:pos="1669"/>
        </w:tabs>
        <w:spacing w:before="75" w:line="360" w:lineRule="auto"/>
        <w:ind w:right="325" w:firstLine="710"/>
        <w:rPr>
          <w:sz w:val="28"/>
        </w:rPr>
      </w:pPr>
      <w:r>
        <w:rPr>
          <w:sz w:val="28"/>
        </w:rPr>
        <w:lastRenderedPageBreak/>
        <w:t>DAT2</w:t>
      </w:r>
      <w:r>
        <w:rPr>
          <w:spacing w:val="80"/>
          <w:sz w:val="28"/>
        </w:rPr>
        <w:t xml:space="preserve"> </w:t>
      </w:r>
      <w:r>
        <w:rPr>
          <w:sz w:val="28"/>
        </w:rPr>
        <w:t>–</w:t>
      </w:r>
      <w:r>
        <w:rPr>
          <w:spacing w:val="40"/>
          <w:sz w:val="28"/>
        </w:rPr>
        <w:t xml:space="preserve"> </w:t>
      </w:r>
      <w:r>
        <w:rPr>
          <w:sz w:val="28"/>
        </w:rPr>
        <w:t>Датчик</w:t>
      </w:r>
      <w:r>
        <w:rPr>
          <w:spacing w:val="80"/>
          <w:sz w:val="28"/>
        </w:rPr>
        <w:t xml:space="preserve"> </w:t>
      </w:r>
      <w:r>
        <w:rPr>
          <w:sz w:val="28"/>
        </w:rPr>
        <w:t>вологості</w:t>
      </w:r>
      <w:r>
        <w:rPr>
          <w:spacing w:val="80"/>
          <w:sz w:val="28"/>
        </w:rPr>
        <w:t xml:space="preserve"> </w:t>
      </w:r>
      <w:r>
        <w:rPr>
          <w:sz w:val="28"/>
        </w:rPr>
        <w:t>та</w:t>
      </w:r>
      <w:r>
        <w:rPr>
          <w:spacing w:val="40"/>
          <w:sz w:val="28"/>
        </w:rPr>
        <w:t xml:space="preserve"> </w:t>
      </w:r>
      <w:r>
        <w:rPr>
          <w:sz w:val="28"/>
        </w:rPr>
        <w:t>температури</w:t>
      </w:r>
      <w:r>
        <w:rPr>
          <w:spacing w:val="80"/>
          <w:sz w:val="28"/>
        </w:rPr>
        <w:t xml:space="preserve"> </w:t>
      </w:r>
      <w:r>
        <w:rPr>
          <w:sz w:val="28"/>
        </w:rPr>
        <w:t>(DHT-11),</w:t>
      </w:r>
      <w:r>
        <w:rPr>
          <w:spacing w:val="40"/>
          <w:sz w:val="28"/>
        </w:rPr>
        <w:t xml:space="preserve"> </w:t>
      </w:r>
      <w:r>
        <w:rPr>
          <w:sz w:val="28"/>
        </w:rPr>
        <w:t>призначений</w:t>
      </w:r>
      <w:r>
        <w:rPr>
          <w:spacing w:val="40"/>
          <w:sz w:val="28"/>
        </w:rPr>
        <w:t xml:space="preserve"> </w:t>
      </w:r>
      <w:r>
        <w:rPr>
          <w:sz w:val="28"/>
        </w:rPr>
        <w:t>для вимірювання вологості та температури в приміщенні;</w:t>
      </w:r>
    </w:p>
    <w:p w:rsidR="00FE4ABF" w:rsidRDefault="00754A66">
      <w:pPr>
        <w:pStyle w:val="a4"/>
        <w:numPr>
          <w:ilvl w:val="0"/>
          <w:numId w:val="12"/>
        </w:numPr>
        <w:tabs>
          <w:tab w:val="left" w:pos="1669"/>
        </w:tabs>
        <w:spacing w:before="14" w:line="360" w:lineRule="auto"/>
        <w:ind w:right="329" w:firstLine="710"/>
        <w:rPr>
          <w:sz w:val="28"/>
        </w:rPr>
      </w:pPr>
      <w:r>
        <w:rPr>
          <w:sz w:val="28"/>
        </w:rPr>
        <w:t>DAT3</w:t>
      </w:r>
      <w:r>
        <w:rPr>
          <w:spacing w:val="80"/>
          <w:sz w:val="28"/>
        </w:rPr>
        <w:t xml:space="preserve"> </w:t>
      </w:r>
      <w:r>
        <w:rPr>
          <w:sz w:val="28"/>
        </w:rPr>
        <w:t>–</w:t>
      </w:r>
      <w:r>
        <w:rPr>
          <w:spacing w:val="80"/>
          <w:sz w:val="28"/>
        </w:rPr>
        <w:t xml:space="preserve"> </w:t>
      </w:r>
      <w:r>
        <w:rPr>
          <w:sz w:val="28"/>
        </w:rPr>
        <w:t>Датчик</w:t>
      </w:r>
      <w:r>
        <w:rPr>
          <w:spacing w:val="80"/>
          <w:sz w:val="28"/>
        </w:rPr>
        <w:t xml:space="preserve"> </w:t>
      </w:r>
      <w:r>
        <w:rPr>
          <w:sz w:val="28"/>
        </w:rPr>
        <w:t>руху</w:t>
      </w:r>
      <w:r>
        <w:rPr>
          <w:spacing w:val="80"/>
          <w:sz w:val="28"/>
        </w:rPr>
        <w:t xml:space="preserve"> </w:t>
      </w:r>
      <w:r>
        <w:rPr>
          <w:sz w:val="28"/>
        </w:rPr>
        <w:t>(PIR),</w:t>
      </w:r>
      <w:r>
        <w:rPr>
          <w:spacing w:val="80"/>
          <w:sz w:val="28"/>
        </w:rPr>
        <w:t xml:space="preserve"> </w:t>
      </w:r>
      <w:r>
        <w:rPr>
          <w:sz w:val="28"/>
        </w:rPr>
        <w:t>призначений</w:t>
      </w:r>
      <w:r>
        <w:rPr>
          <w:spacing w:val="80"/>
          <w:sz w:val="28"/>
        </w:rPr>
        <w:t xml:space="preserve"> </w:t>
      </w:r>
      <w:r>
        <w:rPr>
          <w:sz w:val="28"/>
        </w:rPr>
        <w:t>для</w:t>
      </w:r>
      <w:r>
        <w:rPr>
          <w:spacing w:val="80"/>
          <w:sz w:val="28"/>
        </w:rPr>
        <w:t xml:space="preserve"> </w:t>
      </w:r>
      <w:r>
        <w:rPr>
          <w:sz w:val="28"/>
        </w:rPr>
        <w:t>виявлення</w:t>
      </w:r>
      <w:r>
        <w:rPr>
          <w:spacing w:val="80"/>
          <w:sz w:val="28"/>
        </w:rPr>
        <w:t xml:space="preserve"> </w:t>
      </w:r>
      <w:r>
        <w:rPr>
          <w:sz w:val="28"/>
        </w:rPr>
        <w:t>переміщення людини в приміщенні.</w:t>
      </w:r>
    </w:p>
    <w:p w:rsidR="00FE4ABF" w:rsidRDefault="00754A66">
      <w:pPr>
        <w:pStyle w:val="a3"/>
        <w:spacing w:before="13"/>
        <w:ind w:left="961"/>
        <w:rPr>
          <w:sz w:val="24"/>
        </w:rPr>
      </w:pPr>
      <w:r>
        <w:t>Схема</w:t>
      </w:r>
      <w:r>
        <w:rPr>
          <w:spacing w:val="-8"/>
        </w:rPr>
        <w:t xml:space="preserve"> </w:t>
      </w:r>
      <w:r>
        <w:t>електрична</w:t>
      </w:r>
      <w:r>
        <w:rPr>
          <w:spacing w:val="-7"/>
        </w:rPr>
        <w:t xml:space="preserve"> </w:t>
      </w:r>
      <w:r>
        <w:t>принципова</w:t>
      </w:r>
      <w:r>
        <w:rPr>
          <w:spacing w:val="-5"/>
        </w:rPr>
        <w:t xml:space="preserve"> </w:t>
      </w:r>
      <w:r>
        <w:t>модуля</w:t>
      </w:r>
      <w:r>
        <w:rPr>
          <w:spacing w:val="-5"/>
        </w:rPr>
        <w:t xml:space="preserve"> </w:t>
      </w:r>
      <w:r>
        <w:t>«Датчик</w:t>
      </w:r>
      <w:r>
        <w:rPr>
          <w:spacing w:val="-4"/>
        </w:rPr>
        <w:t xml:space="preserve"> </w:t>
      </w:r>
      <w:r>
        <w:t>газу»</w:t>
      </w:r>
      <w:r>
        <w:rPr>
          <w:spacing w:val="-5"/>
        </w:rPr>
        <w:t xml:space="preserve"> </w:t>
      </w:r>
      <w:r>
        <w:t>зображена</w:t>
      </w:r>
      <w:r>
        <w:rPr>
          <w:spacing w:val="-8"/>
        </w:rPr>
        <w:t xml:space="preserve"> </w:t>
      </w:r>
      <w:r>
        <w:t>на</w:t>
      </w:r>
      <w:r>
        <w:rPr>
          <w:spacing w:val="1"/>
        </w:rPr>
        <w:t xml:space="preserve"> </w:t>
      </w:r>
      <w:r>
        <w:t>Мал.</w:t>
      </w:r>
      <w:r>
        <w:rPr>
          <w:spacing w:val="-6"/>
        </w:rPr>
        <w:t xml:space="preserve"> </w:t>
      </w:r>
      <w:r>
        <w:rPr>
          <w:spacing w:val="-2"/>
        </w:rPr>
        <w:t>3.17</w:t>
      </w:r>
      <w:r>
        <w:rPr>
          <w:spacing w:val="-2"/>
          <w:sz w:val="24"/>
        </w:rPr>
        <w:t>.</w:t>
      </w:r>
    </w:p>
    <w:p w:rsidR="00FE4ABF" w:rsidRDefault="00FE4ABF">
      <w:pPr>
        <w:pStyle w:val="a3"/>
        <w:rPr>
          <w:sz w:val="20"/>
        </w:rPr>
      </w:pPr>
    </w:p>
    <w:p w:rsidR="00FE4ABF" w:rsidRDefault="00FE4ABF">
      <w:pPr>
        <w:pStyle w:val="a3"/>
        <w:rPr>
          <w:sz w:val="20"/>
        </w:rPr>
      </w:pPr>
    </w:p>
    <w:p w:rsidR="00FE4ABF" w:rsidRDefault="00754A66">
      <w:pPr>
        <w:pStyle w:val="a3"/>
        <w:spacing w:before="197"/>
        <w:rPr>
          <w:sz w:val="20"/>
        </w:rPr>
      </w:pPr>
      <w:r>
        <w:rPr>
          <w:noProof/>
          <w:lang w:eastAsia="uk-UA"/>
        </w:rPr>
        <w:drawing>
          <wp:anchor distT="0" distB="0" distL="0" distR="0" simplePos="0" relativeHeight="487601152" behindDoc="1" locked="0" layoutInCell="1" allowOverlap="1">
            <wp:simplePos x="0" y="0"/>
            <wp:positionH relativeFrom="page">
              <wp:posOffset>1784857</wp:posOffset>
            </wp:positionH>
            <wp:positionV relativeFrom="paragraph">
              <wp:posOffset>286658</wp:posOffset>
            </wp:positionV>
            <wp:extent cx="4797858" cy="4489894"/>
            <wp:effectExtent l="0" t="0" r="0" b="0"/>
            <wp:wrapTopAndBottom/>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30" cstate="print"/>
                    <a:stretch>
                      <a:fillRect/>
                    </a:stretch>
                  </pic:blipFill>
                  <pic:spPr>
                    <a:xfrm>
                      <a:off x="0" y="0"/>
                      <a:ext cx="4797858" cy="4489894"/>
                    </a:xfrm>
                    <a:prstGeom prst="rect">
                      <a:avLst/>
                    </a:prstGeom>
                  </pic:spPr>
                </pic:pic>
              </a:graphicData>
            </a:graphic>
          </wp:anchor>
        </w:drawing>
      </w:r>
    </w:p>
    <w:p w:rsidR="00FE4ABF" w:rsidRDefault="00FE4ABF">
      <w:pPr>
        <w:pStyle w:val="a3"/>
        <w:spacing w:before="20"/>
      </w:pPr>
    </w:p>
    <w:p w:rsidR="00FE4ABF" w:rsidRDefault="00754A66">
      <w:pPr>
        <w:pStyle w:val="a3"/>
        <w:ind w:left="943" w:right="1031"/>
        <w:jc w:val="center"/>
      </w:pPr>
      <w:r>
        <w:t>Мал.</w:t>
      </w:r>
      <w:r>
        <w:rPr>
          <w:spacing w:val="-9"/>
        </w:rPr>
        <w:t xml:space="preserve"> </w:t>
      </w:r>
      <w:r>
        <w:t>3.17.</w:t>
      </w:r>
      <w:r>
        <w:rPr>
          <w:spacing w:val="-5"/>
        </w:rPr>
        <w:t xml:space="preserve"> </w:t>
      </w:r>
      <w:r>
        <w:t>Схема</w:t>
      </w:r>
      <w:r>
        <w:rPr>
          <w:spacing w:val="-4"/>
        </w:rPr>
        <w:t xml:space="preserve"> </w:t>
      </w:r>
      <w:r>
        <w:t>електрична</w:t>
      </w:r>
      <w:r>
        <w:rPr>
          <w:spacing w:val="-5"/>
        </w:rPr>
        <w:t xml:space="preserve"> </w:t>
      </w:r>
      <w:r>
        <w:t>принципова</w:t>
      </w:r>
      <w:r>
        <w:rPr>
          <w:spacing w:val="-5"/>
        </w:rPr>
        <w:t xml:space="preserve"> </w:t>
      </w:r>
      <w:r>
        <w:t>модуля</w:t>
      </w:r>
      <w:r>
        <w:rPr>
          <w:spacing w:val="-4"/>
        </w:rPr>
        <w:t xml:space="preserve"> </w:t>
      </w:r>
      <w:r>
        <w:t>«Датчик</w:t>
      </w:r>
      <w:r>
        <w:rPr>
          <w:spacing w:val="-5"/>
        </w:rPr>
        <w:t xml:space="preserve"> </w:t>
      </w:r>
      <w:r>
        <w:rPr>
          <w:spacing w:val="-2"/>
        </w:rPr>
        <w:t>газу»</w:t>
      </w:r>
    </w:p>
    <w:p w:rsidR="00FE4ABF" w:rsidRDefault="00FE4ABF">
      <w:pPr>
        <w:pStyle w:val="a3"/>
      </w:pPr>
    </w:p>
    <w:p w:rsidR="00FE4ABF" w:rsidRDefault="00FE4ABF">
      <w:pPr>
        <w:pStyle w:val="a3"/>
        <w:spacing w:before="321"/>
      </w:pPr>
    </w:p>
    <w:p w:rsidR="00FE4ABF" w:rsidRDefault="00754A66">
      <w:pPr>
        <w:pStyle w:val="a3"/>
        <w:ind w:left="961"/>
      </w:pPr>
      <w:r>
        <w:t>Основні</w:t>
      </w:r>
      <w:r>
        <w:rPr>
          <w:spacing w:val="-10"/>
        </w:rPr>
        <w:t xml:space="preserve"> </w:t>
      </w:r>
      <w:r>
        <w:t>блоки</w:t>
      </w:r>
      <w:r>
        <w:rPr>
          <w:spacing w:val="-7"/>
        </w:rPr>
        <w:t xml:space="preserve"> </w:t>
      </w:r>
      <w:r>
        <w:t>електричної</w:t>
      </w:r>
      <w:r>
        <w:rPr>
          <w:spacing w:val="-8"/>
        </w:rPr>
        <w:t xml:space="preserve"> </w:t>
      </w:r>
      <w:r>
        <w:t>принципової</w:t>
      </w:r>
      <w:r>
        <w:rPr>
          <w:spacing w:val="-5"/>
        </w:rPr>
        <w:t xml:space="preserve"> </w:t>
      </w:r>
      <w:r>
        <w:t>схеми</w:t>
      </w:r>
      <w:r>
        <w:rPr>
          <w:spacing w:val="-6"/>
        </w:rPr>
        <w:t xml:space="preserve"> </w:t>
      </w:r>
      <w:r>
        <w:t>модуля</w:t>
      </w:r>
      <w:r>
        <w:rPr>
          <w:spacing w:val="-6"/>
        </w:rPr>
        <w:t xml:space="preserve"> </w:t>
      </w:r>
      <w:r>
        <w:t>«Датчик</w:t>
      </w:r>
      <w:r>
        <w:rPr>
          <w:spacing w:val="-6"/>
        </w:rPr>
        <w:t xml:space="preserve"> </w:t>
      </w:r>
      <w:r>
        <w:rPr>
          <w:spacing w:val="-2"/>
        </w:rPr>
        <w:t>газу»:</w:t>
      </w:r>
    </w:p>
    <w:p w:rsidR="00FE4ABF" w:rsidRDefault="00FE4ABF">
      <w:pPr>
        <w:pStyle w:val="a3"/>
        <w:spacing w:before="23"/>
      </w:pPr>
    </w:p>
    <w:p w:rsidR="00FE4ABF" w:rsidRDefault="00754A66">
      <w:pPr>
        <w:pStyle w:val="a4"/>
        <w:numPr>
          <w:ilvl w:val="0"/>
          <w:numId w:val="12"/>
        </w:numPr>
        <w:tabs>
          <w:tab w:val="left" w:pos="1669"/>
        </w:tabs>
        <w:spacing w:line="362" w:lineRule="auto"/>
        <w:ind w:right="330" w:firstLine="710"/>
        <w:rPr>
          <w:sz w:val="28"/>
        </w:rPr>
      </w:pPr>
      <w:r>
        <w:rPr>
          <w:sz w:val="28"/>
        </w:rPr>
        <w:t>DM1</w:t>
      </w:r>
      <w:r>
        <w:rPr>
          <w:spacing w:val="-12"/>
          <w:sz w:val="28"/>
        </w:rPr>
        <w:t xml:space="preserve"> </w:t>
      </w:r>
      <w:r>
        <w:rPr>
          <w:sz w:val="28"/>
        </w:rPr>
        <w:t>–</w:t>
      </w:r>
      <w:r>
        <w:rPr>
          <w:spacing w:val="-12"/>
          <w:sz w:val="28"/>
        </w:rPr>
        <w:t xml:space="preserve"> </w:t>
      </w:r>
      <w:r>
        <w:rPr>
          <w:sz w:val="28"/>
        </w:rPr>
        <w:t>Мікропроцесор</w:t>
      </w:r>
      <w:r>
        <w:rPr>
          <w:spacing w:val="-12"/>
          <w:sz w:val="28"/>
        </w:rPr>
        <w:t xml:space="preserve"> </w:t>
      </w:r>
      <w:r>
        <w:rPr>
          <w:sz w:val="28"/>
        </w:rPr>
        <w:t>Arduino</w:t>
      </w:r>
      <w:r>
        <w:rPr>
          <w:spacing w:val="-12"/>
          <w:sz w:val="28"/>
        </w:rPr>
        <w:t xml:space="preserve"> </w:t>
      </w:r>
      <w:r>
        <w:rPr>
          <w:sz w:val="28"/>
        </w:rPr>
        <w:t>Nano,</w:t>
      </w:r>
      <w:r>
        <w:rPr>
          <w:spacing w:val="-14"/>
          <w:sz w:val="28"/>
        </w:rPr>
        <w:t xml:space="preserve"> </w:t>
      </w:r>
      <w:r>
        <w:rPr>
          <w:sz w:val="28"/>
        </w:rPr>
        <w:t>призначений</w:t>
      </w:r>
      <w:r>
        <w:rPr>
          <w:spacing w:val="-15"/>
          <w:sz w:val="28"/>
        </w:rPr>
        <w:t xml:space="preserve"> </w:t>
      </w:r>
      <w:r>
        <w:rPr>
          <w:sz w:val="28"/>
        </w:rPr>
        <w:t>для</w:t>
      </w:r>
      <w:r>
        <w:rPr>
          <w:spacing w:val="-13"/>
          <w:sz w:val="28"/>
        </w:rPr>
        <w:t xml:space="preserve"> </w:t>
      </w:r>
      <w:r>
        <w:rPr>
          <w:sz w:val="28"/>
        </w:rPr>
        <w:t>управління</w:t>
      </w:r>
      <w:r>
        <w:rPr>
          <w:spacing w:val="-13"/>
          <w:sz w:val="28"/>
        </w:rPr>
        <w:t xml:space="preserve"> </w:t>
      </w:r>
      <w:r>
        <w:rPr>
          <w:sz w:val="28"/>
        </w:rPr>
        <w:t>роботою модуля «Датчик руху»;</w:t>
      </w:r>
    </w:p>
    <w:p w:rsidR="00FE4ABF" w:rsidRDefault="00754A66">
      <w:pPr>
        <w:pStyle w:val="a4"/>
        <w:numPr>
          <w:ilvl w:val="0"/>
          <w:numId w:val="12"/>
        </w:numPr>
        <w:tabs>
          <w:tab w:val="left" w:pos="1669"/>
        </w:tabs>
        <w:spacing w:before="9" w:line="360" w:lineRule="auto"/>
        <w:ind w:right="331" w:firstLine="710"/>
        <w:rPr>
          <w:sz w:val="28"/>
        </w:rPr>
      </w:pPr>
      <w:r>
        <w:rPr>
          <w:sz w:val="28"/>
        </w:rPr>
        <w:t>DM2</w:t>
      </w:r>
      <w:r>
        <w:rPr>
          <w:spacing w:val="80"/>
          <w:sz w:val="28"/>
        </w:rPr>
        <w:t xml:space="preserve"> </w:t>
      </w:r>
      <w:r>
        <w:rPr>
          <w:sz w:val="28"/>
        </w:rPr>
        <w:t>–</w:t>
      </w:r>
      <w:r>
        <w:rPr>
          <w:spacing w:val="80"/>
          <w:sz w:val="28"/>
        </w:rPr>
        <w:t xml:space="preserve"> </w:t>
      </w:r>
      <w:r>
        <w:rPr>
          <w:sz w:val="28"/>
        </w:rPr>
        <w:t>П’єзо</w:t>
      </w:r>
      <w:r>
        <w:rPr>
          <w:spacing w:val="80"/>
          <w:sz w:val="28"/>
        </w:rPr>
        <w:t xml:space="preserve"> </w:t>
      </w:r>
      <w:r>
        <w:rPr>
          <w:sz w:val="28"/>
        </w:rPr>
        <w:t>випромінювач</w:t>
      </w:r>
      <w:r>
        <w:rPr>
          <w:spacing w:val="80"/>
          <w:sz w:val="28"/>
        </w:rPr>
        <w:t xml:space="preserve"> </w:t>
      </w:r>
      <w:r>
        <w:rPr>
          <w:sz w:val="28"/>
        </w:rPr>
        <w:t>HCM1205X,</w:t>
      </w:r>
      <w:r>
        <w:rPr>
          <w:spacing w:val="80"/>
          <w:sz w:val="28"/>
        </w:rPr>
        <w:t xml:space="preserve"> </w:t>
      </w:r>
      <w:r>
        <w:rPr>
          <w:sz w:val="28"/>
        </w:rPr>
        <w:t>призначений</w:t>
      </w:r>
      <w:r>
        <w:rPr>
          <w:spacing w:val="80"/>
          <w:sz w:val="28"/>
        </w:rPr>
        <w:t xml:space="preserve"> </w:t>
      </w:r>
      <w:r>
        <w:rPr>
          <w:sz w:val="28"/>
        </w:rPr>
        <w:t>для</w:t>
      </w:r>
      <w:r>
        <w:rPr>
          <w:spacing w:val="80"/>
          <w:sz w:val="28"/>
        </w:rPr>
        <w:t xml:space="preserve"> </w:t>
      </w:r>
      <w:r>
        <w:rPr>
          <w:sz w:val="28"/>
        </w:rPr>
        <w:t>реалізації</w:t>
      </w:r>
      <w:r>
        <w:rPr>
          <w:spacing w:val="40"/>
          <w:sz w:val="28"/>
        </w:rPr>
        <w:t xml:space="preserve"> </w:t>
      </w:r>
      <w:r>
        <w:rPr>
          <w:sz w:val="28"/>
        </w:rPr>
        <w:t>звукового сповіщення;</w:t>
      </w:r>
    </w:p>
    <w:p w:rsidR="00FE4ABF" w:rsidRDefault="00FE4ABF">
      <w:pPr>
        <w:spacing w:line="360" w:lineRule="auto"/>
        <w:rPr>
          <w:sz w:val="28"/>
        </w:rPr>
        <w:sectPr w:rsidR="00FE4ABF">
          <w:pgSz w:w="11910" w:h="16840"/>
          <w:pgMar w:top="900" w:right="20" w:bottom="1200" w:left="880" w:header="0" w:footer="982" w:gutter="0"/>
          <w:cols w:space="720"/>
        </w:sectPr>
      </w:pPr>
    </w:p>
    <w:p w:rsidR="00FE4ABF" w:rsidRDefault="00754A66">
      <w:pPr>
        <w:pStyle w:val="a4"/>
        <w:numPr>
          <w:ilvl w:val="0"/>
          <w:numId w:val="12"/>
        </w:numPr>
        <w:tabs>
          <w:tab w:val="left" w:pos="1669"/>
        </w:tabs>
        <w:spacing w:before="75" w:line="501" w:lineRule="auto"/>
        <w:ind w:left="250" w:right="1316" w:firstLine="713"/>
        <w:rPr>
          <w:sz w:val="28"/>
        </w:rPr>
      </w:pPr>
      <w:r>
        <w:rPr>
          <w:sz w:val="28"/>
        </w:rPr>
        <w:lastRenderedPageBreak/>
        <w:t>DM3</w:t>
      </w:r>
      <w:r>
        <w:rPr>
          <w:spacing w:val="-4"/>
          <w:sz w:val="28"/>
        </w:rPr>
        <w:t xml:space="preserve"> </w:t>
      </w:r>
      <w:r>
        <w:rPr>
          <w:sz w:val="28"/>
        </w:rPr>
        <w:t>–</w:t>
      </w:r>
      <w:r>
        <w:rPr>
          <w:spacing w:val="-4"/>
          <w:sz w:val="28"/>
        </w:rPr>
        <w:t xml:space="preserve"> </w:t>
      </w:r>
      <w:r>
        <w:rPr>
          <w:sz w:val="28"/>
        </w:rPr>
        <w:t>Модуль</w:t>
      </w:r>
      <w:r>
        <w:rPr>
          <w:spacing w:val="-5"/>
          <w:sz w:val="28"/>
        </w:rPr>
        <w:t xml:space="preserve"> </w:t>
      </w:r>
      <w:r>
        <w:rPr>
          <w:sz w:val="28"/>
        </w:rPr>
        <w:t>бездротового</w:t>
      </w:r>
      <w:r>
        <w:rPr>
          <w:spacing w:val="-3"/>
          <w:sz w:val="28"/>
        </w:rPr>
        <w:t xml:space="preserve"> </w:t>
      </w:r>
      <w:r>
        <w:rPr>
          <w:sz w:val="28"/>
        </w:rPr>
        <w:t>зв'язку</w:t>
      </w:r>
      <w:r>
        <w:rPr>
          <w:spacing w:val="-8"/>
          <w:sz w:val="28"/>
        </w:rPr>
        <w:t xml:space="preserve"> </w:t>
      </w:r>
      <w:r>
        <w:rPr>
          <w:sz w:val="28"/>
        </w:rPr>
        <w:t>nRF24L01</w:t>
      </w:r>
      <w:r>
        <w:rPr>
          <w:spacing w:val="-7"/>
          <w:sz w:val="28"/>
        </w:rPr>
        <w:t xml:space="preserve"> </w:t>
      </w:r>
      <w:r>
        <w:rPr>
          <w:sz w:val="28"/>
        </w:rPr>
        <w:t>+,</w:t>
      </w:r>
      <w:r>
        <w:rPr>
          <w:spacing w:val="-5"/>
          <w:sz w:val="28"/>
        </w:rPr>
        <w:t xml:space="preserve"> </w:t>
      </w:r>
      <w:r>
        <w:rPr>
          <w:sz w:val="28"/>
        </w:rPr>
        <w:t>призначений</w:t>
      </w:r>
      <w:r>
        <w:rPr>
          <w:spacing w:val="-4"/>
          <w:sz w:val="28"/>
        </w:rPr>
        <w:t xml:space="preserve"> </w:t>
      </w:r>
      <w:r>
        <w:rPr>
          <w:sz w:val="28"/>
        </w:rPr>
        <w:t>для побудови радіо мережі на частоті 2,4 ГГц;</w:t>
      </w:r>
    </w:p>
    <w:p w:rsidR="00FE4ABF" w:rsidRDefault="00754A66">
      <w:pPr>
        <w:pStyle w:val="a4"/>
        <w:numPr>
          <w:ilvl w:val="0"/>
          <w:numId w:val="12"/>
        </w:numPr>
        <w:tabs>
          <w:tab w:val="left" w:pos="1669"/>
          <w:tab w:val="left" w:pos="3085"/>
          <w:tab w:val="left" w:pos="3793"/>
          <w:tab w:val="left" w:pos="5209"/>
          <w:tab w:val="left" w:pos="7334"/>
        </w:tabs>
        <w:spacing w:line="362" w:lineRule="auto"/>
        <w:ind w:left="961" w:right="1777" w:firstLine="2"/>
        <w:rPr>
          <w:sz w:val="28"/>
        </w:rPr>
      </w:pPr>
      <w:r>
        <w:rPr>
          <w:spacing w:val="-4"/>
          <w:sz w:val="28"/>
        </w:rPr>
        <w:t>DAT1</w:t>
      </w:r>
      <w:r>
        <w:rPr>
          <w:sz w:val="28"/>
        </w:rPr>
        <w:tab/>
      </w:r>
      <w:r>
        <w:rPr>
          <w:spacing w:val="-10"/>
          <w:sz w:val="28"/>
        </w:rPr>
        <w:t>–</w:t>
      </w:r>
      <w:r>
        <w:rPr>
          <w:sz w:val="28"/>
        </w:rPr>
        <w:tab/>
      </w:r>
      <w:r>
        <w:rPr>
          <w:spacing w:val="-2"/>
          <w:sz w:val="28"/>
        </w:rPr>
        <w:t>Датчик</w:t>
      </w:r>
      <w:r>
        <w:rPr>
          <w:sz w:val="28"/>
        </w:rPr>
        <w:tab/>
      </w:r>
      <w:r>
        <w:rPr>
          <w:spacing w:val="-2"/>
          <w:sz w:val="28"/>
        </w:rPr>
        <w:t>освітленості</w:t>
      </w:r>
      <w:r>
        <w:rPr>
          <w:sz w:val="28"/>
        </w:rPr>
        <w:tab/>
      </w:r>
      <w:r>
        <w:rPr>
          <w:spacing w:val="-2"/>
          <w:sz w:val="28"/>
        </w:rPr>
        <w:t>(фоторезистор), призначений</w:t>
      </w:r>
      <w:r>
        <w:rPr>
          <w:sz w:val="28"/>
        </w:rPr>
        <w:tab/>
      </w:r>
      <w:r>
        <w:rPr>
          <w:spacing w:val="-4"/>
          <w:sz w:val="28"/>
        </w:rPr>
        <w:t>для</w:t>
      </w:r>
    </w:p>
    <w:p w:rsidR="00FE4ABF" w:rsidRDefault="00754A66">
      <w:pPr>
        <w:pStyle w:val="a3"/>
        <w:spacing w:before="178"/>
        <w:ind w:left="250"/>
      </w:pPr>
      <w:r>
        <w:t>вимірювання</w:t>
      </w:r>
      <w:r>
        <w:rPr>
          <w:spacing w:val="-7"/>
        </w:rPr>
        <w:t xml:space="preserve"> </w:t>
      </w:r>
      <w:r>
        <w:t>рівня</w:t>
      </w:r>
      <w:r>
        <w:rPr>
          <w:spacing w:val="-6"/>
        </w:rPr>
        <w:t xml:space="preserve"> </w:t>
      </w:r>
      <w:r>
        <w:t>освітленості</w:t>
      </w:r>
      <w:r>
        <w:rPr>
          <w:spacing w:val="-4"/>
        </w:rPr>
        <w:t xml:space="preserve"> </w:t>
      </w:r>
      <w:r>
        <w:t>в</w:t>
      </w:r>
      <w:r>
        <w:rPr>
          <w:spacing w:val="-8"/>
        </w:rPr>
        <w:t xml:space="preserve"> </w:t>
      </w:r>
      <w:r>
        <w:rPr>
          <w:spacing w:val="-2"/>
        </w:rPr>
        <w:t>приміщенні;</w:t>
      </w:r>
    </w:p>
    <w:p w:rsidR="00FE4ABF" w:rsidRDefault="00FE4ABF">
      <w:pPr>
        <w:pStyle w:val="a3"/>
        <w:spacing w:before="21"/>
      </w:pPr>
    </w:p>
    <w:p w:rsidR="00FE4ABF" w:rsidRDefault="00754A66">
      <w:pPr>
        <w:pStyle w:val="a4"/>
        <w:numPr>
          <w:ilvl w:val="0"/>
          <w:numId w:val="12"/>
        </w:numPr>
        <w:tabs>
          <w:tab w:val="left" w:pos="1669"/>
        </w:tabs>
        <w:spacing w:line="360" w:lineRule="auto"/>
        <w:ind w:right="325" w:firstLine="710"/>
        <w:rPr>
          <w:sz w:val="28"/>
        </w:rPr>
      </w:pPr>
      <w:r>
        <w:rPr>
          <w:sz w:val="28"/>
        </w:rPr>
        <w:t>DAT2</w:t>
      </w:r>
      <w:r>
        <w:rPr>
          <w:spacing w:val="80"/>
          <w:sz w:val="28"/>
        </w:rPr>
        <w:t xml:space="preserve"> </w:t>
      </w:r>
      <w:r>
        <w:rPr>
          <w:sz w:val="28"/>
        </w:rPr>
        <w:t>–</w:t>
      </w:r>
      <w:r>
        <w:rPr>
          <w:spacing w:val="40"/>
          <w:sz w:val="28"/>
        </w:rPr>
        <w:t xml:space="preserve"> </w:t>
      </w:r>
      <w:r>
        <w:rPr>
          <w:sz w:val="28"/>
        </w:rPr>
        <w:t>Датчик</w:t>
      </w:r>
      <w:r>
        <w:rPr>
          <w:spacing w:val="80"/>
          <w:sz w:val="28"/>
        </w:rPr>
        <w:t xml:space="preserve"> </w:t>
      </w:r>
      <w:r>
        <w:rPr>
          <w:sz w:val="28"/>
        </w:rPr>
        <w:t>вологості</w:t>
      </w:r>
      <w:r>
        <w:rPr>
          <w:spacing w:val="80"/>
          <w:sz w:val="28"/>
        </w:rPr>
        <w:t xml:space="preserve"> </w:t>
      </w:r>
      <w:r>
        <w:rPr>
          <w:sz w:val="28"/>
        </w:rPr>
        <w:t>та</w:t>
      </w:r>
      <w:r>
        <w:rPr>
          <w:spacing w:val="40"/>
          <w:sz w:val="28"/>
        </w:rPr>
        <w:t xml:space="preserve"> </w:t>
      </w:r>
      <w:r>
        <w:rPr>
          <w:sz w:val="28"/>
        </w:rPr>
        <w:t>температури</w:t>
      </w:r>
      <w:r>
        <w:rPr>
          <w:spacing w:val="80"/>
          <w:sz w:val="28"/>
        </w:rPr>
        <w:t xml:space="preserve"> </w:t>
      </w:r>
      <w:r>
        <w:rPr>
          <w:sz w:val="28"/>
        </w:rPr>
        <w:t>(DHT-11),</w:t>
      </w:r>
      <w:r>
        <w:rPr>
          <w:spacing w:val="40"/>
          <w:sz w:val="28"/>
        </w:rPr>
        <w:t xml:space="preserve"> </w:t>
      </w:r>
      <w:r>
        <w:rPr>
          <w:sz w:val="28"/>
        </w:rPr>
        <w:t>призначений</w:t>
      </w:r>
      <w:r>
        <w:rPr>
          <w:spacing w:val="40"/>
          <w:sz w:val="28"/>
        </w:rPr>
        <w:t xml:space="preserve"> </w:t>
      </w:r>
      <w:r>
        <w:rPr>
          <w:sz w:val="28"/>
        </w:rPr>
        <w:t>для вимірювання вологості та тем</w:t>
      </w:r>
      <w:r>
        <w:rPr>
          <w:sz w:val="28"/>
        </w:rPr>
        <w:t>ператури в приміщенні;</w:t>
      </w:r>
    </w:p>
    <w:p w:rsidR="00FE4ABF" w:rsidRDefault="00754A66">
      <w:pPr>
        <w:pStyle w:val="a4"/>
        <w:numPr>
          <w:ilvl w:val="0"/>
          <w:numId w:val="12"/>
        </w:numPr>
        <w:tabs>
          <w:tab w:val="left" w:pos="1669"/>
          <w:tab w:val="left" w:pos="2600"/>
          <w:tab w:val="left" w:pos="2958"/>
          <w:tab w:val="left" w:pos="4035"/>
          <w:tab w:val="left" w:pos="4726"/>
          <w:tab w:val="left" w:pos="5883"/>
          <w:tab w:val="left" w:pos="7636"/>
          <w:tab w:val="left" w:pos="8265"/>
          <w:tab w:val="left" w:pos="10049"/>
        </w:tabs>
        <w:spacing w:before="14" w:line="360" w:lineRule="auto"/>
        <w:ind w:right="327" w:firstLine="710"/>
        <w:rPr>
          <w:sz w:val="28"/>
        </w:rPr>
      </w:pPr>
      <w:r>
        <w:rPr>
          <w:spacing w:val="-4"/>
          <w:sz w:val="28"/>
        </w:rPr>
        <w:t>DAT3</w:t>
      </w:r>
      <w:r>
        <w:rPr>
          <w:sz w:val="28"/>
        </w:rPr>
        <w:tab/>
      </w:r>
      <w:r>
        <w:rPr>
          <w:spacing w:val="-10"/>
          <w:sz w:val="28"/>
        </w:rPr>
        <w:t>–</w:t>
      </w:r>
      <w:r>
        <w:rPr>
          <w:sz w:val="28"/>
        </w:rPr>
        <w:tab/>
      </w:r>
      <w:r>
        <w:rPr>
          <w:spacing w:val="-2"/>
          <w:sz w:val="28"/>
        </w:rPr>
        <w:t>Датчик</w:t>
      </w:r>
      <w:r>
        <w:rPr>
          <w:sz w:val="28"/>
        </w:rPr>
        <w:tab/>
      </w:r>
      <w:r>
        <w:rPr>
          <w:spacing w:val="-4"/>
          <w:sz w:val="28"/>
        </w:rPr>
        <w:t>газа</w:t>
      </w:r>
      <w:r>
        <w:rPr>
          <w:sz w:val="28"/>
        </w:rPr>
        <w:tab/>
      </w:r>
      <w:r>
        <w:rPr>
          <w:spacing w:val="-2"/>
          <w:sz w:val="28"/>
        </w:rPr>
        <w:t>(MQ-5),</w:t>
      </w:r>
      <w:r>
        <w:rPr>
          <w:sz w:val="28"/>
        </w:rPr>
        <w:tab/>
      </w:r>
      <w:r>
        <w:rPr>
          <w:spacing w:val="-2"/>
          <w:sz w:val="28"/>
        </w:rPr>
        <w:t>призначений</w:t>
      </w:r>
      <w:r>
        <w:rPr>
          <w:sz w:val="28"/>
        </w:rPr>
        <w:tab/>
      </w:r>
      <w:r>
        <w:rPr>
          <w:spacing w:val="-4"/>
          <w:sz w:val="28"/>
        </w:rPr>
        <w:t>для</w:t>
      </w:r>
      <w:r>
        <w:rPr>
          <w:sz w:val="28"/>
        </w:rPr>
        <w:tab/>
      </w:r>
      <w:r>
        <w:rPr>
          <w:spacing w:val="-2"/>
          <w:sz w:val="28"/>
        </w:rPr>
        <w:t>вимірювання</w:t>
      </w:r>
      <w:r>
        <w:rPr>
          <w:sz w:val="28"/>
        </w:rPr>
        <w:tab/>
      </w:r>
      <w:r>
        <w:rPr>
          <w:spacing w:val="-2"/>
          <w:sz w:val="28"/>
        </w:rPr>
        <w:t xml:space="preserve">рівня </w:t>
      </w:r>
      <w:r>
        <w:rPr>
          <w:sz w:val="28"/>
        </w:rPr>
        <w:t>природного газу, пропану, ізобутані, коксового газу, алкогольного пару і диму.</w:t>
      </w:r>
    </w:p>
    <w:p w:rsidR="00FE4ABF" w:rsidRDefault="00754A66">
      <w:pPr>
        <w:pStyle w:val="a3"/>
        <w:spacing w:before="13"/>
        <w:ind w:left="682"/>
      </w:pPr>
      <w:r>
        <w:t>Схема</w:t>
      </w:r>
      <w:r>
        <w:rPr>
          <w:spacing w:val="-8"/>
        </w:rPr>
        <w:t xml:space="preserve"> </w:t>
      </w:r>
      <w:r>
        <w:t>електрична</w:t>
      </w:r>
      <w:r>
        <w:rPr>
          <w:spacing w:val="-8"/>
        </w:rPr>
        <w:t xml:space="preserve"> </w:t>
      </w:r>
      <w:r>
        <w:t>принципова</w:t>
      </w:r>
      <w:r>
        <w:rPr>
          <w:spacing w:val="-6"/>
        </w:rPr>
        <w:t xml:space="preserve"> </w:t>
      </w:r>
      <w:r>
        <w:t>модуля</w:t>
      </w:r>
      <w:r>
        <w:rPr>
          <w:spacing w:val="-6"/>
        </w:rPr>
        <w:t xml:space="preserve"> </w:t>
      </w:r>
      <w:r>
        <w:t>«Датчик</w:t>
      </w:r>
      <w:r>
        <w:rPr>
          <w:spacing w:val="-5"/>
        </w:rPr>
        <w:t xml:space="preserve"> </w:t>
      </w:r>
      <w:r>
        <w:t>затоплення»</w:t>
      </w:r>
      <w:r>
        <w:rPr>
          <w:spacing w:val="-8"/>
        </w:rPr>
        <w:t xml:space="preserve"> </w:t>
      </w:r>
      <w:r>
        <w:t>зображена</w:t>
      </w:r>
      <w:r>
        <w:rPr>
          <w:spacing w:val="-9"/>
        </w:rPr>
        <w:t xml:space="preserve"> </w:t>
      </w:r>
      <w:r>
        <w:t>на</w:t>
      </w:r>
      <w:r>
        <w:rPr>
          <w:spacing w:val="1"/>
        </w:rPr>
        <w:t xml:space="preserve"> </w:t>
      </w:r>
      <w:r>
        <w:rPr>
          <w:spacing w:val="-4"/>
        </w:rPr>
        <w:t>Мал.</w:t>
      </w:r>
    </w:p>
    <w:p w:rsidR="00FE4ABF" w:rsidRDefault="00754A66">
      <w:pPr>
        <w:pStyle w:val="a3"/>
        <w:spacing w:before="293"/>
        <w:ind w:left="250"/>
      </w:pPr>
      <w:r>
        <w:rPr>
          <w:spacing w:val="-4"/>
        </w:rPr>
        <w:t>3.18.</w:t>
      </w:r>
    </w:p>
    <w:p w:rsidR="00FE4ABF" w:rsidRDefault="00754A66">
      <w:pPr>
        <w:pStyle w:val="a3"/>
        <w:spacing w:before="44"/>
        <w:rPr>
          <w:sz w:val="20"/>
        </w:rPr>
      </w:pPr>
      <w:r>
        <w:rPr>
          <w:noProof/>
          <w:lang w:eastAsia="uk-UA"/>
        </w:rPr>
        <w:drawing>
          <wp:anchor distT="0" distB="0" distL="0" distR="0" simplePos="0" relativeHeight="487601664" behindDoc="1" locked="0" layoutInCell="1" allowOverlap="1">
            <wp:simplePos x="0" y="0"/>
            <wp:positionH relativeFrom="page">
              <wp:posOffset>1721992</wp:posOffset>
            </wp:positionH>
            <wp:positionV relativeFrom="paragraph">
              <wp:posOffset>189528</wp:posOffset>
            </wp:positionV>
            <wp:extent cx="4438459" cy="3897629"/>
            <wp:effectExtent l="0" t="0" r="0" b="0"/>
            <wp:wrapTopAndBottom/>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31" cstate="print"/>
                    <a:stretch>
                      <a:fillRect/>
                    </a:stretch>
                  </pic:blipFill>
                  <pic:spPr>
                    <a:xfrm>
                      <a:off x="0" y="0"/>
                      <a:ext cx="4438459" cy="3897629"/>
                    </a:xfrm>
                    <a:prstGeom prst="rect">
                      <a:avLst/>
                    </a:prstGeom>
                  </pic:spPr>
                </pic:pic>
              </a:graphicData>
            </a:graphic>
          </wp:anchor>
        </w:drawing>
      </w:r>
    </w:p>
    <w:p w:rsidR="00FE4ABF" w:rsidRDefault="00FE4ABF">
      <w:pPr>
        <w:pStyle w:val="a3"/>
        <w:spacing w:before="24"/>
      </w:pPr>
    </w:p>
    <w:p w:rsidR="00FE4ABF" w:rsidRDefault="00754A66">
      <w:pPr>
        <w:pStyle w:val="a3"/>
        <w:ind w:left="894" w:firstLine="302"/>
      </w:pPr>
      <w:r>
        <w:t>Мал.</w:t>
      </w:r>
      <w:r>
        <w:rPr>
          <w:spacing w:val="-9"/>
        </w:rPr>
        <w:t xml:space="preserve"> </w:t>
      </w:r>
      <w:r>
        <w:t>3.18.</w:t>
      </w:r>
      <w:r>
        <w:rPr>
          <w:spacing w:val="-5"/>
        </w:rPr>
        <w:t xml:space="preserve"> </w:t>
      </w:r>
      <w:r>
        <w:t>Схема</w:t>
      </w:r>
      <w:r>
        <w:rPr>
          <w:spacing w:val="-4"/>
        </w:rPr>
        <w:t xml:space="preserve"> </w:t>
      </w:r>
      <w:r>
        <w:t>електрична</w:t>
      </w:r>
      <w:r>
        <w:rPr>
          <w:spacing w:val="-5"/>
        </w:rPr>
        <w:t xml:space="preserve"> </w:t>
      </w:r>
      <w:r>
        <w:t>принципова</w:t>
      </w:r>
      <w:r>
        <w:rPr>
          <w:spacing w:val="-5"/>
        </w:rPr>
        <w:t xml:space="preserve"> </w:t>
      </w:r>
      <w:r>
        <w:t>модуля</w:t>
      </w:r>
      <w:r>
        <w:rPr>
          <w:spacing w:val="-4"/>
        </w:rPr>
        <w:t xml:space="preserve"> </w:t>
      </w:r>
      <w:r>
        <w:t>«Датчик</w:t>
      </w:r>
      <w:r>
        <w:rPr>
          <w:spacing w:val="-5"/>
        </w:rPr>
        <w:t xml:space="preserve"> </w:t>
      </w:r>
      <w:r>
        <w:rPr>
          <w:spacing w:val="-2"/>
        </w:rPr>
        <w:t>затоплення»</w:t>
      </w:r>
    </w:p>
    <w:p w:rsidR="00FE4ABF" w:rsidRDefault="00754A66">
      <w:pPr>
        <w:pStyle w:val="a3"/>
        <w:tabs>
          <w:tab w:val="left" w:pos="2183"/>
          <w:tab w:val="left" w:pos="3207"/>
          <w:tab w:val="left" w:pos="4966"/>
          <w:tab w:val="left" w:pos="6809"/>
          <w:tab w:val="left" w:pos="7838"/>
          <w:tab w:val="left" w:pos="9018"/>
        </w:tabs>
        <w:spacing w:before="295" w:line="360" w:lineRule="auto"/>
        <w:ind w:left="903" w:right="979" w:hanging="10"/>
      </w:pPr>
      <w:r>
        <w:rPr>
          <w:spacing w:val="-2"/>
        </w:rPr>
        <w:t>Основні</w:t>
      </w:r>
      <w:r>
        <w:tab/>
      </w:r>
      <w:r>
        <w:rPr>
          <w:spacing w:val="-4"/>
        </w:rPr>
        <w:t>блоки</w:t>
      </w:r>
      <w:r>
        <w:tab/>
      </w:r>
      <w:r>
        <w:rPr>
          <w:spacing w:val="-2"/>
        </w:rPr>
        <w:t>електричної</w:t>
      </w:r>
      <w:r>
        <w:tab/>
      </w:r>
      <w:r>
        <w:rPr>
          <w:spacing w:val="-2"/>
        </w:rPr>
        <w:t>принципової</w:t>
      </w:r>
      <w:r>
        <w:tab/>
      </w:r>
      <w:r>
        <w:rPr>
          <w:spacing w:val="-2"/>
        </w:rPr>
        <w:t>схеми</w:t>
      </w:r>
      <w:r>
        <w:tab/>
      </w:r>
      <w:r>
        <w:rPr>
          <w:spacing w:val="-2"/>
        </w:rPr>
        <w:t>модуля</w:t>
      </w:r>
      <w:r>
        <w:tab/>
      </w:r>
      <w:r>
        <w:rPr>
          <w:spacing w:val="-2"/>
        </w:rPr>
        <w:t>«Датчик затоплення»:</w:t>
      </w:r>
    </w:p>
    <w:p w:rsidR="00FE4ABF" w:rsidRDefault="00FE4ABF">
      <w:pPr>
        <w:spacing w:line="360" w:lineRule="auto"/>
        <w:sectPr w:rsidR="00FE4ABF">
          <w:pgSz w:w="11910" w:h="16840"/>
          <w:pgMar w:top="900" w:right="20" w:bottom="1200" w:left="880" w:header="0" w:footer="982" w:gutter="0"/>
          <w:cols w:space="720"/>
        </w:sectPr>
      </w:pPr>
    </w:p>
    <w:p w:rsidR="00FE4ABF" w:rsidRDefault="00754A66">
      <w:pPr>
        <w:pStyle w:val="a4"/>
        <w:numPr>
          <w:ilvl w:val="0"/>
          <w:numId w:val="12"/>
        </w:numPr>
        <w:tabs>
          <w:tab w:val="left" w:pos="1669"/>
        </w:tabs>
        <w:spacing w:before="75" w:line="360" w:lineRule="auto"/>
        <w:ind w:right="330" w:firstLine="710"/>
        <w:rPr>
          <w:sz w:val="28"/>
        </w:rPr>
      </w:pPr>
      <w:r>
        <w:rPr>
          <w:sz w:val="28"/>
        </w:rPr>
        <w:lastRenderedPageBreak/>
        <w:t>DM1</w:t>
      </w:r>
      <w:r>
        <w:rPr>
          <w:spacing w:val="-12"/>
          <w:sz w:val="28"/>
        </w:rPr>
        <w:t xml:space="preserve"> </w:t>
      </w:r>
      <w:r>
        <w:rPr>
          <w:sz w:val="28"/>
        </w:rPr>
        <w:t>–</w:t>
      </w:r>
      <w:r>
        <w:rPr>
          <w:spacing w:val="-12"/>
          <w:sz w:val="28"/>
        </w:rPr>
        <w:t xml:space="preserve"> </w:t>
      </w:r>
      <w:r>
        <w:rPr>
          <w:sz w:val="28"/>
        </w:rPr>
        <w:t>Мікропроцесор</w:t>
      </w:r>
      <w:r>
        <w:rPr>
          <w:spacing w:val="-12"/>
          <w:sz w:val="28"/>
        </w:rPr>
        <w:t xml:space="preserve"> </w:t>
      </w:r>
      <w:r>
        <w:rPr>
          <w:sz w:val="28"/>
        </w:rPr>
        <w:t>Arduino</w:t>
      </w:r>
      <w:r>
        <w:rPr>
          <w:spacing w:val="-12"/>
          <w:sz w:val="28"/>
        </w:rPr>
        <w:t xml:space="preserve"> </w:t>
      </w:r>
      <w:r>
        <w:rPr>
          <w:sz w:val="28"/>
        </w:rPr>
        <w:t>Nano,</w:t>
      </w:r>
      <w:r>
        <w:rPr>
          <w:spacing w:val="-14"/>
          <w:sz w:val="28"/>
        </w:rPr>
        <w:t xml:space="preserve"> </w:t>
      </w:r>
      <w:r>
        <w:rPr>
          <w:sz w:val="28"/>
        </w:rPr>
        <w:t>призначений</w:t>
      </w:r>
      <w:r>
        <w:rPr>
          <w:spacing w:val="-15"/>
          <w:sz w:val="28"/>
        </w:rPr>
        <w:t xml:space="preserve"> </w:t>
      </w:r>
      <w:r>
        <w:rPr>
          <w:sz w:val="28"/>
        </w:rPr>
        <w:t>для</w:t>
      </w:r>
      <w:r>
        <w:rPr>
          <w:spacing w:val="-13"/>
          <w:sz w:val="28"/>
        </w:rPr>
        <w:t xml:space="preserve"> </w:t>
      </w:r>
      <w:r>
        <w:rPr>
          <w:sz w:val="28"/>
        </w:rPr>
        <w:t>управління</w:t>
      </w:r>
      <w:r>
        <w:rPr>
          <w:spacing w:val="-13"/>
          <w:sz w:val="28"/>
        </w:rPr>
        <w:t xml:space="preserve"> </w:t>
      </w:r>
      <w:r>
        <w:rPr>
          <w:sz w:val="28"/>
        </w:rPr>
        <w:t>роботою модуля «Датчик руху»;</w:t>
      </w:r>
    </w:p>
    <w:p w:rsidR="00FE4ABF" w:rsidRDefault="00754A66">
      <w:pPr>
        <w:pStyle w:val="a4"/>
        <w:numPr>
          <w:ilvl w:val="0"/>
          <w:numId w:val="12"/>
        </w:numPr>
        <w:tabs>
          <w:tab w:val="left" w:pos="1669"/>
        </w:tabs>
        <w:spacing w:before="14" w:line="360" w:lineRule="auto"/>
        <w:ind w:right="331" w:firstLine="710"/>
        <w:rPr>
          <w:sz w:val="28"/>
        </w:rPr>
      </w:pPr>
      <w:r>
        <w:rPr>
          <w:sz w:val="28"/>
        </w:rPr>
        <w:t>DM2</w:t>
      </w:r>
      <w:r>
        <w:rPr>
          <w:spacing w:val="80"/>
          <w:sz w:val="28"/>
        </w:rPr>
        <w:t xml:space="preserve"> </w:t>
      </w:r>
      <w:r>
        <w:rPr>
          <w:sz w:val="28"/>
        </w:rPr>
        <w:t>–</w:t>
      </w:r>
      <w:r>
        <w:rPr>
          <w:spacing w:val="80"/>
          <w:sz w:val="28"/>
        </w:rPr>
        <w:t xml:space="preserve"> </w:t>
      </w:r>
      <w:r>
        <w:rPr>
          <w:sz w:val="28"/>
        </w:rPr>
        <w:t>П’єзо</w:t>
      </w:r>
      <w:r>
        <w:rPr>
          <w:spacing w:val="80"/>
          <w:sz w:val="28"/>
        </w:rPr>
        <w:t xml:space="preserve"> </w:t>
      </w:r>
      <w:r>
        <w:rPr>
          <w:sz w:val="28"/>
        </w:rPr>
        <w:t>випромінювач</w:t>
      </w:r>
      <w:r>
        <w:rPr>
          <w:spacing w:val="80"/>
          <w:sz w:val="28"/>
        </w:rPr>
        <w:t xml:space="preserve"> </w:t>
      </w:r>
      <w:r>
        <w:rPr>
          <w:sz w:val="28"/>
        </w:rPr>
        <w:t>HCM1205X,</w:t>
      </w:r>
      <w:r>
        <w:rPr>
          <w:spacing w:val="80"/>
          <w:sz w:val="28"/>
        </w:rPr>
        <w:t xml:space="preserve"> </w:t>
      </w:r>
      <w:r>
        <w:rPr>
          <w:sz w:val="28"/>
        </w:rPr>
        <w:t>призначений</w:t>
      </w:r>
      <w:r>
        <w:rPr>
          <w:spacing w:val="80"/>
          <w:sz w:val="28"/>
        </w:rPr>
        <w:t xml:space="preserve"> </w:t>
      </w:r>
      <w:r>
        <w:rPr>
          <w:sz w:val="28"/>
        </w:rPr>
        <w:t>для</w:t>
      </w:r>
      <w:r>
        <w:rPr>
          <w:spacing w:val="80"/>
          <w:sz w:val="28"/>
        </w:rPr>
        <w:t xml:space="preserve"> </w:t>
      </w:r>
      <w:r>
        <w:rPr>
          <w:sz w:val="28"/>
        </w:rPr>
        <w:t>реалізації</w:t>
      </w:r>
      <w:r>
        <w:rPr>
          <w:spacing w:val="40"/>
          <w:sz w:val="28"/>
        </w:rPr>
        <w:t xml:space="preserve"> </w:t>
      </w:r>
      <w:r>
        <w:rPr>
          <w:sz w:val="28"/>
        </w:rPr>
        <w:t>звукового сповіщення;</w:t>
      </w:r>
    </w:p>
    <w:p w:rsidR="00FE4ABF" w:rsidRDefault="00754A66">
      <w:pPr>
        <w:pStyle w:val="a4"/>
        <w:numPr>
          <w:ilvl w:val="0"/>
          <w:numId w:val="12"/>
        </w:numPr>
        <w:tabs>
          <w:tab w:val="left" w:pos="1669"/>
        </w:tabs>
        <w:spacing w:before="13" w:line="501" w:lineRule="auto"/>
        <w:ind w:left="250" w:right="1316" w:firstLine="713"/>
        <w:rPr>
          <w:sz w:val="28"/>
        </w:rPr>
      </w:pPr>
      <w:r>
        <w:rPr>
          <w:sz w:val="28"/>
        </w:rPr>
        <w:t>DM3</w:t>
      </w:r>
      <w:r>
        <w:rPr>
          <w:spacing w:val="-4"/>
          <w:sz w:val="28"/>
        </w:rPr>
        <w:t xml:space="preserve"> </w:t>
      </w:r>
      <w:r>
        <w:rPr>
          <w:sz w:val="28"/>
        </w:rPr>
        <w:t>–</w:t>
      </w:r>
      <w:r>
        <w:rPr>
          <w:spacing w:val="-4"/>
          <w:sz w:val="28"/>
        </w:rPr>
        <w:t xml:space="preserve"> </w:t>
      </w:r>
      <w:r>
        <w:rPr>
          <w:sz w:val="28"/>
        </w:rPr>
        <w:t>Модуль</w:t>
      </w:r>
      <w:r>
        <w:rPr>
          <w:spacing w:val="-5"/>
          <w:sz w:val="28"/>
        </w:rPr>
        <w:t xml:space="preserve"> </w:t>
      </w:r>
      <w:r>
        <w:rPr>
          <w:sz w:val="28"/>
        </w:rPr>
        <w:t>бездротового</w:t>
      </w:r>
      <w:r>
        <w:rPr>
          <w:spacing w:val="-3"/>
          <w:sz w:val="28"/>
        </w:rPr>
        <w:t xml:space="preserve"> </w:t>
      </w:r>
      <w:r>
        <w:rPr>
          <w:sz w:val="28"/>
        </w:rPr>
        <w:t>зв'язку</w:t>
      </w:r>
      <w:r>
        <w:rPr>
          <w:spacing w:val="-8"/>
          <w:sz w:val="28"/>
        </w:rPr>
        <w:t xml:space="preserve"> </w:t>
      </w:r>
      <w:r>
        <w:rPr>
          <w:sz w:val="28"/>
        </w:rPr>
        <w:t>nRF24L01</w:t>
      </w:r>
      <w:r>
        <w:rPr>
          <w:spacing w:val="-7"/>
          <w:sz w:val="28"/>
        </w:rPr>
        <w:t xml:space="preserve"> </w:t>
      </w:r>
      <w:r>
        <w:rPr>
          <w:sz w:val="28"/>
        </w:rPr>
        <w:t>+,</w:t>
      </w:r>
      <w:r>
        <w:rPr>
          <w:spacing w:val="-5"/>
          <w:sz w:val="28"/>
        </w:rPr>
        <w:t xml:space="preserve"> </w:t>
      </w:r>
      <w:r>
        <w:rPr>
          <w:sz w:val="28"/>
        </w:rPr>
        <w:t>призначений</w:t>
      </w:r>
      <w:r>
        <w:rPr>
          <w:spacing w:val="-4"/>
          <w:sz w:val="28"/>
        </w:rPr>
        <w:t xml:space="preserve"> </w:t>
      </w:r>
      <w:r>
        <w:rPr>
          <w:sz w:val="28"/>
        </w:rPr>
        <w:t>для побудови радіо мережі на частоті 2,4 ГГц;</w:t>
      </w:r>
    </w:p>
    <w:p w:rsidR="00FE4ABF" w:rsidRDefault="00754A66">
      <w:pPr>
        <w:pStyle w:val="a4"/>
        <w:numPr>
          <w:ilvl w:val="0"/>
          <w:numId w:val="12"/>
        </w:numPr>
        <w:tabs>
          <w:tab w:val="left" w:pos="1669"/>
          <w:tab w:val="left" w:pos="3085"/>
          <w:tab w:val="left" w:pos="3793"/>
          <w:tab w:val="left" w:pos="5209"/>
          <w:tab w:val="left" w:pos="7334"/>
        </w:tabs>
        <w:spacing w:line="360" w:lineRule="auto"/>
        <w:ind w:left="961" w:right="1777" w:firstLine="2"/>
        <w:rPr>
          <w:sz w:val="28"/>
        </w:rPr>
      </w:pPr>
      <w:r>
        <w:rPr>
          <w:spacing w:val="-4"/>
          <w:sz w:val="28"/>
        </w:rPr>
        <w:t>DAT1</w:t>
      </w:r>
      <w:r>
        <w:rPr>
          <w:sz w:val="28"/>
        </w:rPr>
        <w:tab/>
      </w:r>
      <w:r>
        <w:rPr>
          <w:spacing w:val="-10"/>
          <w:sz w:val="28"/>
        </w:rPr>
        <w:t>–</w:t>
      </w:r>
      <w:r>
        <w:rPr>
          <w:sz w:val="28"/>
        </w:rPr>
        <w:tab/>
      </w:r>
      <w:r>
        <w:rPr>
          <w:spacing w:val="-2"/>
          <w:sz w:val="28"/>
        </w:rPr>
        <w:t>Датчик</w:t>
      </w:r>
      <w:r>
        <w:rPr>
          <w:sz w:val="28"/>
        </w:rPr>
        <w:tab/>
      </w:r>
      <w:r>
        <w:rPr>
          <w:spacing w:val="-2"/>
          <w:sz w:val="28"/>
        </w:rPr>
        <w:t>освітленості</w:t>
      </w:r>
      <w:r>
        <w:rPr>
          <w:sz w:val="28"/>
        </w:rPr>
        <w:tab/>
      </w:r>
      <w:r>
        <w:rPr>
          <w:spacing w:val="-2"/>
          <w:sz w:val="28"/>
        </w:rPr>
        <w:t>(фоторезистор), призначений</w:t>
      </w:r>
      <w:r>
        <w:rPr>
          <w:sz w:val="28"/>
        </w:rPr>
        <w:tab/>
      </w:r>
      <w:r>
        <w:rPr>
          <w:spacing w:val="-4"/>
          <w:sz w:val="28"/>
        </w:rPr>
        <w:t>для</w:t>
      </w:r>
    </w:p>
    <w:p w:rsidR="00FE4ABF" w:rsidRDefault="00754A66">
      <w:pPr>
        <w:pStyle w:val="a3"/>
        <w:spacing w:before="185"/>
        <w:ind w:left="250"/>
      </w:pPr>
      <w:r>
        <w:t>вимірювання</w:t>
      </w:r>
      <w:r>
        <w:rPr>
          <w:spacing w:val="-7"/>
        </w:rPr>
        <w:t xml:space="preserve"> </w:t>
      </w:r>
      <w:r>
        <w:t>рівня</w:t>
      </w:r>
      <w:r>
        <w:rPr>
          <w:spacing w:val="-6"/>
        </w:rPr>
        <w:t xml:space="preserve"> </w:t>
      </w:r>
      <w:r>
        <w:t>освітленості</w:t>
      </w:r>
      <w:r>
        <w:rPr>
          <w:spacing w:val="-4"/>
        </w:rPr>
        <w:t xml:space="preserve"> </w:t>
      </w:r>
      <w:r>
        <w:t>в</w:t>
      </w:r>
      <w:r>
        <w:rPr>
          <w:spacing w:val="-8"/>
        </w:rPr>
        <w:t xml:space="preserve"> </w:t>
      </w:r>
      <w:r>
        <w:rPr>
          <w:spacing w:val="-2"/>
        </w:rPr>
        <w:t>приміщенні;</w:t>
      </w:r>
    </w:p>
    <w:p w:rsidR="00FE4ABF" w:rsidRDefault="00754A66">
      <w:pPr>
        <w:pStyle w:val="a4"/>
        <w:numPr>
          <w:ilvl w:val="0"/>
          <w:numId w:val="12"/>
        </w:numPr>
        <w:tabs>
          <w:tab w:val="left" w:pos="1669"/>
        </w:tabs>
        <w:spacing w:before="175" w:line="360" w:lineRule="auto"/>
        <w:ind w:right="325" w:firstLine="710"/>
        <w:rPr>
          <w:sz w:val="28"/>
        </w:rPr>
      </w:pPr>
      <w:r>
        <w:rPr>
          <w:sz w:val="28"/>
        </w:rPr>
        <w:t>DAT2</w:t>
      </w:r>
      <w:r>
        <w:rPr>
          <w:spacing w:val="80"/>
          <w:sz w:val="28"/>
        </w:rPr>
        <w:t xml:space="preserve"> </w:t>
      </w:r>
      <w:r>
        <w:rPr>
          <w:sz w:val="28"/>
        </w:rPr>
        <w:t>–</w:t>
      </w:r>
      <w:r>
        <w:rPr>
          <w:spacing w:val="40"/>
          <w:sz w:val="28"/>
        </w:rPr>
        <w:t xml:space="preserve"> </w:t>
      </w:r>
      <w:r>
        <w:rPr>
          <w:sz w:val="28"/>
        </w:rPr>
        <w:t>Датчик</w:t>
      </w:r>
      <w:r>
        <w:rPr>
          <w:spacing w:val="80"/>
          <w:sz w:val="28"/>
        </w:rPr>
        <w:t xml:space="preserve"> </w:t>
      </w:r>
      <w:r>
        <w:rPr>
          <w:sz w:val="28"/>
        </w:rPr>
        <w:t>вологості</w:t>
      </w:r>
      <w:r>
        <w:rPr>
          <w:spacing w:val="80"/>
          <w:sz w:val="28"/>
        </w:rPr>
        <w:t xml:space="preserve"> </w:t>
      </w:r>
      <w:r>
        <w:rPr>
          <w:sz w:val="28"/>
        </w:rPr>
        <w:t>та</w:t>
      </w:r>
      <w:r>
        <w:rPr>
          <w:spacing w:val="40"/>
          <w:sz w:val="28"/>
        </w:rPr>
        <w:t xml:space="preserve"> </w:t>
      </w:r>
      <w:r>
        <w:rPr>
          <w:sz w:val="28"/>
        </w:rPr>
        <w:t>температури</w:t>
      </w:r>
      <w:r>
        <w:rPr>
          <w:spacing w:val="80"/>
          <w:sz w:val="28"/>
        </w:rPr>
        <w:t xml:space="preserve"> </w:t>
      </w:r>
      <w:r>
        <w:rPr>
          <w:sz w:val="28"/>
        </w:rPr>
        <w:t>(DHT-11),</w:t>
      </w:r>
      <w:r>
        <w:rPr>
          <w:spacing w:val="40"/>
          <w:sz w:val="28"/>
        </w:rPr>
        <w:t xml:space="preserve"> </w:t>
      </w:r>
      <w:r>
        <w:rPr>
          <w:sz w:val="28"/>
        </w:rPr>
        <w:t>призначений</w:t>
      </w:r>
      <w:r>
        <w:rPr>
          <w:spacing w:val="40"/>
          <w:sz w:val="28"/>
        </w:rPr>
        <w:t xml:space="preserve"> </w:t>
      </w:r>
      <w:r>
        <w:rPr>
          <w:sz w:val="28"/>
        </w:rPr>
        <w:t>для вимірювання вологості та температури в приміщенні;</w:t>
      </w:r>
    </w:p>
    <w:p w:rsidR="00FE4ABF" w:rsidRDefault="00754A66">
      <w:pPr>
        <w:pStyle w:val="a4"/>
        <w:numPr>
          <w:ilvl w:val="0"/>
          <w:numId w:val="12"/>
        </w:numPr>
        <w:tabs>
          <w:tab w:val="left" w:pos="1669"/>
        </w:tabs>
        <w:spacing w:before="13" w:line="362" w:lineRule="auto"/>
        <w:ind w:right="330" w:firstLine="710"/>
        <w:rPr>
          <w:sz w:val="28"/>
        </w:rPr>
      </w:pPr>
      <w:r>
        <w:rPr>
          <w:sz w:val="28"/>
        </w:rPr>
        <w:t>DAT3</w:t>
      </w:r>
      <w:r>
        <w:rPr>
          <w:spacing w:val="40"/>
          <w:sz w:val="28"/>
        </w:rPr>
        <w:t xml:space="preserve"> </w:t>
      </w:r>
      <w:r>
        <w:rPr>
          <w:sz w:val="28"/>
        </w:rPr>
        <w:t>–</w:t>
      </w:r>
      <w:r>
        <w:rPr>
          <w:spacing w:val="40"/>
          <w:sz w:val="28"/>
        </w:rPr>
        <w:t xml:space="preserve"> </w:t>
      </w:r>
      <w:r>
        <w:rPr>
          <w:sz w:val="28"/>
        </w:rPr>
        <w:t>Датчик</w:t>
      </w:r>
      <w:r>
        <w:rPr>
          <w:spacing w:val="40"/>
          <w:sz w:val="28"/>
        </w:rPr>
        <w:t xml:space="preserve"> </w:t>
      </w:r>
      <w:r>
        <w:rPr>
          <w:sz w:val="28"/>
        </w:rPr>
        <w:t>затоплення</w:t>
      </w:r>
      <w:r>
        <w:rPr>
          <w:spacing w:val="40"/>
          <w:sz w:val="28"/>
        </w:rPr>
        <w:t xml:space="preserve"> </w:t>
      </w:r>
      <w:r>
        <w:rPr>
          <w:sz w:val="28"/>
        </w:rPr>
        <w:t>(Water</w:t>
      </w:r>
      <w:r>
        <w:rPr>
          <w:spacing w:val="40"/>
          <w:sz w:val="28"/>
        </w:rPr>
        <w:t xml:space="preserve"> </w:t>
      </w:r>
      <w:r>
        <w:rPr>
          <w:sz w:val="28"/>
        </w:rPr>
        <w:t>sensor),</w:t>
      </w:r>
      <w:r>
        <w:rPr>
          <w:spacing w:val="40"/>
          <w:sz w:val="28"/>
        </w:rPr>
        <w:t xml:space="preserve"> </w:t>
      </w:r>
      <w:r>
        <w:rPr>
          <w:sz w:val="28"/>
        </w:rPr>
        <w:t>призначений</w:t>
      </w:r>
      <w:r>
        <w:rPr>
          <w:spacing w:val="40"/>
          <w:sz w:val="28"/>
        </w:rPr>
        <w:t xml:space="preserve"> </w:t>
      </w:r>
      <w:r>
        <w:rPr>
          <w:sz w:val="28"/>
        </w:rPr>
        <w:t>для</w:t>
      </w:r>
      <w:r>
        <w:rPr>
          <w:spacing w:val="40"/>
          <w:sz w:val="28"/>
        </w:rPr>
        <w:t xml:space="preserve"> </w:t>
      </w:r>
      <w:r>
        <w:rPr>
          <w:sz w:val="28"/>
        </w:rPr>
        <w:t>виявлення протічки води в переміщені.</w:t>
      </w:r>
    </w:p>
    <w:p w:rsidR="00FE4ABF" w:rsidRDefault="00FE4ABF">
      <w:pPr>
        <w:pStyle w:val="a3"/>
        <w:spacing w:before="301"/>
      </w:pPr>
    </w:p>
    <w:p w:rsidR="00FE4ABF" w:rsidRDefault="00754A66">
      <w:pPr>
        <w:pStyle w:val="a4"/>
        <w:numPr>
          <w:ilvl w:val="2"/>
          <w:numId w:val="21"/>
        </w:numPr>
        <w:tabs>
          <w:tab w:val="left" w:pos="948"/>
          <w:tab w:val="left" w:pos="1030"/>
        </w:tabs>
        <w:spacing w:before="1" w:line="360" w:lineRule="auto"/>
        <w:ind w:left="1030" w:right="332" w:hanging="779"/>
        <w:jc w:val="left"/>
        <w:rPr>
          <w:sz w:val="28"/>
        </w:rPr>
      </w:pPr>
      <w:bookmarkStart w:id="32" w:name="_bookmark31"/>
      <w:bookmarkEnd w:id="32"/>
      <w:r>
        <w:rPr>
          <w:sz w:val="28"/>
        </w:rPr>
        <w:t>Алгоритм роботи інформаційних модулів системи розумний будинок. Послідовний</w:t>
      </w:r>
      <w:r>
        <w:rPr>
          <w:spacing w:val="77"/>
          <w:sz w:val="28"/>
        </w:rPr>
        <w:t xml:space="preserve"> </w:t>
      </w:r>
      <w:r>
        <w:rPr>
          <w:sz w:val="28"/>
        </w:rPr>
        <w:t>опис</w:t>
      </w:r>
      <w:r>
        <w:rPr>
          <w:spacing w:val="74"/>
          <w:sz w:val="28"/>
        </w:rPr>
        <w:t xml:space="preserve"> </w:t>
      </w:r>
      <w:r>
        <w:rPr>
          <w:sz w:val="28"/>
        </w:rPr>
        <w:t>дій</w:t>
      </w:r>
      <w:r>
        <w:rPr>
          <w:spacing w:val="77"/>
          <w:sz w:val="28"/>
        </w:rPr>
        <w:t xml:space="preserve"> </w:t>
      </w:r>
      <w:r>
        <w:rPr>
          <w:sz w:val="28"/>
        </w:rPr>
        <w:t>виконання</w:t>
      </w:r>
      <w:r>
        <w:rPr>
          <w:spacing w:val="77"/>
          <w:sz w:val="28"/>
        </w:rPr>
        <w:t xml:space="preserve"> </w:t>
      </w:r>
      <w:r>
        <w:rPr>
          <w:sz w:val="28"/>
        </w:rPr>
        <w:t>алгоритму</w:t>
      </w:r>
      <w:r>
        <w:rPr>
          <w:spacing w:val="72"/>
          <w:sz w:val="28"/>
        </w:rPr>
        <w:t xml:space="preserve"> </w:t>
      </w:r>
      <w:r>
        <w:rPr>
          <w:sz w:val="28"/>
        </w:rPr>
        <w:t>роботи</w:t>
      </w:r>
      <w:r>
        <w:rPr>
          <w:spacing w:val="77"/>
          <w:sz w:val="28"/>
        </w:rPr>
        <w:t xml:space="preserve"> </w:t>
      </w:r>
      <w:r>
        <w:rPr>
          <w:sz w:val="28"/>
        </w:rPr>
        <w:t>інформаційних</w:t>
      </w:r>
      <w:r>
        <w:rPr>
          <w:spacing w:val="77"/>
          <w:sz w:val="28"/>
        </w:rPr>
        <w:t xml:space="preserve"> </w:t>
      </w:r>
      <w:r>
        <w:rPr>
          <w:sz w:val="28"/>
        </w:rPr>
        <w:t>модулів</w:t>
      </w:r>
    </w:p>
    <w:p w:rsidR="00FE4ABF" w:rsidRDefault="00754A66">
      <w:pPr>
        <w:pStyle w:val="a3"/>
        <w:spacing w:line="360" w:lineRule="auto"/>
        <w:ind w:left="250"/>
      </w:pPr>
      <w:r>
        <w:t>«Датчик</w:t>
      </w:r>
      <w:r>
        <w:rPr>
          <w:spacing w:val="-18"/>
        </w:rPr>
        <w:t xml:space="preserve"> </w:t>
      </w:r>
      <w:r>
        <w:t>руху»</w:t>
      </w:r>
      <w:r>
        <w:rPr>
          <w:spacing w:val="-17"/>
        </w:rPr>
        <w:t xml:space="preserve"> </w:t>
      </w:r>
      <w:r>
        <w:t>(«Motion</w:t>
      </w:r>
      <w:r>
        <w:rPr>
          <w:spacing w:val="-18"/>
        </w:rPr>
        <w:t xml:space="preserve"> </w:t>
      </w:r>
      <w:r>
        <w:t>sensor»),</w:t>
      </w:r>
      <w:r>
        <w:rPr>
          <w:spacing w:val="-17"/>
        </w:rPr>
        <w:t xml:space="preserve"> </w:t>
      </w:r>
      <w:r>
        <w:t>«Датчик</w:t>
      </w:r>
      <w:r>
        <w:rPr>
          <w:spacing w:val="-18"/>
        </w:rPr>
        <w:t xml:space="preserve"> </w:t>
      </w:r>
      <w:r>
        <w:t>газу»</w:t>
      </w:r>
      <w:r>
        <w:rPr>
          <w:spacing w:val="-17"/>
        </w:rPr>
        <w:t xml:space="preserve"> </w:t>
      </w:r>
      <w:r>
        <w:t>(«Smoke</w:t>
      </w:r>
      <w:r>
        <w:rPr>
          <w:spacing w:val="-18"/>
        </w:rPr>
        <w:t xml:space="preserve"> </w:t>
      </w:r>
      <w:r>
        <w:t>sensor»),</w:t>
      </w:r>
      <w:r>
        <w:rPr>
          <w:spacing w:val="-17"/>
        </w:rPr>
        <w:t xml:space="preserve"> </w:t>
      </w:r>
      <w:r>
        <w:t>«Датчик</w:t>
      </w:r>
      <w:r>
        <w:rPr>
          <w:spacing w:val="-18"/>
        </w:rPr>
        <w:t xml:space="preserve"> </w:t>
      </w:r>
      <w:r>
        <w:t>затоплення» («Flood sensor»):</w:t>
      </w:r>
    </w:p>
    <w:p w:rsidR="00FE4ABF" w:rsidRDefault="00754A66">
      <w:pPr>
        <w:pStyle w:val="a4"/>
        <w:numPr>
          <w:ilvl w:val="0"/>
          <w:numId w:val="11"/>
        </w:numPr>
        <w:tabs>
          <w:tab w:val="left" w:pos="2377"/>
        </w:tabs>
        <w:spacing w:before="15"/>
        <w:rPr>
          <w:sz w:val="28"/>
        </w:rPr>
      </w:pPr>
      <w:r>
        <w:rPr>
          <w:sz w:val="28"/>
        </w:rPr>
        <w:t>Підключення</w:t>
      </w:r>
      <w:r>
        <w:rPr>
          <w:spacing w:val="-8"/>
          <w:sz w:val="28"/>
        </w:rPr>
        <w:t xml:space="preserve"> </w:t>
      </w:r>
      <w:r>
        <w:rPr>
          <w:sz w:val="28"/>
        </w:rPr>
        <w:t>та</w:t>
      </w:r>
      <w:r>
        <w:rPr>
          <w:spacing w:val="-7"/>
          <w:sz w:val="28"/>
        </w:rPr>
        <w:t xml:space="preserve"> </w:t>
      </w:r>
      <w:r>
        <w:rPr>
          <w:sz w:val="28"/>
        </w:rPr>
        <w:t>ініц</w:t>
      </w:r>
      <w:r>
        <w:rPr>
          <w:sz w:val="28"/>
        </w:rPr>
        <w:t>іалізація</w:t>
      </w:r>
      <w:r>
        <w:rPr>
          <w:spacing w:val="-7"/>
          <w:sz w:val="28"/>
        </w:rPr>
        <w:t xml:space="preserve"> </w:t>
      </w:r>
      <w:r>
        <w:rPr>
          <w:spacing w:val="-2"/>
          <w:sz w:val="28"/>
        </w:rPr>
        <w:t>бібліотек;</w:t>
      </w:r>
    </w:p>
    <w:p w:rsidR="00FE4ABF" w:rsidRDefault="00FE4ABF">
      <w:pPr>
        <w:pStyle w:val="a3"/>
        <w:spacing w:before="32"/>
      </w:pPr>
    </w:p>
    <w:p w:rsidR="00FE4ABF" w:rsidRDefault="00754A66">
      <w:pPr>
        <w:pStyle w:val="a4"/>
        <w:numPr>
          <w:ilvl w:val="0"/>
          <w:numId w:val="11"/>
        </w:numPr>
        <w:tabs>
          <w:tab w:val="left" w:pos="2377"/>
        </w:tabs>
        <w:rPr>
          <w:sz w:val="28"/>
        </w:rPr>
      </w:pPr>
      <w:r>
        <w:rPr>
          <w:sz w:val="28"/>
        </w:rPr>
        <w:t>Оголошення</w:t>
      </w:r>
      <w:r>
        <w:rPr>
          <w:spacing w:val="-7"/>
          <w:sz w:val="28"/>
        </w:rPr>
        <w:t xml:space="preserve"> </w:t>
      </w:r>
      <w:r>
        <w:rPr>
          <w:spacing w:val="-2"/>
          <w:sz w:val="28"/>
        </w:rPr>
        <w:t>змінних;</w:t>
      </w:r>
    </w:p>
    <w:p w:rsidR="00FE4ABF" w:rsidRDefault="00FE4ABF">
      <w:pPr>
        <w:pStyle w:val="a3"/>
        <w:spacing w:before="33"/>
      </w:pPr>
    </w:p>
    <w:p w:rsidR="00FE4ABF" w:rsidRDefault="00754A66">
      <w:pPr>
        <w:pStyle w:val="a4"/>
        <w:numPr>
          <w:ilvl w:val="0"/>
          <w:numId w:val="11"/>
        </w:numPr>
        <w:tabs>
          <w:tab w:val="left" w:pos="2377"/>
        </w:tabs>
        <w:rPr>
          <w:sz w:val="28"/>
        </w:rPr>
      </w:pPr>
      <w:r>
        <w:rPr>
          <w:sz w:val="28"/>
        </w:rPr>
        <w:t>Виконання</w:t>
      </w:r>
      <w:r>
        <w:rPr>
          <w:spacing w:val="-10"/>
          <w:sz w:val="28"/>
        </w:rPr>
        <w:t xml:space="preserve"> </w:t>
      </w:r>
      <w:r>
        <w:rPr>
          <w:sz w:val="28"/>
        </w:rPr>
        <w:t>функції</w:t>
      </w:r>
      <w:r>
        <w:rPr>
          <w:spacing w:val="-10"/>
          <w:sz w:val="28"/>
        </w:rPr>
        <w:t xml:space="preserve"> </w:t>
      </w:r>
      <w:r>
        <w:rPr>
          <w:sz w:val="28"/>
        </w:rPr>
        <w:t>сканування</w:t>
      </w:r>
      <w:r>
        <w:rPr>
          <w:spacing w:val="-8"/>
          <w:sz w:val="28"/>
        </w:rPr>
        <w:t xml:space="preserve"> </w:t>
      </w:r>
      <w:r>
        <w:rPr>
          <w:sz w:val="28"/>
        </w:rPr>
        <w:t>частотного</w:t>
      </w:r>
      <w:r>
        <w:rPr>
          <w:spacing w:val="-9"/>
          <w:sz w:val="28"/>
        </w:rPr>
        <w:t xml:space="preserve"> </w:t>
      </w:r>
      <w:r>
        <w:rPr>
          <w:spacing w:val="-2"/>
          <w:sz w:val="28"/>
        </w:rPr>
        <w:t>діапазону;</w:t>
      </w:r>
    </w:p>
    <w:p w:rsidR="00FE4ABF" w:rsidRDefault="00FE4ABF">
      <w:pPr>
        <w:pStyle w:val="a3"/>
        <w:spacing w:before="29"/>
      </w:pPr>
    </w:p>
    <w:p w:rsidR="00FE4ABF" w:rsidRDefault="00754A66">
      <w:pPr>
        <w:pStyle w:val="a4"/>
        <w:numPr>
          <w:ilvl w:val="0"/>
          <w:numId w:val="11"/>
        </w:numPr>
        <w:tabs>
          <w:tab w:val="left" w:pos="2377"/>
        </w:tabs>
        <w:rPr>
          <w:sz w:val="28"/>
        </w:rPr>
      </w:pPr>
      <w:r>
        <w:rPr>
          <w:sz w:val="28"/>
        </w:rPr>
        <w:t>Ініціалізація</w:t>
      </w:r>
      <w:r>
        <w:rPr>
          <w:spacing w:val="-10"/>
          <w:sz w:val="28"/>
        </w:rPr>
        <w:t xml:space="preserve"> </w:t>
      </w:r>
      <w:r>
        <w:rPr>
          <w:sz w:val="28"/>
        </w:rPr>
        <w:t>зовнішніх</w:t>
      </w:r>
      <w:r>
        <w:rPr>
          <w:spacing w:val="-9"/>
          <w:sz w:val="28"/>
        </w:rPr>
        <w:t xml:space="preserve"> </w:t>
      </w:r>
      <w:r>
        <w:rPr>
          <w:spacing w:val="-2"/>
          <w:sz w:val="28"/>
        </w:rPr>
        <w:t>модулів;</w:t>
      </w:r>
    </w:p>
    <w:p w:rsidR="00FE4ABF" w:rsidRDefault="00FE4ABF">
      <w:pPr>
        <w:pStyle w:val="a3"/>
        <w:spacing w:before="33"/>
      </w:pPr>
    </w:p>
    <w:p w:rsidR="00FE4ABF" w:rsidRDefault="00754A66">
      <w:pPr>
        <w:pStyle w:val="a4"/>
        <w:numPr>
          <w:ilvl w:val="0"/>
          <w:numId w:val="11"/>
        </w:numPr>
        <w:tabs>
          <w:tab w:val="left" w:pos="2377"/>
        </w:tabs>
        <w:rPr>
          <w:sz w:val="28"/>
        </w:rPr>
      </w:pPr>
      <w:r>
        <w:rPr>
          <w:sz w:val="28"/>
        </w:rPr>
        <w:t>Спроба</w:t>
      </w:r>
      <w:r>
        <w:rPr>
          <w:spacing w:val="-8"/>
          <w:sz w:val="28"/>
        </w:rPr>
        <w:t xml:space="preserve"> </w:t>
      </w:r>
      <w:r>
        <w:rPr>
          <w:sz w:val="28"/>
        </w:rPr>
        <w:t>встановлення</w:t>
      </w:r>
      <w:r>
        <w:rPr>
          <w:spacing w:val="-6"/>
          <w:sz w:val="28"/>
        </w:rPr>
        <w:t xml:space="preserve"> </w:t>
      </w:r>
      <w:r>
        <w:rPr>
          <w:sz w:val="28"/>
        </w:rPr>
        <w:t>радіо-зв’язку</w:t>
      </w:r>
      <w:r>
        <w:rPr>
          <w:spacing w:val="-9"/>
          <w:sz w:val="28"/>
        </w:rPr>
        <w:t xml:space="preserve"> </w:t>
      </w:r>
      <w:r>
        <w:rPr>
          <w:sz w:val="28"/>
        </w:rPr>
        <w:t>із</w:t>
      </w:r>
      <w:r>
        <w:rPr>
          <w:spacing w:val="-6"/>
          <w:sz w:val="28"/>
        </w:rPr>
        <w:t xml:space="preserve"> </w:t>
      </w:r>
      <w:r>
        <w:rPr>
          <w:sz w:val="28"/>
        </w:rPr>
        <w:t>головним</w:t>
      </w:r>
      <w:r>
        <w:rPr>
          <w:spacing w:val="-5"/>
          <w:sz w:val="28"/>
        </w:rPr>
        <w:t xml:space="preserve"> </w:t>
      </w:r>
      <w:r>
        <w:rPr>
          <w:spacing w:val="-2"/>
          <w:sz w:val="28"/>
        </w:rPr>
        <w:t>модулем;</w:t>
      </w:r>
    </w:p>
    <w:p w:rsidR="00FE4ABF" w:rsidRDefault="00FE4ABF">
      <w:pPr>
        <w:pStyle w:val="a3"/>
        <w:spacing w:before="40"/>
      </w:pPr>
    </w:p>
    <w:p w:rsidR="00FE4ABF" w:rsidRDefault="00754A66">
      <w:pPr>
        <w:pStyle w:val="a4"/>
        <w:numPr>
          <w:ilvl w:val="0"/>
          <w:numId w:val="11"/>
        </w:numPr>
        <w:tabs>
          <w:tab w:val="left" w:pos="2377"/>
        </w:tabs>
        <w:spacing w:line="360" w:lineRule="auto"/>
        <w:ind w:left="961" w:right="328" w:firstLine="710"/>
        <w:rPr>
          <w:sz w:val="28"/>
        </w:rPr>
      </w:pPr>
      <w:r>
        <w:rPr>
          <w:sz w:val="28"/>
        </w:rPr>
        <w:t>Якщо</w:t>
      </w:r>
      <w:r>
        <w:rPr>
          <w:spacing w:val="40"/>
          <w:sz w:val="28"/>
        </w:rPr>
        <w:t xml:space="preserve"> </w:t>
      </w:r>
      <w:r>
        <w:rPr>
          <w:sz w:val="28"/>
        </w:rPr>
        <w:t>спроба</w:t>
      </w:r>
      <w:r>
        <w:rPr>
          <w:spacing w:val="40"/>
          <w:sz w:val="28"/>
        </w:rPr>
        <w:t xml:space="preserve"> </w:t>
      </w:r>
      <w:r>
        <w:rPr>
          <w:sz w:val="28"/>
        </w:rPr>
        <w:t>вдала</w:t>
      </w:r>
      <w:r>
        <w:rPr>
          <w:spacing w:val="40"/>
          <w:sz w:val="28"/>
        </w:rPr>
        <w:t xml:space="preserve"> </w:t>
      </w:r>
      <w:r>
        <w:rPr>
          <w:sz w:val="28"/>
        </w:rPr>
        <w:t>то</w:t>
      </w:r>
      <w:r>
        <w:rPr>
          <w:spacing w:val="40"/>
          <w:sz w:val="28"/>
        </w:rPr>
        <w:t xml:space="preserve"> </w:t>
      </w:r>
      <w:r>
        <w:rPr>
          <w:sz w:val="28"/>
        </w:rPr>
        <w:t>йдем</w:t>
      </w:r>
      <w:r>
        <w:rPr>
          <w:spacing w:val="40"/>
          <w:sz w:val="28"/>
        </w:rPr>
        <w:t xml:space="preserve"> </w:t>
      </w:r>
      <w:r>
        <w:rPr>
          <w:sz w:val="28"/>
        </w:rPr>
        <w:t>далі,</w:t>
      </w:r>
      <w:r>
        <w:rPr>
          <w:spacing w:val="40"/>
          <w:sz w:val="28"/>
        </w:rPr>
        <w:t xml:space="preserve"> </w:t>
      </w:r>
      <w:r>
        <w:rPr>
          <w:sz w:val="28"/>
        </w:rPr>
        <w:t>якщо</w:t>
      </w:r>
      <w:r>
        <w:rPr>
          <w:spacing w:val="40"/>
          <w:sz w:val="28"/>
        </w:rPr>
        <w:t xml:space="preserve"> </w:t>
      </w:r>
      <w:r>
        <w:rPr>
          <w:sz w:val="28"/>
        </w:rPr>
        <w:t>ні</w:t>
      </w:r>
      <w:r>
        <w:rPr>
          <w:spacing w:val="40"/>
          <w:sz w:val="28"/>
        </w:rPr>
        <w:t xml:space="preserve"> </w:t>
      </w:r>
      <w:r>
        <w:rPr>
          <w:sz w:val="28"/>
        </w:rPr>
        <w:t>прослуховуємо</w:t>
      </w:r>
      <w:r>
        <w:rPr>
          <w:spacing w:val="40"/>
          <w:sz w:val="28"/>
        </w:rPr>
        <w:t xml:space="preserve"> </w:t>
      </w:r>
      <w:r>
        <w:rPr>
          <w:sz w:val="28"/>
        </w:rPr>
        <w:t>лінію,</w:t>
      </w:r>
      <w:r>
        <w:rPr>
          <w:spacing w:val="80"/>
          <w:w w:val="150"/>
          <w:sz w:val="28"/>
        </w:rPr>
        <w:t xml:space="preserve"> </w:t>
      </w:r>
      <w:r>
        <w:rPr>
          <w:sz w:val="28"/>
        </w:rPr>
        <w:t>чекаємо деякий час та спробуємо ще раз.</w:t>
      </w:r>
    </w:p>
    <w:p w:rsidR="00FE4ABF" w:rsidRDefault="00754A66">
      <w:pPr>
        <w:pStyle w:val="a4"/>
        <w:numPr>
          <w:ilvl w:val="0"/>
          <w:numId w:val="11"/>
        </w:numPr>
        <w:tabs>
          <w:tab w:val="left" w:pos="2377"/>
        </w:tabs>
        <w:spacing w:before="13"/>
        <w:rPr>
          <w:sz w:val="28"/>
        </w:rPr>
      </w:pPr>
      <w:r>
        <w:rPr>
          <w:sz w:val="28"/>
        </w:rPr>
        <w:t>Передача</w:t>
      </w:r>
      <w:r>
        <w:rPr>
          <w:spacing w:val="-7"/>
          <w:sz w:val="28"/>
        </w:rPr>
        <w:t xml:space="preserve"> </w:t>
      </w:r>
      <w:r>
        <w:rPr>
          <w:sz w:val="28"/>
        </w:rPr>
        <w:t>конфігураційних</w:t>
      </w:r>
      <w:r>
        <w:rPr>
          <w:spacing w:val="-8"/>
          <w:sz w:val="28"/>
        </w:rPr>
        <w:t xml:space="preserve"> </w:t>
      </w:r>
      <w:r>
        <w:rPr>
          <w:sz w:val="28"/>
        </w:rPr>
        <w:t>даних</w:t>
      </w:r>
      <w:r>
        <w:rPr>
          <w:spacing w:val="-5"/>
          <w:sz w:val="28"/>
        </w:rPr>
        <w:t xml:space="preserve"> </w:t>
      </w:r>
      <w:r>
        <w:rPr>
          <w:sz w:val="28"/>
        </w:rPr>
        <w:t>(ІД-модуля</w:t>
      </w:r>
      <w:r>
        <w:rPr>
          <w:spacing w:val="-7"/>
          <w:sz w:val="28"/>
        </w:rPr>
        <w:t xml:space="preserve"> </w:t>
      </w:r>
      <w:r>
        <w:rPr>
          <w:sz w:val="28"/>
        </w:rPr>
        <w:t>та</w:t>
      </w:r>
      <w:r>
        <w:rPr>
          <w:spacing w:val="-6"/>
          <w:sz w:val="28"/>
        </w:rPr>
        <w:t xml:space="preserve"> </w:t>
      </w:r>
      <w:r>
        <w:rPr>
          <w:spacing w:val="-2"/>
          <w:sz w:val="28"/>
        </w:rPr>
        <w:t>адреси);</w:t>
      </w:r>
    </w:p>
    <w:p w:rsidR="00FE4ABF" w:rsidRDefault="00FE4ABF">
      <w:pPr>
        <w:rPr>
          <w:sz w:val="28"/>
        </w:rPr>
        <w:sectPr w:rsidR="00FE4ABF">
          <w:pgSz w:w="11910" w:h="16840"/>
          <w:pgMar w:top="900" w:right="20" w:bottom="1200" w:left="880" w:header="0" w:footer="982" w:gutter="0"/>
          <w:cols w:space="720"/>
        </w:sectPr>
      </w:pPr>
    </w:p>
    <w:p w:rsidR="00FE4ABF" w:rsidRDefault="00754A66">
      <w:pPr>
        <w:pStyle w:val="a4"/>
        <w:numPr>
          <w:ilvl w:val="0"/>
          <w:numId w:val="11"/>
        </w:numPr>
        <w:tabs>
          <w:tab w:val="left" w:pos="2375"/>
        </w:tabs>
        <w:spacing w:before="75"/>
        <w:ind w:left="2375" w:hanging="704"/>
        <w:jc w:val="both"/>
        <w:rPr>
          <w:sz w:val="28"/>
        </w:rPr>
      </w:pPr>
      <w:r>
        <w:rPr>
          <w:sz w:val="28"/>
        </w:rPr>
        <w:lastRenderedPageBreak/>
        <w:t>Отримання</w:t>
      </w:r>
      <w:r>
        <w:rPr>
          <w:spacing w:val="-7"/>
          <w:sz w:val="28"/>
        </w:rPr>
        <w:t xml:space="preserve"> </w:t>
      </w:r>
      <w:r>
        <w:rPr>
          <w:sz w:val="28"/>
        </w:rPr>
        <w:t>переліку</w:t>
      </w:r>
      <w:r>
        <w:rPr>
          <w:spacing w:val="-8"/>
          <w:sz w:val="28"/>
        </w:rPr>
        <w:t xml:space="preserve"> </w:t>
      </w:r>
      <w:r>
        <w:rPr>
          <w:sz w:val="28"/>
        </w:rPr>
        <w:t>вільних</w:t>
      </w:r>
      <w:r>
        <w:rPr>
          <w:spacing w:val="-3"/>
          <w:sz w:val="28"/>
        </w:rPr>
        <w:t xml:space="preserve"> </w:t>
      </w:r>
      <w:r>
        <w:rPr>
          <w:sz w:val="28"/>
        </w:rPr>
        <w:t>частот</w:t>
      </w:r>
      <w:r>
        <w:rPr>
          <w:spacing w:val="-5"/>
          <w:sz w:val="28"/>
        </w:rPr>
        <w:t xml:space="preserve"> </w:t>
      </w:r>
      <w:r>
        <w:rPr>
          <w:sz w:val="28"/>
        </w:rPr>
        <w:t>та</w:t>
      </w:r>
      <w:r>
        <w:rPr>
          <w:spacing w:val="-4"/>
          <w:sz w:val="28"/>
        </w:rPr>
        <w:t xml:space="preserve"> </w:t>
      </w:r>
      <w:r>
        <w:rPr>
          <w:sz w:val="28"/>
        </w:rPr>
        <w:t>базову</w:t>
      </w:r>
      <w:r>
        <w:rPr>
          <w:spacing w:val="-3"/>
          <w:sz w:val="28"/>
        </w:rPr>
        <w:t xml:space="preserve"> </w:t>
      </w:r>
      <w:r>
        <w:rPr>
          <w:spacing w:val="-2"/>
          <w:sz w:val="28"/>
        </w:rPr>
        <w:t>частоту;</w:t>
      </w:r>
    </w:p>
    <w:p w:rsidR="00FE4ABF" w:rsidRDefault="00FE4ABF">
      <w:pPr>
        <w:pStyle w:val="a3"/>
        <w:spacing w:before="33"/>
      </w:pPr>
    </w:p>
    <w:p w:rsidR="00FE4ABF" w:rsidRDefault="00754A66">
      <w:pPr>
        <w:pStyle w:val="a4"/>
        <w:numPr>
          <w:ilvl w:val="0"/>
          <w:numId w:val="11"/>
        </w:numPr>
        <w:tabs>
          <w:tab w:val="left" w:pos="2375"/>
        </w:tabs>
        <w:spacing w:line="362" w:lineRule="auto"/>
        <w:ind w:left="961" w:right="331" w:firstLine="710"/>
        <w:jc w:val="both"/>
        <w:rPr>
          <w:sz w:val="28"/>
        </w:rPr>
      </w:pPr>
      <w:r>
        <w:rPr>
          <w:sz w:val="28"/>
        </w:rPr>
        <w:t xml:space="preserve">Виконання функції стрибкоподібної зміни частоти передавання </w:t>
      </w:r>
      <w:r>
        <w:rPr>
          <w:spacing w:val="-2"/>
          <w:sz w:val="28"/>
        </w:rPr>
        <w:t>даних;</w:t>
      </w:r>
    </w:p>
    <w:p w:rsidR="00FE4ABF" w:rsidRDefault="00754A66">
      <w:pPr>
        <w:pStyle w:val="a4"/>
        <w:numPr>
          <w:ilvl w:val="0"/>
          <w:numId w:val="11"/>
        </w:numPr>
        <w:tabs>
          <w:tab w:val="left" w:pos="2375"/>
        </w:tabs>
        <w:spacing w:before="190"/>
        <w:ind w:left="2375" w:hanging="704"/>
        <w:jc w:val="both"/>
        <w:rPr>
          <w:sz w:val="28"/>
        </w:rPr>
      </w:pPr>
      <w:r>
        <w:rPr>
          <w:sz w:val="28"/>
        </w:rPr>
        <w:t>Зчитування</w:t>
      </w:r>
      <w:r>
        <w:rPr>
          <w:spacing w:val="-6"/>
          <w:sz w:val="28"/>
        </w:rPr>
        <w:t xml:space="preserve"> </w:t>
      </w:r>
      <w:r>
        <w:rPr>
          <w:sz w:val="28"/>
        </w:rPr>
        <w:t>даних</w:t>
      </w:r>
      <w:r>
        <w:rPr>
          <w:spacing w:val="-5"/>
          <w:sz w:val="28"/>
        </w:rPr>
        <w:t xml:space="preserve"> </w:t>
      </w:r>
      <w:r>
        <w:rPr>
          <w:sz w:val="28"/>
        </w:rPr>
        <w:t>з</w:t>
      </w:r>
      <w:r>
        <w:rPr>
          <w:spacing w:val="-11"/>
          <w:sz w:val="28"/>
        </w:rPr>
        <w:t xml:space="preserve"> </w:t>
      </w:r>
      <w:r>
        <w:rPr>
          <w:sz w:val="28"/>
        </w:rPr>
        <w:t>інформаційних</w:t>
      </w:r>
      <w:r>
        <w:rPr>
          <w:spacing w:val="-4"/>
          <w:sz w:val="28"/>
        </w:rPr>
        <w:t xml:space="preserve"> </w:t>
      </w:r>
      <w:r>
        <w:rPr>
          <w:spacing w:val="-2"/>
          <w:sz w:val="28"/>
        </w:rPr>
        <w:t>датчиків;</w:t>
      </w:r>
    </w:p>
    <w:p w:rsidR="00FE4ABF" w:rsidRDefault="00FE4ABF">
      <w:pPr>
        <w:pStyle w:val="a3"/>
        <w:spacing w:before="35"/>
      </w:pPr>
    </w:p>
    <w:p w:rsidR="00FE4ABF" w:rsidRDefault="00754A66">
      <w:pPr>
        <w:pStyle w:val="a4"/>
        <w:numPr>
          <w:ilvl w:val="0"/>
          <w:numId w:val="11"/>
        </w:numPr>
        <w:tabs>
          <w:tab w:val="left" w:pos="2375"/>
        </w:tabs>
        <w:spacing w:line="360" w:lineRule="auto"/>
        <w:ind w:left="961" w:right="327" w:firstLine="710"/>
        <w:jc w:val="both"/>
        <w:rPr>
          <w:sz w:val="28"/>
        </w:rPr>
      </w:pPr>
      <w:r>
        <w:rPr>
          <w:sz w:val="28"/>
        </w:rPr>
        <w:t>Перевірка даних на встановлений критичний рівень показників конкретних датчиків;</w:t>
      </w:r>
    </w:p>
    <w:p w:rsidR="00FE4ABF" w:rsidRDefault="00754A66">
      <w:pPr>
        <w:pStyle w:val="a4"/>
        <w:numPr>
          <w:ilvl w:val="0"/>
          <w:numId w:val="11"/>
        </w:numPr>
        <w:tabs>
          <w:tab w:val="left" w:pos="2375"/>
        </w:tabs>
        <w:spacing w:before="13" w:line="360" w:lineRule="auto"/>
        <w:ind w:left="961" w:right="325" w:firstLine="710"/>
        <w:jc w:val="both"/>
        <w:rPr>
          <w:sz w:val="28"/>
        </w:rPr>
      </w:pPr>
      <w:r>
        <w:rPr>
          <w:sz w:val="28"/>
        </w:rPr>
        <w:t xml:space="preserve">Якщо дані перевищують встановлену норму показників датчика, то відбувається відправлення попереджувального повідомлення до головного </w:t>
      </w:r>
      <w:r>
        <w:rPr>
          <w:spacing w:val="-2"/>
          <w:sz w:val="28"/>
        </w:rPr>
        <w:t>модуля;</w:t>
      </w:r>
    </w:p>
    <w:p w:rsidR="00FE4ABF" w:rsidRDefault="00754A66">
      <w:pPr>
        <w:pStyle w:val="a4"/>
        <w:numPr>
          <w:ilvl w:val="0"/>
          <w:numId w:val="11"/>
        </w:numPr>
        <w:tabs>
          <w:tab w:val="left" w:pos="2375"/>
        </w:tabs>
        <w:spacing w:before="16"/>
        <w:ind w:left="2375" w:hanging="704"/>
        <w:jc w:val="both"/>
        <w:rPr>
          <w:sz w:val="28"/>
        </w:rPr>
      </w:pPr>
      <w:r>
        <w:rPr>
          <w:sz w:val="28"/>
        </w:rPr>
        <w:t>Прослухов</w:t>
      </w:r>
      <w:r>
        <w:rPr>
          <w:sz w:val="28"/>
        </w:rPr>
        <w:t>уємо</w:t>
      </w:r>
      <w:r>
        <w:rPr>
          <w:spacing w:val="-9"/>
          <w:sz w:val="28"/>
        </w:rPr>
        <w:t xml:space="preserve"> </w:t>
      </w:r>
      <w:r>
        <w:rPr>
          <w:sz w:val="28"/>
        </w:rPr>
        <w:t>лінію</w:t>
      </w:r>
      <w:r>
        <w:rPr>
          <w:spacing w:val="-8"/>
          <w:sz w:val="28"/>
        </w:rPr>
        <w:t xml:space="preserve"> </w:t>
      </w:r>
      <w:r>
        <w:rPr>
          <w:sz w:val="28"/>
        </w:rPr>
        <w:t>радіо-</w:t>
      </w:r>
      <w:r>
        <w:rPr>
          <w:spacing w:val="-2"/>
          <w:sz w:val="28"/>
        </w:rPr>
        <w:t>зв’язку;</w:t>
      </w:r>
    </w:p>
    <w:p w:rsidR="00FE4ABF" w:rsidRDefault="00FE4ABF">
      <w:pPr>
        <w:pStyle w:val="a3"/>
        <w:spacing w:before="33"/>
      </w:pPr>
    </w:p>
    <w:p w:rsidR="00FE4ABF" w:rsidRDefault="00754A66">
      <w:pPr>
        <w:pStyle w:val="a4"/>
        <w:numPr>
          <w:ilvl w:val="0"/>
          <w:numId w:val="11"/>
        </w:numPr>
        <w:tabs>
          <w:tab w:val="left" w:pos="2375"/>
        </w:tabs>
        <w:spacing w:line="362" w:lineRule="auto"/>
        <w:ind w:left="961" w:right="331" w:firstLine="710"/>
        <w:jc w:val="both"/>
        <w:rPr>
          <w:sz w:val="28"/>
        </w:rPr>
      </w:pPr>
      <w:r>
        <w:rPr>
          <w:sz w:val="28"/>
        </w:rPr>
        <w:t>Якщо прийшла команда запиту на передачу, то передаєм отримані дані на головний модуль, якщо ні то йдемо далі;</w:t>
      </w:r>
    </w:p>
    <w:p w:rsidR="00FE4ABF" w:rsidRDefault="00754A66">
      <w:pPr>
        <w:pStyle w:val="a4"/>
        <w:numPr>
          <w:ilvl w:val="0"/>
          <w:numId w:val="11"/>
        </w:numPr>
        <w:tabs>
          <w:tab w:val="left" w:pos="2377"/>
        </w:tabs>
        <w:spacing w:before="9"/>
        <w:rPr>
          <w:sz w:val="28"/>
        </w:rPr>
      </w:pPr>
      <w:r>
        <w:rPr>
          <w:sz w:val="28"/>
        </w:rPr>
        <w:t>Очікуємо</w:t>
      </w:r>
      <w:r>
        <w:rPr>
          <w:spacing w:val="-5"/>
          <w:sz w:val="28"/>
        </w:rPr>
        <w:t xml:space="preserve"> </w:t>
      </w:r>
      <w:r>
        <w:rPr>
          <w:sz w:val="28"/>
        </w:rPr>
        <w:t>встановлений</w:t>
      </w:r>
      <w:r>
        <w:rPr>
          <w:spacing w:val="-5"/>
          <w:sz w:val="28"/>
        </w:rPr>
        <w:t xml:space="preserve"> </w:t>
      </w:r>
      <w:r>
        <w:rPr>
          <w:sz w:val="28"/>
        </w:rPr>
        <w:t>час</w:t>
      </w:r>
      <w:r>
        <w:rPr>
          <w:spacing w:val="-4"/>
          <w:sz w:val="28"/>
        </w:rPr>
        <w:t xml:space="preserve"> </w:t>
      </w:r>
      <w:r>
        <w:rPr>
          <w:sz w:val="28"/>
        </w:rPr>
        <w:t>та</w:t>
      </w:r>
      <w:r>
        <w:rPr>
          <w:spacing w:val="-8"/>
          <w:sz w:val="28"/>
        </w:rPr>
        <w:t xml:space="preserve"> </w:t>
      </w:r>
      <w:r>
        <w:rPr>
          <w:sz w:val="28"/>
        </w:rPr>
        <w:t>переходимо</w:t>
      </w:r>
      <w:r>
        <w:rPr>
          <w:spacing w:val="-3"/>
          <w:sz w:val="28"/>
        </w:rPr>
        <w:t xml:space="preserve"> </w:t>
      </w:r>
      <w:r>
        <w:rPr>
          <w:sz w:val="28"/>
        </w:rPr>
        <w:t>до</w:t>
      </w:r>
      <w:r>
        <w:rPr>
          <w:spacing w:val="-4"/>
          <w:sz w:val="28"/>
        </w:rPr>
        <w:t xml:space="preserve"> </w:t>
      </w:r>
      <w:r>
        <w:rPr>
          <w:sz w:val="28"/>
        </w:rPr>
        <w:t>пункту</w:t>
      </w:r>
      <w:r>
        <w:rPr>
          <w:spacing w:val="-8"/>
          <w:sz w:val="28"/>
        </w:rPr>
        <w:t xml:space="preserve"> </w:t>
      </w:r>
      <w:r>
        <w:rPr>
          <w:spacing w:val="-5"/>
          <w:sz w:val="28"/>
        </w:rPr>
        <w:t>10.</w:t>
      </w:r>
    </w:p>
    <w:p w:rsidR="00FE4ABF" w:rsidRDefault="00FE4ABF">
      <w:pPr>
        <w:pStyle w:val="a3"/>
        <w:spacing w:before="33"/>
      </w:pPr>
    </w:p>
    <w:p w:rsidR="00FE4ABF" w:rsidRDefault="00754A66">
      <w:pPr>
        <w:pStyle w:val="a3"/>
        <w:spacing w:line="360" w:lineRule="auto"/>
        <w:ind w:left="250" w:right="332" w:firstLine="710"/>
        <w:jc w:val="both"/>
      </w:pPr>
      <w:r>
        <w:t>Блок-схема алгоритму роботи програми головного модуля системи РБ</w:t>
      </w:r>
      <w:r>
        <w:t xml:space="preserve"> «Блок управління» представленна в додатку Д.</w:t>
      </w:r>
    </w:p>
    <w:p w:rsidR="00FE4ABF" w:rsidRDefault="00FE4ABF">
      <w:pPr>
        <w:pStyle w:val="a3"/>
        <w:spacing w:before="222"/>
      </w:pPr>
    </w:p>
    <w:p w:rsidR="00FE4ABF" w:rsidRDefault="00754A66">
      <w:pPr>
        <w:pStyle w:val="2"/>
        <w:numPr>
          <w:ilvl w:val="1"/>
          <w:numId w:val="21"/>
        </w:numPr>
        <w:tabs>
          <w:tab w:val="left" w:pos="743"/>
        </w:tabs>
        <w:spacing w:line="360" w:lineRule="auto"/>
        <w:ind w:left="252" w:right="1333" w:firstLine="0"/>
      </w:pPr>
      <w:bookmarkStart w:id="33" w:name="_bookmark32"/>
      <w:bookmarkEnd w:id="33"/>
      <w:r>
        <w:t>Тестування</w:t>
      </w:r>
      <w:r>
        <w:rPr>
          <w:spacing w:val="-8"/>
        </w:rPr>
        <w:t xml:space="preserve"> </w:t>
      </w:r>
      <w:r>
        <w:t>методу</w:t>
      </w:r>
      <w:r>
        <w:rPr>
          <w:spacing w:val="-5"/>
        </w:rPr>
        <w:t xml:space="preserve"> </w:t>
      </w:r>
      <w:r>
        <w:t>адаптивної</w:t>
      </w:r>
      <w:r>
        <w:rPr>
          <w:spacing w:val="-5"/>
        </w:rPr>
        <w:t xml:space="preserve"> </w:t>
      </w:r>
      <w:r>
        <w:t>селекції</w:t>
      </w:r>
      <w:r>
        <w:rPr>
          <w:spacing w:val="-5"/>
        </w:rPr>
        <w:t xml:space="preserve"> </w:t>
      </w:r>
      <w:r>
        <w:t>каналів</w:t>
      </w:r>
      <w:r>
        <w:rPr>
          <w:spacing w:val="-7"/>
        </w:rPr>
        <w:t xml:space="preserve"> </w:t>
      </w:r>
      <w:r>
        <w:t>зв’язку</w:t>
      </w:r>
      <w:r>
        <w:rPr>
          <w:spacing w:val="-5"/>
        </w:rPr>
        <w:t xml:space="preserve"> </w:t>
      </w:r>
      <w:r>
        <w:t>для</w:t>
      </w:r>
      <w:r>
        <w:rPr>
          <w:spacing w:val="-8"/>
        </w:rPr>
        <w:t xml:space="preserve"> </w:t>
      </w:r>
      <w:r>
        <w:t xml:space="preserve">розумного </w:t>
      </w:r>
      <w:r>
        <w:rPr>
          <w:spacing w:val="-2"/>
        </w:rPr>
        <w:t>будинку</w:t>
      </w:r>
    </w:p>
    <w:p w:rsidR="00FE4ABF" w:rsidRDefault="00FE4ABF">
      <w:pPr>
        <w:pStyle w:val="a3"/>
        <w:spacing w:before="303"/>
        <w:rPr>
          <w:b/>
        </w:rPr>
      </w:pPr>
    </w:p>
    <w:p w:rsidR="00FE4ABF" w:rsidRDefault="00754A66">
      <w:pPr>
        <w:pStyle w:val="a3"/>
        <w:spacing w:line="360" w:lineRule="auto"/>
        <w:ind w:left="250" w:right="329" w:firstLine="710"/>
        <w:jc w:val="both"/>
      </w:pPr>
      <w:r>
        <w:t>Розробляючи адаптивний метод вибору каналів зв'язку для розумного будинку, він</w:t>
      </w:r>
      <w:r>
        <w:rPr>
          <w:spacing w:val="-6"/>
        </w:rPr>
        <w:t xml:space="preserve"> </w:t>
      </w:r>
      <w:r>
        <w:t>написав</w:t>
      </w:r>
      <w:r>
        <w:rPr>
          <w:spacing w:val="-7"/>
        </w:rPr>
        <w:t xml:space="preserve"> </w:t>
      </w:r>
      <w:r>
        <w:t>вичерпний</w:t>
      </w:r>
      <w:r>
        <w:rPr>
          <w:spacing w:val="-8"/>
        </w:rPr>
        <w:t xml:space="preserve"> </w:t>
      </w:r>
      <w:r>
        <w:t>план</w:t>
      </w:r>
      <w:r>
        <w:rPr>
          <w:spacing w:val="-8"/>
        </w:rPr>
        <w:t xml:space="preserve"> </w:t>
      </w:r>
      <w:r>
        <w:t>досліджень</w:t>
      </w:r>
      <w:r>
        <w:rPr>
          <w:spacing w:val="-7"/>
        </w:rPr>
        <w:t xml:space="preserve"> </w:t>
      </w:r>
      <w:r>
        <w:t>та</w:t>
      </w:r>
      <w:r>
        <w:rPr>
          <w:spacing w:val="-6"/>
        </w:rPr>
        <w:t xml:space="preserve"> </w:t>
      </w:r>
      <w:r>
        <w:t>випробувань.</w:t>
      </w:r>
      <w:r>
        <w:rPr>
          <w:spacing w:val="-7"/>
        </w:rPr>
        <w:t xml:space="preserve"> </w:t>
      </w:r>
      <w:r>
        <w:t>Щоб</w:t>
      </w:r>
      <w:r>
        <w:rPr>
          <w:spacing w:val="-6"/>
        </w:rPr>
        <w:t xml:space="preserve"> </w:t>
      </w:r>
      <w:r>
        <w:t>перевірити</w:t>
      </w:r>
      <w:r>
        <w:rPr>
          <w:spacing w:val="-6"/>
        </w:rPr>
        <w:t xml:space="preserve"> </w:t>
      </w:r>
      <w:r>
        <w:t>ефективність сканера частот, напишіть тестове програмне забезпечення та візуалізуйте результат його завдання, а також можливість експорту та перевірки даних.</w:t>
      </w:r>
    </w:p>
    <w:p w:rsidR="00FE4ABF" w:rsidRDefault="00754A66">
      <w:pPr>
        <w:pStyle w:val="a3"/>
        <w:spacing w:before="15" w:line="360" w:lineRule="auto"/>
        <w:ind w:left="250" w:right="330" w:firstLine="710"/>
        <w:jc w:val="both"/>
      </w:pPr>
      <w:r>
        <w:t>Тестування запропонованого методу було проведено в чотирьох місцях найбільшої скупчено</w:t>
      </w:r>
      <w:r>
        <w:t>сті людей та технічних пристроїв і, які працюють на вибраному діапазоні частот в м. Києві.</w:t>
      </w:r>
    </w:p>
    <w:p w:rsidR="00FE4ABF" w:rsidRDefault="00FE4ABF">
      <w:pPr>
        <w:spacing w:line="360" w:lineRule="auto"/>
        <w:jc w:val="both"/>
        <w:sectPr w:rsidR="00FE4ABF">
          <w:pgSz w:w="11910" w:h="16840"/>
          <w:pgMar w:top="900" w:right="20" w:bottom="1200" w:left="880" w:header="0" w:footer="982" w:gutter="0"/>
          <w:cols w:space="720"/>
        </w:sectPr>
      </w:pPr>
    </w:p>
    <w:p w:rsidR="00FE4ABF" w:rsidRDefault="00754A66">
      <w:pPr>
        <w:pStyle w:val="a4"/>
        <w:numPr>
          <w:ilvl w:val="2"/>
          <w:numId w:val="21"/>
        </w:numPr>
        <w:tabs>
          <w:tab w:val="left" w:pos="950"/>
        </w:tabs>
        <w:spacing w:before="75"/>
        <w:ind w:left="950" w:hanging="698"/>
        <w:jc w:val="both"/>
        <w:rPr>
          <w:sz w:val="28"/>
        </w:rPr>
      </w:pPr>
      <w:bookmarkStart w:id="34" w:name="_bookmark33"/>
      <w:bookmarkEnd w:id="34"/>
      <w:r>
        <w:rPr>
          <w:sz w:val="28"/>
        </w:rPr>
        <w:lastRenderedPageBreak/>
        <w:t>Експериментальні</w:t>
      </w:r>
      <w:r>
        <w:rPr>
          <w:spacing w:val="-10"/>
          <w:sz w:val="28"/>
        </w:rPr>
        <w:t xml:space="preserve"> </w:t>
      </w:r>
      <w:r>
        <w:rPr>
          <w:sz w:val="28"/>
        </w:rPr>
        <w:t>дослідження</w:t>
      </w:r>
      <w:r>
        <w:rPr>
          <w:spacing w:val="-11"/>
          <w:sz w:val="28"/>
        </w:rPr>
        <w:t xml:space="preserve"> </w:t>
      </w:r>
      <w:r>
        <w:rPr>
          <w:sz w:val="28"/>
        </w:rPr>
        <w:t>функції</w:t>
      </w:r>
      <w:r>
        <w:rPr>
          <w:spacing w:val="-7"/>
          <w:sz w:val="28"/>
        </w:rPr>
        <w:t xml:space="preserve"> </w:t>
      </w:r>
      <w:r>
        <w:rPr>
          <w:sz w:val="28"/>
        </w:rPr>
        <w:t>сканування</w:t>
      </w:r>
      <w:r>
        <w:rPr>
          <w:spacing w:val="-10"/>
          <w:sz w:val="28"/>
        </w:rPr>
        <w:t xml:space="preserve"> </w:t>
      </w:r>
      <w:r>
        <w:rPr>
          <w:spacing w:val="-2"/>
          <w:sz w:val="28"/>
        </w:rPr>
        <w:t>частоти.</w:t>
      </w:r>
    </w:p>
    <w:p w:rsidR="00FE4ABF" w:rsidRDefault="00754A66">
      <w:pPr>
        <w:pStyle w:val="a3"/>
        <w:spacing w:before="161" w:line="360" w:lineRule="auto"/>
        <w:ind w:left="250" w:right="321" w:firstLine="780"/>
        <w:jc w:val="both"/>
      </w:pPr>
      <w:r>
        <w:t>Процес тестування функції "сканера частот" проводився на трьох незалежних пристроях з різн</w:t>
      </w:r>
      <w:r>
        <w:t>ими модифікаціями антени 2,4 ГГц і в трьох місцях з високою концентрацією</w:t>
      </w:r>
      <w:r>
        <w:rPr>
          <w:spacing w:val="-16"/>
        </w:rPr>
        <w:t xml:space="preserve"> </w:t>
      </w:r>
      <w:r>
        <w:t>людей</w:t>
      </w:r>
      <w:r>
        <w:rPr>
          <w:spacing w:val="-14"/>
        </w:rPr>
        <w:t xml:space="preserve"> </w:t>
      </w:r>
      <w:r>
        <w:t>та</w:t>
      </w:r>
      <w:r>
        <w:rPr>
          <w:spacing w:val="-15"/>
        </w:rPr>
        <w:t xml:space="preserve"> </w:t>
      </w:r>
      <w:r>
        <w:t>технічного</w:t>
      </w:r>
      <w:r>
        <w:rPr>
          <w:spacing w:val="-14"/>
        </w:rPr>
        <w:t xml:space="preserve"> </w:t>
      </w:r>
      <w:r>
        <w:t>обладнання.</w:t>
      </w:r>
      <w:r>
        <w:rPr>
          <w:spacing w:val="-9"/>
        </w:rPr>
        <w:t xml:space="preserve"> </w:t>
      </w:r>
      <w:r>
        <w:t>в</w:t>
      </w:r>
      <w:r>
        <w:rPr>
          <w:spacing w:val="-16"/>
        </w:rPr>
        <w:t xml:space="preserve"> </w:t>
      </w:r>
      <w:r>
        <w:t>м.</w:t>
      </w:r>
      <w:r>
        <w:rPr>
          <w:spacing w:val="-16"/>
        </w:rPr>
        <w:t xml:space="preserve"> </w:t>
      </w:r>
      <w:r>
        <w:t>Києві.</w:t>
      </w:r>
      <w:r>
        <w:rPr>
          <w:spacing w:val="-13"/>
        </w:rPr>
        <w:t xml:space="preserve"> </w:t>
      </w:r>
      <w:r>
        <w:t>Сканування</w:t>
      </w:r>
      <w:r>
        <w:rPr>
          <w:spacing w:val="-14"/>
        </w:rPr>
        <w:t xml:space="preserve"> </w:t>
      </w:r>
      <w:r>
        <w:t>було</w:t>
      </w:r>
      <w:r>
        <w:rPr>
          <w:spacing w:val="-14"/>
        </w:rPr>
        <w:t xml:space="preserve"> </w:t>
      </w:r>
      <w:r>
        <w:t>здійснено в таких часових рамках: діапазон частот сканувався протягом 15 хв. 5 разів (з інтервалом</w:t>
      </w:r>
      <w:r>
        <w:rPr>
          <w:spacing w:val="-2"/>
        </w:rPr>
        <w:t xml:space="preserve"> </w:t>
      </w:r>
      <w:r>
        <w:t>3</w:t>
      </w:r>
      <w:r>
        <w:rPr>
          <w:spacing w:val="-2"/>
        </w:rPr>
        <w:t xml:space="preserve"> </w:t>
      </w:r>
      <w:r>
        <w:t>год.</w:t>
      </w:r>
      <w:r>
        <w:rPr>
          <w:spacing w:val="-3"/>
        </w:rPr>
        <w:t xml:space="preserve"> </w:t>
      </w:r>
      <w:r>
        <w:t>кожен),</w:t>
      </w:r>
      <w:r>
        <w:rPr>
          <w:spacing w:val="-3"/>
        </w:rPr>
        <w:t xml:space="preserve"> </w:t>
      </w:r>
      <w:r>
        <w:t>а</w:t>
      </w:r>
      <w:r>
        <w:rPr>
          <w:spacing w:val="-2"/>
        </w:rPr>
        <w:t xml:space="preserve"> </w:t>
      </w:r>
      <w:r>
        <w:t>саме</w:t>
      </w:r>
      <w:r>
        <w:rPr>
          <w:spacing w:val="-2"/>
        </w:rPr>
        <w:t xml:space="preserve"> </w:t>
      </w:r>
      <w:r>
        <w:t>в</w:t>
      </w:r>
      <w:r>
        <w:rPr>
          <w:spacing w:val="-3"/>
        </w:rPr>
        <w:t xml:space="preserve"> </w:t>
      </w:r>
      <w:r>
        <w:t>9.00</w:t>
      </w:r>
      <w:r>
        <w:rPr>
          <w:spacing w:val="-1"/>
        </w:rPr>
        <w:t xml:space="preserve"> </w:t>
      </w:r>
      <w:r>
        <w:t>год.,</w:t>
      </w:r>
      <w:r>
        <w:rPr>
          <w:spacing w:val="-7"/>
        </w:rPr>
        <w:t xml:space="preserve"> </w:t>
      </w:r>
      <w:r>
        <w:t>12.00год.,</w:t>
      </w:r>
      <w:r>
        <w:rPr>
          <w:spacing w:val="-3"/>
        </w:rPr>
        <w:t xml:space="preserve"> </w:t>
      </w:r>
      <w:r>
        <w:t>15.00год.,</w:t>
      </w:r>
      <w:r>
        <w:rPr>
          <w:spacing w:val="-7"/>
        </w:rPr>
        <w:t xml:space="preserve"> </w:t>
      </w:r>
      <w:r>
        <w:t>18.00год.</w:t>
      </w:r>
      <w:r>
        <w:rPr>
          <w:spacing w:val="-3"/>
        </w:rPr>
        <w:t xml:space="preserve"> </w:t>
      </w:r>
      <w:r>
        <w:t>та</w:t>
      </w:r>
      <w:r>
        <w:rPr>
          <w:spacing w:val="-5"/>
        </w:rPr>
        <w:t xml:space="preserve"> </w:t>
      </w:r>
      <w:r>
        <w:t>21.00</w:t>
      </w:r>
      <w:r>
        <w:rPr>
          <w:spacing w:val="-1"/>
        </w:rPr>
        <w:t xml:space="preserve"> </w:t>
      </w:r>
      <w:r>
        <w:t>год. за Київським часом, впродовж чотирьох днів, при чому,</w:t>
      </w:r>
      <w:r>
        <w:rPr>
          <w:spacing w:val="40"/>
        </w:rPr>
        <w:t xml:space="preserve"> </w:t>
      </w:r>
      <w:r>
        <w:t>кожного дня - за іншою адресою. В результаті тестування отримано чотири таблиці вільних частот відповідно до місць сканувань та сформований перелік пріоритетних частот (див. Додаток Д).</w:t>
      </w:r>
    </w:p>
    <w:p w:rsidR="00FE4ABF" w:rsidRDefault="00754A66">
      <w:pPr>
        <w:pStyle w:val="a3"/>
        <w:spacing w:before="15"/>
        <w:ind w:left="961"/>
        <w:jc w:val="both"/>
      </w:pPr>
      <w:r>
        <w:t>Місця</w:t>
      </w:r>
      <w:r>
        <w:rPr>
          <w:spacing w:val="-4"/>
        </w:rPr>
        <w:t xml:space="preserve"> </w:t>
      </w:r>
      <w:r>
        <w:t>тестування</w:t>
      </w:r>
      <w:r>
        <w:rPr>
          <w:spacing w:val="-3"/>
        </w:rPr>
        <w:t xml:space="preserve"> </w:t>
      </w:r>
      <w:r>
        <w:t>та</w:t>
      </w:r>
      <w:r>
        <w:rPr>
          <w:spacing w:val="-5"/>
        </w:rPr>
        <w:t xml:space="preserve"> </w:t>
      </w:r>
      <w:r>
        <w:t>їх</w:t>
      </w:r>
      <w:r>
        <w:rPr>
          <w:spacing w:val="-2"/>
        </w:rPr>
        <w:t xml:space="preserve"> адреси:</w:t>
      </w:r>
    </w:p>
    <w:p w:rsidR="00FE4ABF" w:rsidRDefault="00FE4ABF">
      <w:pPr>
        <w:pStyle w:val="a3"/>
        <w:spacing w:before="23"/>
      </w:pPr>
    </w:p>
    <w:p w:rsidR="00FE4ABF" w:rsidRDefault="00754A66">
      <w:pPr>
        <w:pStyle w:val="a4"/>
        <w:numPr>
          <w:ilvl w:val="0"/>
          <w:numId w:val="10"/>
        </w:numPr>
        <w:tabs>
          <w:tab w:val="left" w:pos="1667"/>
        </w:tabs>
        <w:spacing w:before="1"/>
        <w:ind w:left="1667" w:hanging="706"/>
        <w:jc w:val="both"/>
        <w:rPr>
          <w:sz w:val="28"/>
        </w:rPr>
      </w:pPr>
      <w:r>
        <w:rPr>
          <w:sz w:val="28"/>
        </w:rPr>
        <w:t>«НАУ</w:t>
      </w:r>
      <w:r>
        <w:rPr>
          <w:spacing w:val="-6"/>
          <w:sz w:val="28"/>
        </w:rPr>
        <w:t xml:space="preserve"> </w:t>
      </w:r>
      <w:r>
        <w:rPr>
          <w:sz w:val="28"/>
        </w:rPr>
        <w:t>корпус</w:t>
      </w:r>
      <w:r>
        <w:rPr>
          <w:spacing w:val="-3"/>
          <w:sz w:val="28"/>
        </w:rPr>
        <w:t xml:space="preserve"> </w:t>
      </w:r>
      <w:r>
        <w:rPr>
          <w:sz w:val="28"/>
        </w:rPr>
        <w:t>№1»</w:t>
      </w:r>
      <w:r>
        <w:rPr>
          <w:spacing w:val="-3"/>
          <w:sz w:val="28"/>
        </w:rPr>
        <w:t xml:space="preserve"> </w:t>
      </w:r>
      <w:r>
        <w:rPr>
          <w:sz w:val="28"/>
        </w:rPr>
        <w:t>–</w:t>
      </w:r>
      <w:r>
        <w:rPr>
          <w:spacing w:val="-3"/>
          <w:sz w:val="28"/>
        </w:rPr>
        <w:t xml:space="preserve"> </w:t>
      </w:r>
      <w:r>
        <w:rPr>
          <w:sz w:val="28"/>
        </w:rPr>
        <w:t>пр.</w:t>
      </w:r>
      <w:r>
        <w:rPr>
          <w:spacing w:val="-3"/>
          <w:sz w:val="28"/>
        </w:rPr>
        <w:t xml:space="preserve"> </w:t>
      </w:r>
      <w:r>
        <w:rPr>
          <w:sz w:val="28"/>
        </w:rPr>
        <w:t>Космонавта</w:t>
      </w:r>
      <w:r>
        <w:rPr>
          <w:spacing w:val="-4"/>
          <w:sz w:val="28"/>
        </w:rPr>
        <w:t xml:space="preserve"> </w:t>
      </w:r>
      <w:r>
        <w:rPr>
          <w:sz w:val="28"/>
        </w:rPr>
        <w:t>Комарова</w:t>
      </w:r>
      <w:r>
        <w:rPr>
          <w:spacing w:val="-4"/>
          <w:sz w:val="28"/>
        </w:rPr>
        <w:t xml:space="preserve"> </w:t>
      </w:r>
      <w:r>
        <w:rPr>
          <w:sz w:val="28"/>
        </w:rPr>
        <w:t>1,</w:t>
      </w:r>
      <w:r>
        <w:rPr>
          <w:spacing w:val="-4"/>
          <w:sz w:val="28"/>
        </w:rPr>
        <w:t xml:space="preserve"> </w:t>
      </w:r>
      <w:r>
        <w:rPr>
          <w:sz w:val="28"/>
        </w:rPr>
        <w:t>Київ,</w:t>
      </w:r>
      <w:r>
        <w:rPr>
          <w:spacing w:val="-3"/>
          <w:sz w:val="28"/>
        </w:rPr>
        <w:t xml:space="preserve"> </w:t>
      </w:r>
      <w:r>
        <w:rPr>
          <w:spacing w:val="-2"/>
          <w:sz w:val="28"/>
        </w:rPr>
        <w:t>Україна.</w:t>
      </w:r>
    </w:p>
    <w:p w:rsidR="00FE4ABF" w:rsidRDefault="00754A66">
      <w:pPr>
        <w:pStyle w:val="a4"/>
        <w:numPr>
          <w:ilvl w:val="0"/>
          <w:numId w:val="10"/>
        </w:numPr>
        <w:tabs>
          <w:tab w:val="left" w:pos="1667"/>
        </w:tabs>
        <w:spacing w:before="174"/>
        <w:ind w:left="1667" w:hanging="704"/>
        <w:jc w:val="both"/>
        <w:rPr>
          <w:sz w:val="28"/>
        </w:rPr>
      </w:pPr>
      <w:r>
        <w:rPr>
          <w:sz w:val="28"/>
        </w:rPr>
        <w:t>«ТРЦ</w:t>
      </w:r>
      <w:r>
        <w:rPr>
          <w:spacing w:val="-6"/>
          <w:sz w:val="28"/>
        </w:rPr>
        <w:t xml:space="preserve"> </w:t>
      </w:r>
      <w:r>
        <w:rPr>
          <w:sz w:val="28"/>
        </w:rPr>
        <w:t>«Ocean</w:t>
      </w:r>
      <w:r>
        <w:rPr>
          <w:spacing w:val="-2"/>
          <w:sz w:val="28"/>
        </w:rPr>
        <w:t xml:space="preserve"> </w:t>
      </w:r>
      <w:r>
        <w:rPr>
          <w:sz w:val="28"/>
        </w:rPr>
        <w:t>Plaza»»</w:t>
      </w:r>
      <w:r>
        <w:rPr>
          <w:spacing w:val="-4"/>
          <w:sz w:val="28"/>
        </w:rPr>
        <w:t xml:space="preserve"> </w:t>
      </w:r>
      <w:r>
        <w:rPr>
          <w:sz w:val="28"/>
        </w:rPr>
        <w:t>–</w:t>
      </w:r>
      <w:r>
        <w:rPr>
          <w:spacing w:val="-3"/>
          <w:sz w:val="28"/>
        </w:rPr>
        <w:t xml:space="preserve"> </w:t>
      </w:r>
      <w:r>
        <w:rPr>
          <w:sz w:val="28"/>
        </w:rPr>
        <w:t>вул.</w:t>
      </w:r>
      <w:r>
        <w:rPr>
          <w:spacing w:val="-5"/>
          <w:sz w:val="28"/>
        </w:rPr>
        <w:t xml:space="preserve"> </w:t>
      </w:r>
      <w:r>
        <w:rPr>
          <w:sz w:val="28"/>
        </w:rPr>
        <w:t>Антоновича</w:t>
      </w:r>
      <w:r>
        <w:rPr>
          <w:spacing w:val="-4"/>
          <w:sz w:val="28"/>
        </w:rPr>
        <w:t xml:space="preserve"> </w:t>
      </w:r>
      <w:r>
        <w:rPr>
          <w:sz w:val="28"/>
        </w:rPr>
        <w:t>17Б,</w:t>
      </w:r>
      <w:r>
        <w:rPr>
          <w:spacing w:val="-4"/>
          <w:sz w:val="28"/>
        </w:rPr>
        <w:t xml:space="preserve"> </w:t>
      </w:r>
      <w:r>
        <w:rPr>
          <w:sz w:val="28"/>
        </w:rPr>
        <w:t>Київ,</w:t>
      </w:r>
      <w:r>
        <w:rPr>
          <w:spacing w:val="-3"/>
          <w:sz w:val="28"/>
        </w:rPr>
        <w:t xml:space="preserve"> </w:t>
      </w:r>
      <w:r>
        <w:rPr>
          <w:spacing w:val="-2"/>
          <w:sz w:val="28"/>
        </w:rPr>
        <w:t>Україна.</w:t>
      </w:r>
    </w:p>
    <w:p w:rsidR="00FE4ABF" w:rsidRDefault="00754A66">
      <w:pPr>
        <w:pStyle w:val="a4"/>
        <w:numPr>
          <w:ilvl w:val="0"/>
          <w:numId w:val="10"/>
        </w:numPr>
        <w:tabs>
          <w:tab w:val="left" w:pos="1667"/>
        </w:tabs>
        <w:spacing w:before="175" w:line="369" w:lineRule="auto"/>
        <w:ind w:left="961" w:right="1893" w:firstLine="2"/>
        <w:jc w:val="both"/>
        <w:rPr>
          <w:sz w:val="28"/>
        </w:rPr>
      </w:pPr>
      <w:r>
        <w:rPr>
          <w:sz w:val="28"/>
        </w:rPr>
        <w:t>«ТЦ</w:t>
      </w:r>
      <w:r>
        <w:rPr>
          <w:spacing w:val="-5"/>
          <w:sz w:val="28"/>
        </w:rPr>
        <w:t xml:space="preserve"> </w:t>
      </w:r>
      <w:r>
        <w:rPr>
          <w:sz w:val="28"/>
        </w:rPr>
        <w:t>«Мармелад»»</w:t>
      </w:r>
      <w:r>
        <w:rPr>
          <w:spacing w:val="-6"/>
          <w:sz w:val="28"/>
        </w:rPr>
        <w:t xml:space="preserve"> </w:t>
      </w:r>
      <w:r>
        <w:rPr>
          <w:sz w:val="28"/>
        </w:rPr>
        <w:t>–</w:t>
      </w:r>
      <w:r>
        <w:rPr>
          <w:spacing w:val="-6"/>
          <w:sz w:val="28"/>
        </w:rPr>
        <w:t xml:space="preserve"> </w:t>
      </w:r>
      <w:r>
        <w:rPr>
          <w:sz w:val="28"/>
        </w:rPr>
        <w:t>вулиця</w:t>
      </w:r>
      <w:r>
        <w:rPr>
          <w:spacing w:val="-4"/>
          <w:sz w:val="28"/>
        </w:rPr>
        <w:t xml:space="preserve"> </w:t>
      </w:r>
      <w:r>
        <w:rPr>
          <w:sz w:val="28"/>
        </w:rPr>
        <w:t>Борщагівська,</w:t>
      </w:r>
      <w:r>
        <w:rPr>
          <w:spacing w:val="-4"/>
          <w:sz w:val="28"/>
        </w:rPr>
        <w:t xml:space="preserve"> </w:t>
      </w:r>
      <w:r>
        <w:rPr>
          <w:sz w:val="28"/>
        </w:rPr>
        <w:t>154,</w:t>
      </w:r>
      <w:r>
        <w:rPr>
          <w:spacing w:val="-5"/>
          <w:sz w:val="28"/>
        </w:rPr>
        <w:t xml:space="preserve"> </w:t>
      </w:r>
      <w:r>
        <w:rPr>
          <w:sz w:val="28"/>
        </w:rPr>
        <w:t>Київ,</w:t>
      </w:r>
      <w:r>
        <w:rPr>
          <w:spacing w:val="-5"/>
          <w:sz w:val="28"/>
        </w:rPr>
        <w:t xml:space="preserve"> </w:t>
      </w:r>
      <w:r>
        <w:rPr>
          <w:sz w:val="28"/>
        </w:rPr>
        <w:t>Україна. Дати тестування з 07.10.2020 р. по 10.10.2020 р.</w:t>
      </w:r>
    </w:p>
    <w:p w:rsidR="00FE4ABF" w:rsidRDefault="00754A66">
      <w:pPr>
        <w:pStyle w:val="a3"/>
        <w:spacing w:before="175" w:line="360" w:lineRule="auto"/>
        <w:ind w:left="250" w:right="322" w:firstLine="710"/>
        <w:jc w:val="both"/>
      </w:pPr>
      <w:r>
        <w:t>Вхідними даними для процесу сканування є результати виявлення т</w:t>
      </w:r>
      <w:r>
        <w:t>очок Wi-Fi мереж та займані ними канали відповідно. Ці дані, отримані,</w:t>
      </w:r>
      <w:r>
        <w:rPr>
          <w:spacing w:val="-1"/>
        </w:rPr>
        <w:t xml:space="preserve"> </w:t>
      </w:r>
      <w:r>
        <w:t>використовуючи додаток на смартфоні Wi-Fi Analizator, який дозволяє виявити та відобразити усі наявні точки Wi-Fi</w:t>
      </w:r>
      <w:r>
        <w:rPr>
          <w:spacing w:val="-3"/>
        </w:rPr>
        <w:t xml:space="preserve"> </w:t>
      </w:r>
      <w:r>
        <w:t>мереж</w:t>
      </w:r>
      <w:r>
        <w:rPr>
          <w:spacing w:val="-4"/>
        </w:rPr>
        <w:t xml:space="preserve"> </w:t>
      </w:r>
      <w:r>
        <w:t>відповідно</w:t>
      </w:r>
      <w:r>
        <w:rPr>
          <w:spacing w:val="-4"/>
        </w:rPr>
        <w:t xml:space="preserve"> </w:t>
      </w:r>
      <w:r>
        <w:t>до</w:t>
      </w:r>
      <w:r>
        <w:rPr>
          <w:spacing w:val="-4"/>
        </w:rPr>
        <w:t xml:space="preserve"> </w:t>
      </w:r>
      <w:r>
        <w:t>займаної</w:t>
      </w:r>
      <w:r>
        <w:rPr>
          <w:spacing w:val="-3"/>
        </w:rPr>
        <w:t xml:space="preserve"> </w:t>
      </w:r>
      <w:r>
        <w:t>ними</w:t>
      </w:r>
      <w:r>
        <w:rPr>
          <w:spacing w:val="-4"/>
        </w:rPr>
        <w:t xml:space="preserve"> </w:t>
      </w:r>
      <w:r>
        <w:t>каналу</w:t>
      </w:r>
      <w:r>
        <w:rPr>
          <w:spacing w:val="-9"/>
        </w:rPr>
        <w:t xml:space="preserve"> </w:t>
      </w:r>
      <w:r>
        <w:t>зв’язку,</w:t>
      </w:r>
      <w:r>
        <w:rPr>
          <w:spacing w:val="-5"/>
        </w:rPr>
        <w:t xml:space="preserve"> </w:t>
      </w:r>
      <w:r>
        <w:t>а</w:t>
      </w:r>
      <w:r>
        <w:rPr>
          <w:spacing w:val="-4"/>
        </w:rPr>
        <w:t xml:space="preserve"> </w:t>
      </w:r>
      <w:r>
        <w:t>також</w:t>
      </w:r>
      <w:r>
        <w:rPr>
          <w:spacing w:val="-5"/>
        </w:rPr>
        <w:t xml:space="preserve"> </w:t>
      </w:r>
      <w:r>
        <w:t>перелік</w:t>
      </w:r>
      <w:r>
        <w:rPr>
          <w:spacing w:val="-6"/>
        </w:rPr>
        <w:t xml:space="preserve"> </w:t>
      </w:r>
      <w:r>
        <w:t>даних</w:t>
      </w:r>
      <w:r>
        <w:rPr>
          <w:spacing w:val="-4"/>
        </w:rPr>
        <w:t xml:space="preserve"> </w:t>
      </w:r>
      <w:r>
        <w:t>мереж із даними по рівню сигналу та несучою частотою.</w:t>
      </w:r>
    </w:p>
    <w:p w:rsidR="00FE4ABF" w:rsidRDefault="00754A66">
      <w:pPr>
        <w:pStyle w:val="a3"/>
        <w:spacing w:before="14" w:line="360" w:lineRule="auto"/>
        <w:ind w:left="250" w:right="322" w:firstLine="710"/>
        <w:jc w:val="both"/>
      </w:pPr>
      <w:r>
        <w:t>Результати використання даної програми в «ТРЦ «Ocean Plaza»» (вул. Антоновича 17Б, м.Київ, Україна), де спостерігається досить велике скупчення Wi-Fi точок</w:t>
      </w:r>
      <w:r>
        <w:rPr>
          <w:spacing w:val="-6"/>
        </w:rPr>
        <w:t xml:space="preserve"> </w:t>
      </w:r>
      <w:r>
        <w:t>-</w:t>
      </w:r>
      <w:r>
        <w:rPr>
          <w:spacing w:val="-8"/>
        </w:rPr>
        <w:t xml:space="preserve"> </w:t>
      </w:r>
      <w:r>
        <w:t>близько</w:t>
      </w:r>
      <w:r>
        <w:rPr>
          <w:spacing w:val="-7"/>
        </w:rPr>
        <w:t xml:space="preserve"> </w:t>
      </w:r>
      <w:r>
        <w:t>тридцяти</w:t>
      </w:r>
      <w:r>
        <w:rPr>
          <w:spacing w:val="-7"/>
        </w:rPr>
        <w:t xml:space="preserve"> </w:t>
      </w:r>
      <w:r>
        <w:t>в</w:t>
      </w:r>
      <w:r>
        <w:rPr>
          <w:spacing w:val="-8"/>
        </w:rPr>
        <w:t xml:space="preserve"> </w:t>
      </w:r>
      <w:r>
        <w:t>місці</w:t>
      </w:r>
      <w:r>
        <w:rPr>
          <w:spacing w:val="-7"/>
        </w:rPr>
        <w:t xml:space="preserve"> </w:t>
      </w:r>
      <w:r>
        <w:t>сканування</w:t>
      </w:r>
      <w:r>
        <w:rPr>
          <w:spacing w:val="-7"/>
        </w:rPr>
        <w:t xml:space="preserve"> </w:t>
      </w:r>
      <w:r>
        <w:t>та</w:t>
      </w:r>
      <w:r>
        <w:rPr>
          <w:spacing w:val="-8"/>
        </w:rPr>
        <w:t xml:space="preserve"> </w:t>
      </w:r>
      <w:r>
        <w:t>найо</w:t>
      </w:r>
      <w:r>
        <w:t>птимальніше</w:t>
      </w:r>
      <w:r>
        <w:rPr>
          <w:spacing w:val="-8"/>
        </w:rPr>
        <w:t xml:space="preserve"> </w:t>
      </w:r>
      <w:r>
        <w:t>розповсюдження</w:t>
      </w:r>
      <w:r>
        <w:rPr>
          <w:spacing w:val="-7"/>
        </w:rPr>
        <w:t xml:space="preserve"> </w:t>
      </w:r>
      <w:r>
        <w:t>цих точок по частотному діапазоні 2,4ГГц, як показано на рисунку 3.19.</w:t>
      </w:r>
    </w:p>
    <w:p w:rsidR="00FE4ABF" w:rsidRDefault="00FE4ABF">
      <w:pPr>
        <w:spacing w:line="360" w:lineRule="auto"/>
        <w:jc w:val="both"/>
        <w:sectPr w:rsidR="00FE4ABF">
          <w:pgSz w:w="11910" w:h="16840"/>
          <w:pgMar w:top="900" w:right="20" w:bottom="1200" w:left="880" w:header="0" w:footer="982" w:gutter="0"/>
          <w:cols w:space="720"/>
        </w:sectPr>
      </w:pPr>
    </w:p>
    <w:p w:rsidR="00FE4ABF" w:rsidRDefault="00754A66">
      <w:pPr>
        <w:pStyle w:val="a3"/>
        <w:ind w:left="869"/>
        <w:rPr>
          <w:sz w:val="20"/>
        </w:rPr>
      </w:pPr>
      <w:r>
        <w:rPr>
          <w:noProof/>
          <w:sz w:val="20"/>
          <w:lang w:eastAsia="uk-UA"/>
        </w:rPr>
        <w:lastRenderedPageBreak/>
        <w:drawing>
          <wp:inline distT="0" distB="0" distL="0" distR="0">
            <wp:extent cx="6119037" cy="4084891"/>
            <wp:effectExtent l="0" t="0" r="0" b="0"/>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32" cstate="print"/>
                    <a:stretch>
                      <a:fillRect/>
                    </a:stretch>
                  </pic:blipFill>
                  <pic:spPr>
                    <a:xfrm>
                      <a:off x="0" y="0"/>
                      <a:ext cx="6119037" cy="4084891"/>
                    </a:xfrm>
                    <a:prstGeom prst="rect">
                      <a:avLst/>
                    </a:prstGeom>
                  </pic:spPr>
                </pic:pic>
              </a:graphicData>
            </a:graphic>
          </wp:inline>
        </w:drawing>
      </w:r>
    </w:p>
    <w:p w:rsidR="00FE4ABF" w:rsidRDefault="00754A66">
      <w:pPr>
        <w:pStyle w:val="a3"/>
        <w:spacing w:before="243" w:line="360" w:lineRule="auto"/>
        <w:ind w:left="3930" w:right="291" w:hanging="3659"/>
      </w:pPr>
      <w:r>
        <w:t>Мал.</w:t>
      </w:r>
      <w:r>
        <w:rPr>
          <w:spacing w:val="-6"/>
        </w:rPr>
        <w:t xml:space="preserve"> </w:t>
      </w:r>
      <w:r>
        <w:t>3.19.</w:t>
      </w:r>
      <w:r>
        <w:rPr>
          <w:spacing w:val="-5"/>
        </w:rPr>
        <w:t xml:space="preserve"> </w:t>
      </w:r>
      <w:r>
        <w:t>Wi-Fi</w:t>
      </w:r>
      <w:r>
        <w:rPr>
          <w:spacing w:val="-3"/>
        </w:rPr>
        <w:t xml:space="preserve"> </w:t>
      </w:r>
      <w:r>
        <w:t>Analizator</w:t>
      </w:r>
      <w:r>
        <w:rPr>
          <w:spacing w:val="-4"/>
        </w:rPr>
        <w:t xml:space="preserve"> </w:t>
      </w:r>
      <w:r>
        <w:t>графік</w:t>
      </w:r>
      <w:r>
        <w:rPr>
          <w:spacing w:val="-4"/>
        </w:rPr>
        <w:t xml:space="preserve"> </w:t>
      </w:r>
      <w:r>
        <w:t>візуального</w:t>
      </w:r>
      <w:r>
        <w:rPr>
          <w:spacing w:val="-3"/>
        </w:rPr>
        <w:t xml:space="preserve"> </w:t>
      </w:r>
      <w:r>
        <w:t>відображення</w:t>
      </w:r>
      <w:r>
        <w:rPr>
          <w:spacing w:val="-4"/>
        </w:rPr>
        <w:t xml:space="preserve"> </w:t>
      </w:r>
      <w:r>
        <w:t>займаних</w:t>
      </w:r>
      <w:r>
        <w:rPr>
          <w:spacing w:val="-3"/>
        </w:rPr>
        <w:t xml:space="preserve"> </w:t>
      </w:r>
      <w:r>
        <w:t>каналів</w:t>
      </w:r>
      <w:r>
        <w:rPr>
          <w:spacing w:val="-5"/>
        </w:rPr>
        <w:t xml:space="preserve"> </w:t>
      </w:r>
      <w:r>
        <w:t>точками Wi-Fi мережі та їх перелік</w:t>
      </w:r>
    </w:p>
    <w:p w:rsidR="00FE4ABF" w:rsidRDefault="00FE4ABF">
      <w:pPr>
        <w:pStyle w:val="a3"/>
        <w:spacing w:before="162"/>
      </w:pPr>
    </w:p>
    <w:p w:rsidR="00FE4ABF" w:rsidRDefault="00754A66">
      <w:pPr>
        <w:pStyle w:val="a3"/>
        <w:spacing w:line="360" w:lineRule="auto"/>
        <w:ind w:left="250" w:right="324" w:firstLine="710"/>
        <w:jc w:val="both"/>
      </w:pPr>
      <w:r>
        <w:t>Графік та перелік точок Wi-Fi мереж, що отримано в «ТРЦ «Подоляни»» наведено, як приклад, із найбільшим скупченням та розповсюдженням даних точок по радіоефіру. Адже дана точка як найбільше підходить для «стресового» тестування методу</w:t>
      </w:r>
      <w:r>
        <w:rPr>
          <w:spacing w:val="-13"/>
        </w:rPr>
        <w:t xml:space="preserve"> </w:t>
      </w:r>
      <w:r>
        <w:t>адаптивної</w:t>
      </w:r>
      <w:r>
        <w:rPr>
          <w:spacing w:val="-8"/>
        </w:rPr>
        <w:t xml:space="preserve"> </w:t>
      </w:r>
      <w:r>
        <w:t>селекції</w:t>
      </w:r>
      <w:r>
        <w:rPr>
          <w:spacing w:val="-8"/>
        </w:rPr>
        <w:t xml:space="preserve"> </w:t>
      </w:r>
      <w:r>
        <w:t>К</w:t>
      </w:r>
      <w:r>
        <w:t>З</w:t>
      </w:r>
      <w:r>
        <w:rPr>
          <w:spacing w:val="-8"/>
        </w:rPr>
        <w:t xml:space="preserve"> </w:t>
      </w:r>
      <w:r>
        <w:t>для</w:t>
      </w:r>
      <w:r>
        <w:rPr>
          <w:spacing w:val="-9"/>
        </w:rPr>
        <w:t xml:space="preserve"> </w:t>
      </w:r>
      <w:r>
        <w:t>РБ.</w:t>
      </w:r>
      <w:r>
        <w:rPr>
          <w:spacing w:val="-10"/>
        </w:rPr>
        <w:t xml:space="preserve"> </w:t>
      </w:r>
      <w:r>
        <w:t>Результати</w:t>
      </w:r>
      <w:r>
        <w:rPr>
          <w:spacing w:val="-9"/>
        </w:rPr>
        <w:t xml:space="preserve"> </w:t>
      </w:r>
      <w:r>
        <w:t>тестувань,</w:t>
      </w:r>
      <w:r>
        <w:rPr>
          <w:spacing w:val="-10"/>
        </w:rPr>
        <w:t xml:space="preserve"> </w:t>
      </w:r>
      <w:r>
        <w:t>отриманих</w:t>
      </w:r>
      <w:r>
        <w:rPr>
          <w:spacing w:val="-8"/>
        </w:rPr>
        <w:t xml:space="preserve"> </w:t>
      </w:r>
      <w:r>
        <w:t>з</w:t>
      </w:r>
      <w:r>
        <w:rPr>
          <w:spacing w:val="-10"/>
        </w:rPr>
        <w:t xml:space="preserve"> </w:t>
      </w:r>
      <w:r>
        <w:t>інших</w:t>
      </w:r>
      <w:r>
        <w:rPr>
          <w:spacing w:val="-10"/>
        </w:rPr>
        <w:t xml:space="preserve"> </w:t>
      </w:r>
      <w:r>
        <w:t>місцях проведення експерименту, наведені в Додатку Д.</w:t>
      </w:r>
    </w:p>
    <w:p w:rsidR="00FE4ABF" w:rsidRDefault="00754A66">
      <w:pPr>
        <w:pStyle w:val="a3"/>
        <w:spacing w:before="14" w:line="360" w:lineRule="auto"/>
        <w:ind w:left="250" w:right="328" w:firstLine="710"/>
        <w:jc w:val="both"/>
      </w:pPr>
      <w:r>
        <w:t>Необхідно зазначити, що отримані результати було необхідні виключно з метою визначення місця з найбільшого зашумленні радіоефіру в діапазоні 2,4 ГГц та ці дані ніяк</w:t>
      </w:r>
      <w:r>
        <w:rPr>
          <w:spacing w:val="-18"/>
        </w:rPr>
        <w:t xml:space="preserve"> </w:t>
      </w:r>
      <w:r>
        <w:t>не</w:t>
      </w:r>
      <w:r>
        <w:rPr>
          <w:spacing w:val="-17"/>
        </w:rPr>
        <w:t xml:space="preserve"> </w:t>
      </w:r>
      <w:r>
        <w:t>використовуються</w:t>
      </w:r>
      <w:r>
        <w:rPr>
          <w:spacing w:val="-18"/>
        </w:rPr>
        <w:t xml:space="preserve"> </w:t>
      </w:r>
      <w:r>
        <w:t>для</w:t>
      </w:r>
      <w:r>
        <w:rPr>
          <w:spacing w:val="-17"/>
        </w:rPr>
        <w:t xml:space="preserve"> </w:t>
      </w:r>
      <w:r>
        <w:t>тестування</w:t>
      </w:r>
      <w:r>
        <w:rPr>
          <w:spacing w:val="-18"/>
        </w:rPr>
        <w:t xml:space="preserve"> </w:t>
      </w:r>
      <w:r>
        <w:t>чи</w:t>
      </w:r>
      <w:r>
        <w:rPr>
          <w:spacing w:val="-17"/>
        </w:rPr>
        <w:t xml:space="preserve"> </w:t>
      </w:r>
      <w:r>
        <w:t>дослідження,</w:t>
      </w:r>
      <w:r>
        <w:rPr>
          <w:spacing w:val="-18"/>
        </w:rPr>
        <w:t xml:space="preserve"> </w:t>
      </w:r>
      <w:r>
        <w:t>а</w:t>
      </w:r>
      <w:r>
        <w:rPr>
          <w:spacing w:val="-17"/>
        </w:rPr>
        <w:t xml:space="preserve"> </w:t>
      </w:r>
      <w:r>
        <w:t>носять</w:t>
      </w:r>
      <w:r>
        <w:rPr>
          <w:spacing w:val="-18"/>
        </w:rPr>
        <w:t xml:space="preserve"> </w:t>
      </w:r>
      <w:r>
        <w:t>суто</w:t>
      </w:r>
      <w:r>
        <w:rPr>
          <w:spacing w:val="-17"/>
        </w:rPr>
        <w:t xml:space="preserve"> </w:t>
      </w:r>
      <w:r>
        <w:t xml:space="preserve">інформативний </w:t>
      </w:r>
      <w:r>
        <w:rPr>
          <w:spacing w:val="-2"/>
        </w:rPr>
        <w:t>характер.</w:t>
      </w:r>
    </w:p>
    <w:p w:rsidR="00FE4ABF" w:rsidRDefault="00754A66">
      <w:pPr>
        <w:pStyle w:val="a3"/>
        <w:spacing w:before="16"/>
        <w:ind w:left="961"/>
        <w:jc w:val="both"/>
      </w:pPr>
      <w:r>
        <w:t>Ви</w:t>
      </w:r>
      <w:r>
        <w:t>хідними</w:t>
      </w:r>
      <w:r>
        <w:rPr>
          <w:spacing w:val="-8"/>
        </w:rPr>
        <w:t xml:space="preserve"> </w:t>
      </w:r>
      <w:r>
        <w:t>даними</w:t>
      </w:r>
      <w:r>
        <w:rPr>
          <w:spacing w:val="-7"/>
        </w:rPr>
        <w:t xml:space="preserve"> </w:t>
      </w:r>
      <w:r>
        <w:t>для</w:t>
      </w:r>
      <w:r>
        <w:rPr>
          <w:spacing w:val="-5"/>
        </w:rPr>
        <w:t xml:space="preserve"> </w:t>
      </w:r>
      <w:r>
        <w:t>процесу</w:t>
      </w:r>
      <w:r>
        <w:rPr>
          <w:spacing w:val="-8"/>
        </w:rPr>
        <w:t xml:space="preserve"> </w:t>
      </w:r>
      <w:r>
        <w:t xml:space="preserve">тестування </w:t>
      </w:r>
      <w:r>
        <w:rPr>
          <w:spacing w:val="-5"/>
        </w:rPr>
        <w:t>є:</w:t>
      </w:r>
    </w:p>
    <w:p w:rsidR="00FE4ABF" w:rsidRDefault="00FE4ABF">
      <w:pPr>
        <w:pStyle w:val="a3"/>
        <w:spacing w:before="39"/>
      </w:pPr>
    </w:p>
    <w:p w:rsidR="00FE4ABF" w:rsidRDefault="00754A66">
      <w:pPr>
        <w:pStyle w:val="a3"/>
        <w:ind w:left="961"/>
        <w:jc w:val="both"/>
      </w:pPr>
      <w:r>
        <w:rPr>
          <w:rFonts w:ascii="Calibri" w:hAnsi="Calibri"/>
        </w:rPr>
        <w:t>−</w:t>
      </w:r>
      <w:r>
        <w:rPr>
          <w:rFonts w:ascii="Calibri" w:hAnsi="Calibri"/>
          <w:spacing w:val="72"/>
        </w:rPr>
        <w:t xml:space="preserve">    </w:t>
      </w:r>
      <w:r>
        <w:t>чотири</w:t>
      </w:r>
      <w:r>
        <w:rPr>
          <w:spacing w:val="-1"/>
        </w:rPr>
        <w:t xml:space="preserve"> </w:t>
      </w:r>
      <w:r>
        <w:t>таблиці</w:t>
      </w:r>
      <w:r>
        <w:rPr>
          <w:spacing w:val="-2"/>
        </w:rPr>
        <w:t xml:space="preserve"> </w:t>
      </w:r>
      <w:r>
        <w:t>вільних</w:t>
      </w:r>
      <w:r>
        <w:rPr>
          <w:spacing w:val="-1"/>
        </w:rPr>
        <w:t xml:space="preserve"> </w:t>
      </w:r>
      <w:r>
        <w:t>частот</w:t>
      </w:r>
      <w:r>
        <w:rPr>
          <w:spacing w:val="-4"/>
        </w:rPr>
        <w:t xml:space="preserve"> </w:t>
      </w:r>
      <w:r>
        <w:t>відповідно</w:t>
      </w:r>
      <w:r>
        <w:rPr>
          <w:spacing w:val="-5"/>
        </w:rPr>
        <w:t xml:space="preserve"> </w:t>
      </w:r>
      <w:r>
        <w:t>до</w:t>
      </w:r>
      <w:r>
        <w:rPr>
          <w:spacing w:val="-2"/>
        </w:rPr>
        <w:t xml:space="preserve"> </w:t>
      </w:r>
      <w:r>
        <w:t>місця</w:t>
      </w:r>
      <w:r>
        <w:rPr>
          <w:spacing w:val="-2"/>
        </w:rPr>
        <w:t xml:space="preserve"> сканування;</w:t>
      </w:r>
    </w:p>
    <w:p w:rsidR="00FE4ABF" w:rsidRDefault="00FE4ABF">
      <w:pPr>
        <w:pStyle w:val="a3"/>
        <w:spacing w:before="49"/>
      </w:pPr>
    </w:p>
    <w:p w:rsidR="00FE4ABF" w:rsidRDefault="00754A66">
      <w:pPr>
        <w:pStyle w:val="a3"/>
        <w:ind w:left="961"/>
        <w:jc w:val="both"/>
      </w:pPr>
      <w:r>
        <w:rPr>
          <w:rFonts w:ascii="Calibri" w:hAnsi="Calibri"/>
        </w:rPr>
        <w:t>−</w:t>
      </w:r>
      <w:r>
        <w:rPr>
          <w:rFonts w:ascii="Calibri" w:hAnsi="Calibri"/>
          <w:spacing w:val="74"/>
        </w:rPr>
        <w:t xml:space="preserve">    </w:t>
      </w:r>
      <w:r>
        <w:t>чотири</w:t>
      </w:r>
      <w:r>
        <w:rPr>
          <w:spacing w:val="-3"/>
        </w:rPr>
        <w:t xml:space="preserve"> </w:t>
      </w:r>
      <w:r>
        <w:t>графіка,</w:t>
      </w:r>
      <w:r>
        <w:rPr>
          <w:spacing w:val="-2"/>
        </w:rPr>
        <w:t xml:space="preserve"> </w:t>
      </w:r>
      <w:r>
        <w:t>сформованих</w:t>
      </w:r>
      <w:r>
        <w:rPr>
          <w:spacing w:val="-5"/>
        </w:rPr>
        <w:t xml:space="preserve"> </w:t>
      </w:r>
      <w:r>
        <w:t>на</w:t>
      </w:r>
      <w:r>
        <w:rPr>
          <w:spacing w:val="-2"/>
        </w:rPr>
        <w:t xml:space="preserve"> </w:t>
      </w:r>
      <w:r>
        <w:t>основі</w:t>
      </w:r>
      <w:r>
        <w:rPr>
          <w:spacing w:val="-5"/>
        </w:rPr>
        <w:t xml:space="preserve"> </w:t>
      </w:r>
      <w:r>
        <w:t>вищесказаних</w:t>
      </w:r>
      <w:r>
        <w:rPr>
          <w:spacing w:val="-1"/>
        </w:rPr>
        <w:t xml:space="preserve"> </w:t>
      </w:r>
      <w:r>
        <w:rPr>
          <w:spacing w:val="-2"/>
        </w:rPr>
        <w:t>таблиць;</w:t>
      </w:r>
    </w:p>
    <w:p w:rsidR="00FE4ABF" w:rsidRDefault="00FE4ABF">
      <w:pPr>
        <w:jc w:val="both"/>
        <w:sectPr w:rsidR="00FE4ABF">
          <w:pgSz w:w="11910" w:h="16840"/>
          <w:pgMar w:top="980" w:right="20" w:bottom="1200" w:left="880" w:header="0" w:footer="982" w:gutter="0"/>
          <w:cols w:space="720"/>
        </w:sectPr>
      </w:pPr>
    </w:p>
    <w:p w:rsidR="00FE4ABF" w:rsidRDefault="00754A66">
      <w:pPr>
        <w:pStyle w:val="a3"/>
        <w:spacing w:before="64" w:line="352" w:lineRule="auto"/>
        <w:ind w:left="250" w:right="330" w:firstLine="710"/>
        <w:jc w:val="both"/>
      </w:pPr>
      <w:r>
        <w:rPr>
          <w:rFonts w:ascii="Calibri" w:hAnsi="Calibri"/>
        </w:rPr>
        <w:lastRenderedPageBreak/>
        <w:t xml:space="preserve">− </w:t>
      </w:r>
      <w:r>
        <w:t>перелік пріоритетних частот (сформований список після виконан</w:t>
      </w:r>
      <w:r>
        <w:t xml:space="preserve">ня ста </w:t>
      </w:r>
      <w:r>
        <w:rPr>
          <w:spacing w:val="-2"/>
        </w:rPr>
        <w:t>сканувань).</w:t>
      </w:r>
    </w:p>
    <w:p w:rsidR="00FE4ABF" w:rsidRDefault="00754A66">
      <w:pPr>
        <w:pStyle w:val="a3"/>
        <w:spacing w:before="24" w:line="362" w:lineRule="auto"/>
        <w:ind w:left="250" w:right="329" w:firstLine="710"/>
        <w:jc w:val="both"/>
      </w:pPr>
      <w:r>
        <w:t>Вхідні дані процесу сканування можна побачити на рисунку 3.20, на якому зображено скріншот процесу сканування діапазону частот 2,4ГГц.</w:t>
      </w:r>
    </w:p>
    <w:p w:rsidR="00FE4ABF" w:rsidRDefault="00FE4ABF">
      <w:pPr>
        <w:pStyle w:val="a3"/>
        <w:rPr>
          <w:sz w:val="20"/>
        </w:rPr>
      </w:pPr>
    </w:p>
    <w:p w:rsidR="00FE4ABF" w:rsidRDefault="00754A66">
      <w:pPr>
        <w:pStyle w:val="a3"/>
        <w:spacing w:before="139"/>
        <w:rPr>
          <w:sz w:val="20"/>
        </w:rPr>
      </w:pPr>
      <w:r>
        <w:rPr>
          <w:noProof/>
          <w:lang w:eastAsia="uk-UA"/>
        </w:rPr>
        <w:drawing>
          <wp:anchor distT="0" distB="0" distL="0" distR="0" simplePos="0" relativeHeight="487602176" behindDoc="1" locked="0" layoutInCell="1" allowOverlap="1">
            <wp:simplePos x="0" y="0"/>
            <wp:positionH relativeFrom="page">
              <wp:posOffset>1397000</wp:posOffset>
            </wp:positionH>
            <wp:positionV relativeFrom="paragraph">
              <wp:posOffset>250139</wp:posOffset>
            </wp:positionV>
            <wp:extent cx="5439230" cy="3282791"/>
            <wp:effectExtent l="0" t="0" r="0" b="0"/>
            <wp:wrapTopAndBottom/>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33" cstate="print"/>
                    <a:stretch>
                      <a:fillRect/>
                    </a:stretch>
                  </pic:blipFill>
                  <pic:spPr>
                    <a:xfrm>
                      <a:off x="0" y="0"/>
                      <a:ext cx="5439230" cy="3282791"/>
                    </a:xfrm>
                    <a:prstGeom prst="rect">
                      <a:avLst/>
                    </a:prstGeom>
                  </pic:spPr>
                </pic:pic>
              </a:graphicData>
            </a:graphic>
          </wp:anchor>
        </w:drawing>
      </w:r>
    </w:p>
    <w:p w:rsidR="00FE4ABF" w:rsidRDefault="00754A66">
      <w:pPr>
        <w:pStyle w:val="a3"/>
        <w:spacing w:before="293"/>
        <w:ind w:left="1246"/>
      </w:pPr>
      <w:r>
        <w:t>Мал.</w:t>
      </w:r>
      <w:r>
        <w:rPr>
          <w:spacing w:val="-8"/>
        </w:rPr>
        <w:t xml:space="preserve"> </w:t>
      </w:r>
      <w:r>
        <w:t>3.20.</w:t>
      </w:r>
      <w:r>
        <w:rPr>
          <w:spacing w:val="-7"/>
        </w:rPr>
        <w:t xml:space="preserve"> </w:t>
      </w:r>
      <w:r>
        <w:t>Скріншот</w:t>
      </w:r>
      <w:r>
        <w:rPr>
          <w:spacing w:val="-9"/>
        </w:rPr>
        <w:t xml:space="preserve"> </w:t>
      </w:r>
      <w:r>
        <w:t>процесу</w:t>
      </w:r>
      <w:r>
        <w:rPr>
          <w:spacing w:val="-10"/>
        </w:rPr>
        <w:t xml:space="preserve"> </w:t>
      </w:r>
      <w:r>
        <w:t>сканування</w:t>
      </w:r>
      <w:r>
        <w:rPr>
          <w:spacing w:val="-6"/>
        </w:rPr>
        <w:t xml:space="preserve"> </w:t>
      </w:r>
      <w:r>
        <w:t>частотного</w:t>
      </w:r>
      <w:r>
        <w:rPr>
          <w:spacing w:val="-5"/>
        </w:rPr>
        <w:t xml:space="preserve"> </w:t>
      </w:r>
      <w:r>
        <w:t>діапазону</w:t>
      </w:r>
      <w:r>
        <w:rPr>
          <w:spacing w:val="-9"/>
        </w:rPr>
        <w:t xml:space="preserve"> </w:t>
      </w:r>
      <w:r>
        <w:rPr>
          <w:spacing w:val="-2"/>
        </w:rPr>
        <w:t>2,4ГГц</w:t>
      </w:r>
    </w:p>
    <w:p w:rsidR="00FE4ABF" w:rsidRDefault="00FE4ABF">
      <w:pPr>
        <w:pStyle w:val="a3"/>
      </w:pPr>
    </w:p>
    <w:p w:rsidR="00FE4ABF" w:rsidRDefault="00FE4ABF">
      <w:pPr>
        <w:pStyle w:val="a3"/>
        <w:spacing w:before="136"/>
      </w:pPr>
    </w:p>
    <w:p w:rsidR="00FE4ABF" w:rsidRDefault="00754A66">
      <w:pPr>
        <w:pStyle w:val="a3"/>
        <w:spacing w:line="360" w:lineRule="auto"/>
        <w:ind w:left="250" w:right="325" w:firstLine="710"/>
        <w:jc w:val="both"/>
      </w:pPr>
      <w:r>
        <w:t>Як видно з рисунку 3.20, процес сканування відбувався в кілька етапів. Весь частотний діапазон 2,4ГГц розділений на 128 вузькосмугових каналів із шириною смуги в 1 МГц. Ці канали сканувались почергово впродовж 75 мікросекунд кожен із 128 каналів, в результ</w:t>
      </w:r>
      <w:r>
        <w:t>аті - загальний час в 10 секунд на сканування всього діапазону. Для отримання точнішого результату цей метод було повторено близько 100 разів, тобто маємо сто неперервних сканувань в одній точці, що зайняло близько 15 хв. Тестування</w:t>
      </w:r>
      <w:r>
        <w:rPr>
          <w:spacing w:val="-18"/>
        </w:rPr>
        <w:t xml:space="preserve"> </w:t>
      </w:r>
      <w:r>
        <w:t>було</w:t>
      </w:r>
      <w:r>
        <w:rPr>
          <w:spacing w:val="-17"/>
        </w:rPr>
        <w:t xml:space="preserve"> </w:t>
      </w:r>
      <w:r>
        <w:t>повторено</w:t>
      </w:r>
      <w:r>
        <w:rPr>
          <w:spacing w:val="-18"/>
        </w:rPr>
        <w:t xml:space="preserve"> </w:t>
      </w:r>
      <w:r>
        <w:t>5</w:t>
      </w:r>
      <w:r>
        <w:rPr>
          <w:spacing w:val="-17"/>
        </w:rPr>
        <w:t xml:space="preserve"> </w:t>
      </w:r>
      <w:r>
        <w:t>разів</w:t>
      </w:r>
      <w:r>
        <w:rPr>
          <w:spacing w:val="-18"/>
        </w:rPr>
        <w:t xml:space="preserve"> </w:t>
      </w:r>
      <w:r>
        <w:t>о</w:t>
      </w:r>
      <w:r>
        <w:rPr>
          <w:spacing w:val="-17"/>
        </w:rPr>
        <w:t xml:space="preserve"> </w:t>
      </w:r>
      <w:r>
        <w:t>9.00год.,</w:t>
      </w:r>
      <w:r>
        <w:rPr>
          <w:spacing w:val="-18"/>
        </w:rPr>
        <w:t xml:space="preserve"> </w:t>
      </w:r>
      <w:r>
        <w:t>12.00год.,</w:t>
      </w:r>
      <w:r>
        <w:rPr>
          <w:spacing w:val="-17"/>
        </w:rPr>
        <w:t xml:space="preserve"> </w:t>
      </w:r>
      <w:r>
        <w:t>15.00год.,</w:t>
      </w:r>
      <w:r>
        <w:rPr>
          <w:spacing w:val="-18"/>
        </w:rPr>
        <w:t xml:space="preserve"> </w:t>
      </w:r>
      <w:r>
        <w:t>18.00год.</w:t>
      </w:r>
      <w:r>
        <w:rPr>
          <w:spacing w:val="-17"/>
        </w:rPr>
        <w:t xml:space="preserve"> </w:t>
      </w:r>
      <w:r>
        <w:t>та</w:t>
      </w:r>
      <w:r>
        <w:rPr>
          <w:spacing w:val="-18"/>
        </w:rPr>
        <w:t xml:space="preserve"> </w:t>
      </w:r>
      <w:r>
        <w:t>21.00год. Отримані дані представлені у вигляді матриці, до якої застосовується математичний вираз визначення середньої величини по частоті за весь період сканувань. Ці дані оформленні</w:t>
      </w:r>
      <w:r>
        <w:rPr>
          <w:spacing w:val="-17"/>
        </w:rPr>
        <w:t xml:space="preserve"> </w:t>
      </w:r>
      <w:r>
        <w:t>в</w:t>
      </w:r>
      <w:r>
        <w:rPr>
          <w:spacing w:val="-16"/>
        </w:rPr>
        <w:t xml:space="preserve"> </w:t>
      </w:r>
      <w:r>
        <w:t>таблицю</w:t>
      </w:r>
      <w:r>
        <w:rPr>
          <w:spacing w:val="-17"/>
        </w:rPr>
        <w:t xml:space="preserve"> </w:t>
      </w:r>
      <w:r>
        <w:t>результати</w:t>
      </w:r>
      <w:r>
        <w:rPr>
          <w:spacing w:val="-16"/>
        </w:rPr>
        <w:t xml:space="preserve"> </w:t>
      </w:r>
      <w:r>
        <w:t>скан</w:t>
      </w:r>
      <w:r>
        <w:t>увань</w:t>
      </w:r>
      <w:r>
        <w:rPr>
          <w:spacing w:val="-16"/>
        </w:rPr>
        <w:t xml:space="preserve"> </w:t>
      </w:r>
      <w:r>
        <w:t>та</w:t>
      </w:r>
      <w:r>
        <w:rPr>
          <w:spacing w:val="-16"/>
        </w:rPr>
        <w:t xml:space="preserve"> </w:t>
      </w:r>
      <w:r>
        <w:t>наведені</w:t>
      </w:r>
      <w:r>
        <w:rPr>
          <w:spacing w:val="-15"/>
        </w:rPr>
        <w:t xml:space="preserve"> </w:t>
      </w:r>
      <w:r>
        <w:t>в</w:t>
      </w:r>
      <w:r>
        <w:rPr>
          <w:spacing w:val="-17"/>
        </w:rPr>
        <w:t xml:space="preserve"> </w:t>
      </w:r>
      <w:r>
        <w:t>Додатку</w:t>
      </w:r>
      <w:r>
        <w:rPr>
          <w:spacing w:val="-19"/>
        </w:rPr>
        <w:t xml:space="preserve"> </w:t>
      </w:r>
      <w:r>
        <w:t>Д.</w:t>
      </w:r>
      <w:r>
        <w:rPr>
          <w:spacing w:val="-16"/>
        </w:rPr>
        <w:t xml:space="preserve"> </w:t>
      </w:r>
      <w:r>
        <w:t>Частину</w:t>
      </w:r>
      <w:r>
        <w:rPr>
          <w:spacing w:val="-19"/>
        </w:rPr>
        <w:t xml:space="preserve"> </w:t>
      </w:r>
      <w:r>
        <w:t>основної</w:t>
      </w:r>
    </w:p>
    <w:p w:rsidR="00FE4ABF" w:rsidRDefault="00FE4ABF">
      <w:pPr>
        <w:spacing w:line="360" w:lineRule="auto"/>
        <w:jc w:val="both"/>
        <w:sectPr w:rsidR="00FE4ABF">
          <w:pgSz w:w="11910" w:h="16840"/>
          <w:pgMar w:top="920" w:right="20" w:bottom="1200" w:left="880" w:header="0" w:footer="982" w:gutter="0"/>
          <w:cols w:space="720"/>
        </w:sectPr>
      </w:pPr>
    </w:p>
    <w:p w:rsidR="00FE4ABF" w:rsidRDefault="00754A66">
      <w:pPr>
        <w:pStyle w:val="a3"/>
        <w:spacing w:before="75" w:line="360" w:lineRule="auto"/>
        <w:ind w:left="250" w:right="435"/>
      </w:pPr>
      <w:r>
        <w:lastRenderedPageBreak/>
        <w:t xml:space="preserve">таблиці результатів сканувань в точці за адресою «НАУ корпус №1» наведені в табл. </w:t>
      </w:r>
      <w:r>
        <w:rPr>
          <w:spacing w:val="-4"/>
        </w:rPr>
        <w:t>3.4.</w:t>
      </w:r>
    </w:p>
    <w:p w:rsidR="00FE4ABF" w:rsidRDefault="00FE4ABF">
      <w:pPr>
        <w:pStyle w:val="a3"/>
      </w:pPr>
    </w:p>
    <w:p w:rsidR="00FE4ABF" w:rsidRDefault="00FE4ABF">
      <w:pPr>
        <w:pStyle w:val="a3"/>
        <w:spacing w:before="27"/>
      </w:pPr>
    </w:p>
    <w:p w:rsidR="00FE4ABF" w:rsidRDefault="00754A66">
      <w:pPr>
        <w:ind w:right="320"/>
        <w:jc w:val="right"/>
        <w:rPr>
          <w:i/>
          <w:sz w:val="28"/>
        </w:rPr>
      </w:pPr>
      <w:r>
        <w:rPr>
          <w:i/>
          <w:sz w:val="28"/>
        </w:rPr>
        <w:t>Таблиця</w:t>
      </w:r>
      <w:r>
        <w:rPr>
          <w:i/>
          <w:spacing w:val="-5"/>
          <w:sz w:val="28"/>
        </w:rPr>
        <w:t xml:space="preserve"> 3.4</w:t>
      </w:r>
    </w:p>
    <w:p w:rsidR="00FE4ABF" w:rsidRDefault="00FE4ABF">
      <w:pPr>
        <w:pStyle w:val="a3"/>
        <w:spacing w:before="43"/>
        <w:rPr>
          <w:i/>
        </w:rPr>
      </w:pPr>
    </w:p>
    <w:p w:rsidR="00FE4ABF" w:rsidRDefault="00754A66">
      <w:pPr>
        <w:pStyle w:val="2"/>
        <w:ind w:left="944" w:right="1031"/>
        <w:jc w:val="center"/>
      </w:pPr>
      <w:r>
        <w:t>Результати</w:t>
      </w:r>
      <w:r>
        <w:rPr>
          <w:spacing w:val="-5"/>
        </w:rPr>
        <w:t xml:space="preserve"> </w:t>
      </w:r>
      <w:r>
        <w:t>сканування</w:t>
      </w:r>
      <w:r>
        <w:rPr>
          <w:spacing w:val="-6"/>
        </w:rPr>
        <w:t xml:space="preserve"> </w:t>
      </w:r>
      <w:r>
        <w:t>в</w:t>
      </w:r>
      <w:r>
        <w:rPr>
          <w:spacing w:val="-5"/>
        </w:rPr>
        <w:t xml:space="preserve"> </w:t>
      </w:r>
      <w:r>
        <w:t>«НАУ</w:t>
      </w:r>
      <w:r>
        <w:rPr>
          <w:spacing w:val="-5"/>
        </w:rPr>
        <w:t xml:space="preserve"> </w:t>
      </w:r>
      <w:r>
        <w:t>корпус</w:t>
      </w:r>
      <w:r>
        <w:rPr>
          <w:spacing w:val="-4"/>
        </w:rPr>
        <w:t xml:space="preserve"> </w:t>
      </w:r>
      <w:r>
        <w:rPr>
          <w:spacing w:val="-5"/>
        </w:rPr>
        <w:t>№1»</w:t>
      </w:r>
    </w:p>
    <w:p w:rsidR="00FE4ABF" w:rsidRDefault="00FE4ABF">
      <w:pPr>
        <w:pStyle w:val="a3"/>
        <w:spacing w:before="1" w:after="1"/>
        <w:rPr>
          <w:b/>
          <w:sz w:val="14"/>
        </w:rPr>
      </w:pPr>
    </w:p>
    <w:tbl>
      <w:tblPr>
        <w:tblStyle w:val="TableNormal"/>
        <w:tblW w:w="0" w:type="auto"/>
        <w:tblInd w:w="2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9"/>
        <w:gridCol w:w="1087"/>
        <w:gridCol w:w="1042"/>
        <w:gridCol w:w="1044"/>
        <w:gridCol w:w="1068"/>
        <w:gridCol w:w="1017"/>
        <w:gridCol w:w="1067"/>
        <w:gridCol w:w="1015"/>
        <w:gridCol w:w="1067"/>
        <w:gridCol w:w="1015"/>
      </w:tblGrid>
      <w:tr w:rsidR="00FE4ABF">
        <w:trPr>
          <w:trHeight w:val="1067"/>
        </w:trPr>
        <w:tc>
          <w:tcPr>
            <w:tcW w:w="999" w:type="dxa"/>
          </w:tcPr>
          <w:p w:rsidR="00FE4ABF" w:rsidRDefault="00754A66">
            <w:pPr>
              <w:pStyle w:val="TableParagraph"/>
              <w:spacing w:before="28" w:line="360" w:lineRule="auto"/>
              <w:ind w:left="30" w:right="136"/>
              <w:jc w:val="left"/>
              <w:rPr>
                <w:sz w:val="28"/>
              </w:rPr>
            </w:pPr>
            <w:r>
              <w:rPr>
                <w:spacing w:val="-2"/>
                <w:sz w:val="28"/>
              </w:rPr>
              <w:t>Номер каналу</w:t>
            </w:r>
          </w:p>
        </w:tc>
        <w:tc>
          <w:tcPr>
            <w:tcW w:w="1087" w:type="dxa"/>
          </w:tcPr>
          <w:p w:rsidR="00FE4ABF" w:rsidRDefault="00754A66">
            <w:pPr>
              <w:pStyle w:val="TableParagraph"/>
              <w:spacing w:before="28" w:line="360" w:lineRule="auto"/>
              <w:ind w:left="30" w:right="271"/>
              <w:jc w:val="left"/>
              <w:rPr>
                <w:sz w:val="28"/>
              </w:rPr>
            </w:pPr>
            <w:r>
              <w:rPr>
                <w:spacing w:val="-2"/>
                <w:sz w:val="28"/>
              </w:rPr>
              <w:t xml:space="preserve">Рівень </w:t>
            </w:r>
            <w:r>
              <w:rPr>
                <w:spacing w:val="-4"/>
                <w:sz w:val="28"/>
              </w:rPr>
              <w:t>шуму</w:t>
            </w:r>
          </w:p>
        </w:tc>
        <w:tc>
          <w:tcPr>
            <w:tcW w:w="1042" w:type="dxa"/>
          </w:tcPr>
          <w:p w:rsidR="00FE4ABF" w:rsidRDefault="00754A66">
            <w:pPr>
              <w:pStyle w:val="TableParagraph"/>
              <w:spacing w:before="28" w:line="360" w:lineRule="auto"/>
              <w:ind w:left="30" w:right="181"/>
              <w:jc w:val="left"/>
              <w:rPr>
                <w:sz w:val="28"/>
              </w:rPr>
            </w:pPr>
            <w:r>
              <w:rPr>
                <w:spacing w:val="-2"/>
                <w:sz w:val="28"/>
              </w:rPr>
              <w:t>Номер каналу</w:t>
            </w:r>
          </w:p>
        </w:tc>
        <w:tc>
          <w:tcPr>
            <w:tcW w:w="1044" w:type="dxa"/>
          </w:tcPr>
          <w:p w:rsidR="00FE4ABF" w:rsidRDefault="00754A66">
            <w:pPr>
              <w:pStyle w:val="TableParagraph"/>
              <w:spacing w:before="28" w:line="360" w:lineRule="auto"/>
              <w:ind w:left="28" w:right="230"/>
              <w:jc w:val="left"/>
              <w:rPr>
                <w:sz w:val="28"/>
              </w:rPr>
            </w:pPr>
            <w:r>
              <w:rPr>
                <w:spacing w:val="-2"/>
                <w:sz w:val="28"/>
              </w:rPr>
              <w:t xml:space="preserve">Рівень </w:t>
            </w:r>
            <w:r>
              <w:rPr>
                <w:spacing w:val="-4"/>
                <w:sz w:val="28"/>
              </w:rPr>
              <w:t>шуму</w:t>
            </w:r>
          </w:p>
        </w:tc>
        <w:tc>
          <w:tcPr>
            <w:tcW w:w="1068" w:type="dxa"/>
          </w:tcPr>
          <w:p w:rsidR="00FE4ABF" w:rsidRDefault="00754A66">
            <w:pPr>
              <w:pStyle w:val="TableParagraph"/>
              <w:spacing w:before="28" w:line="360" w:lineRule="auto"/>
              <w:ind w:left="28" w:right="207"/>
              <w:jc w:val="left"/>
              <w:rPr>
                <w:sz w:val="28"/>
              </w:rPr>
            </w:pPr>
            <w:r>
              <w:rPr>
                <w:spacing w:val="-2"/>
                <w:sz w:val="28"/>
              </w:rPr>
              <w:t>Номер каналу</w:t>
            </w:r>
          </w:p>
        </w:tc>
        <w:tc>
          <w:tcPr>
            <w:tcW w:w="1017" w:type="dxa"/>
          </w:tcPr>
          <w:p w:rsidR="00FE4ABF" w:rsidRDefault="00754A66">
            <w:pPr>
              <w:pStyle w:val="TableParagraph"/>
              <w:spacing w:before="28" w:line="360" w:lineRule="auto"/>
              <w:ind w:left="29" w:right="202"/>
              <w:jc w:val="left"/>
              <w:rPr>
                <w:sz w:val="28"/>
              </w:rPr>
            </w:pPr>
            <w:r>
              <w:rPr>
                <w:spacing w:val="-2"/>
                <w:sz w:val="28"/>
              </w:rPr>
              <w:t xml:space="preserve">Рівень </w:t>
            </w:r>
            <w:r>
              <w:rPr>
                <w:spacing w:val="-4"/>
                <w:sz w:val="28"/>
              </w:rPr>
              <w:t>шуму</w:t>
            </w:r>
          </w:p>
        </w:tc>
        <w:tc>
          <w:tcPr>
            <w:tcW w:w="1067" w:type="dxa"/>
          </w:tcPr>
          <w:p w:rsidR="00FE4ABF" w:rsidRDefault="00754A66">
            <w:pPr>
              <w:pStyle w:val="TableParagraph"/>
              <w:spacing w:before="28" w:line="360" w:lineRule="auto"/>
              <w:ind w:left="29" w:right="205"/>
              <w:jc w:val="left"/>
              <w:rPr>
                <w:sz w:val="28"/>
              </w:rPr>
            </w:pPr>
            <w:r>
              <w:rPr>
                <w:spacing w:val="-2"/>
                <w:sz w:val="28"/>
              </w:rPr>
              <w:t>Номер каналу</w:t>
            </w:r>
          </w:p>
        </w:tc>
        <w:tc>
          <w:tcPr>
            <w:tcW w:w="1015" w:type="dxa"/>
          </w:tcPr>
          <w:p w:rsidR="00FE4ABF" w:rsidRDefault="00754A66">
            <w:pPr>
              <w:pStyle w:val="TableParagraph"/>
              <w:spacing w:before="28" w:line="360" w:lineRule="auto"/>
              <w:ind w:left="30" w:right="199"/>
              <w:jc w:val="left"/>
              <w:rPr>
                <w:sz w:val="28"/>
              </w:rPr>
            </w:pPr>
            <w:r>
              <w:rPr>
                <w:spacing w:val="-2"/>
                <w:sz w:val="28"/>
              </w:rPr>
              <w:t xml:space="preserve">Рівень </w:t>
            </w:r>
            <w:r>
              <w:rPr>
                <w:spacing w:val="-4"/>
                <w:sz w:val="28"/>
              </w:rPr>
              <w:t>шуму</w:t>
            </w:r>
          </w:p>
        </w:tc>
        <w:tc>
          <w:tcPr>
            <w:tcW w:w="1067" w:type="dxa"/>
          </w:tcPr>
          <w:p w:rsidR="00FE4ABF" w:rsidRDefault="00754A66">
            <w:pPr>
              <w:pStyle w:val="TableParagraph"/>
              <w:spacing w:before="28" w:line="360" w:lineRule="auto"/>
              <w:ind w:left="33" w:right="201"/>
              <w:jc w:val="left"/>
              <w:rPr>
                <w:sz w:val="28"/>
              </w:rPr>
            </w:pPr>
            <w:r>
              <w:rPr>
                <w:spacing w:val="-2"/>
                <w:sz w:val="28"/>
              </w:rPr>
              <w:t>Номер каналу</w:t>
            </w:r>
          </w:p>
        </w:tc>
        <w:tc>
          <w:tcPr>
            <w:tcW w:w="1015" w:type="dxa"/>
          </w:tcPr>
          <w:p w:rsidR="00FE4ABF" w:rsidRDefault="00754A66">
            <w:pPr>
              <w:pStyle w:val="TableParagraph"/>
              <w:spacing w:before="28" w:line="360" w:lineRule="auto"/>
              <w:ind w:left="34" w:right="195"/>
              <w:jc w:val="left"/>
              <w:rPr>
                <w:sz w:val="28"/>
              </w:rPr>
            </w:pPr>
            <w:r>
              <w:rPr>
                <w:spacing w:val="-2"/>
                <w:sz w:val="28"/>
              </w:rPr>
              <w:t xml:space="preserve">Рівень </w:t>
            </w:r>
            <w:r>
              <w:rPr>
                <w:spacing w:val="-4"/>
                <w:sz w:val="28"/>
              </w:rPr>
              <w:t>шуму</w:t>
            </w:r>
          </w:p>
        </w:tc>
      </w:tr>
      <w:tr w:rsidR="00FE4ABF">
        <w:trPr>
          <w:trHeight w:val="583"/>
        </w:trPr>
        <w:tc>
          <w:tcPr>
            <w:tcW w:w="999" w:type="dxa"/>
          </w:tcPr>
          <w:p w:rsidR="00FE4ABF" w:rsidRDefault="00754A66">
            <w:pPr>
              <w:pStyle w:val="TableParagraph"/>
              <w:spacing w:before="28"/>
              <w:ind w:left="30"/>
              <w:jc w:val="left"/>
              <w:rPr>
                <w:sz w:val="28"/>
              </w:rPr>
            </w:pPr>
            <w:r>
              <w:rPr>
                <w:spacing w:val="-10"/>
                <w:sz w:val="28"/>
              </w:rPr>
              <w:t>1</w:t>
            </w:r>
          </w:p>
        </w:tc>
        <w:tc>
          <w:tcPr>
            <w:tcW w:w="1087" w:type="dxa"/>
          </w:tcPr>
          <w:p w:rsidR="00FE4ABF" w:rsidRDefault="00754A66">
            <w:pPr>
              <w:pStyle w:val="TableParagraph"/>
              <w:spacing w:before="28"/>
              <w:ind w:left="30"/>
              <w:jc w:val="left"/>
              <w:rPr>
                <w:sz w:val="28"/>
              </w:rPr>
            </w:pPr>
            <w:r>
              <w:rPr>
                <w:spacing w:val="-4"/>
                <w:sz w:val="28"/>
              </w:rPr>
              <w:t>0,00</w:t>
            </w:r>
          </w:p>
        </w:tc>
        <w:tc>
          <w:tcPr>
            <w:tcW w:w="1042" w:type="dxa"/>
          </w:tcPr>
          <w:p w:rsidR="00FE4ABF" w:rsidRDefault="00754A66">
            <w:pPr>
              <w:pStyle w:val="TableParagraph"/>
              <w:spacing w:before="28"/>
              <w:ind w:left="30"/>
              <w:jc w:val="left"/>
              <w:rPr>
                <w:sz w:val="28"/>
              </w:rPr>
            </w:pPr>
            <w:r>
              <w:rPr>
                <w:spacing w:val="-5"/>
                <w:sz w:val="28"/>
              </w:rPr>
              <w:t>22</w:t>
            </w:r>
          </w:p>
        </w:tc>
        <w:tc>
          <w:tcPr>
            <w:tcW w:w="1044" w:type="dxa"/>
          </w:tcPr>
          <w:p w:rsidR="00FE4ABF" w:rsidRDefault="00754A66">
            <w:pPr>
              <w:pStyle w:val="TableParagraph"/>
              <w:spacing w:before="28"/>
              <w:ind w:left="28"/>
              <w:jc w:val="left"/>
              <w:rPr>
                <w:sz w:val="28"/>
              </w:rPr>
            </w:pPr>
            <w:r>
              <w:rPr>
                <w:spacing w:val="-4"/>
                <w:sz w:val="28"/>
              </w:rPr>
              <w:t>0,00</w:t>
            </w:r>
          </w:p>
        </w:tc>
        <w:tc>
          <w:tcPr>
            <w:tcW w:w="1068" w:type="dxa"/>
          </w:tcPr>
          <w:p w:rsidR="00FE4ABF" w:rsidRDefault="00754A66">
            <w:pPr>
              <w:pStyle w:val="TableParagraph"/>
              <w:spacing w:before="28"/>
              <w:ind w:left="28"/>
              <w:jc w:val="left"/>
              <w:rPr>
                <w:sz w:val="28"/>
              </w:rPr>
            </w:pPr>
            <w:r>
              <w:rPr>
                <w:spacing w:val="-5"/>
                <w:sz w:val="28"/>
              </w:rPr>
              <w:t>50</w:t>
            </w:r>
          </w:p>
        </w:tc>
        <w:tc>
          <w:tcPr>
            <w:tcW w:w="1017" w:type="dxa"/>
          </w:tcPr>
          <w:p w:rsidR="00FE4ABF" w:rsidRDefault="00754A66">
            <w:pPr>
              <w:pStyle w:val="TableParagraph"/>
              <w:spacing w:before="28"/>
              <w:ind w:left="29"/>
              <w:jc w:val="left"/>
              <w:rPr>
                <w:sz w:val="28"/>
              </w:rPr>
            </w:pPr>
            <w:r>
              <w:rPr>
                <w:spacing w:val="-4"/>
                <w:sz w:val="28"/>
              </w:rPr>
              <w:t>0,00</w:t>
            </w:r>
          </w:p>
        </w:tc>
        <w:tc>
          <w:tcPr>
            <w:tcW w:w="1067" w:type="dxa"/>
          </w:tcPr>
          <w:p w:rsidR="00FE4ABF" w:rsidRDefault="00754A66">
            <w:pPr>
              <w:pStyle w:val="TableParagraph"/>
              <w:spacing w:before="28"/>
              <w:ind w:left="29"/>
              <w:jc w:val="left"/>
              <w:rPr>
                <w:sz w:val="28"/>
              </w:rPr>
            </w:pPr>
            <w:r>
              <w:rPr>
                <w:spacing w:val="-5"/>
                <w:sz w:val="28"/>
              </w:rPr>
              <w:t>75</w:t>
            </w:r>
          </w:p>
        </w:tc>
        <w:tc>
          <w:tcPr>
            <w:tcW w:w="1015" w:type="dxa"/>
          </w:tcPr>
          <w:p w:rsidR="00FE4ABF" w:rsidRDefault="00754A66">
            <w:pPr>
              <w:pStyle w:val="TableParagraph"/>
              <w:spacing w:before="28"/>
              <w:ind w:left="30"/>
              <w:jc w:val="left"/>
              <w:rPr>
                <w:sz w:val="28"/>
              </w:rPr>
            </w:pPr>
            <w:r>
              <w:rPr>
                <w:spacing w:val="-4"/>
                <w:sz w:val="28"/>
              </w:rPr>
              <w:t>0,02</w:t>
            </w:r>
          </w:p>
        </w:tc>
        <w:tc>
          <w:tcPr>
            <w:tcW w:w="1067" w:type="dxa"/>
          </w:tcPr>
          <w:p w:rsidR="00FE4ABF" w:rsidRDefault="00754A66">
            <w:pPr>
              <w:pStyle w:val="TableParagraph"/>
              <w:spacing w:before="28"/>
              <w:ind w:left="33"/>
              <w:jc w:val="left"/>
              <w:rPr>
                <w:sz w:val="28"/>
              </w:rPr>
            </w:pPr>
            <w:r>
              <w:rPr>
                <w:spacing w:val="-5"/>
                <w:sz w:val="28"/>
              </w:rPr>
              <w:t>101</w:t>
            </w:r>
          </w:p>
        </w:tc>
        <w:tc>
          <w:tcPr>
            <w:tcW w:w="1015" w:type="dxa"/>
          </w:tcPr>
          <w:p w:rsidR="00FE4ABF" w:rsidRDefault="00754A66">
            <w:pPr>
              <w:pStyle w:val="TableParagraph"/>
              <w:spacing w:before="28"/>
              <w:ind w:left="34"/>
              <w:jc w:val="left"/>
              <w:rPr>
                <w:sz w:val="28"/>
              </w:rPr>
            </w:pPr>
            <w:r>
              <w:rPr>
                <w:spacing w:val="-4"/>
                <w:sz w:val="28"/>
              </w:rPr>
              <w:t>0,00</w:t>
            </w:r>
          </w:p>
        </w:tc>
      </w:tr>
      <w:tr w:rsidR="00FE4ABF">
        <w:trPr>
          <w:trHeight w:val="585"/>
        </w:trPr>
        <w:tc>
          <w:tcPr>
            <w:tcW w:w="999" w:type="dxa"/>
          </w:tcPr>
          <w:p w:rsidR="00FE4ABF" w:rsidRDefault="00754A66">
            <w:pPr>
              <w:pStyle w:val="TableParagraph"/>
              <w:spacing w:before="28"/>
              <w:ind w:left="30"/>
              <w:jc w:val="left"/>
              <w:rPr>
                <w:sz w:val="28"/>
              </w:rPr>
            </w:pPr>
            <w:r>
              <w:rPr>
                <w:spacing w:val="-10"/>
                <w:sz w:val="28"/>
              </w:rPr>
              <w:t>2</w:t>
            </w:r>
          </w:p>
        </w:tc>
        <w:tc>
          <w:tcPr>
            <w:tcW w:w="1087" w:type="dxa"/>
          </w:tcPr>
          <w:p w:rsidR="00FE4ABF" w:rsidRDefault="00754A66">
            <w:pPr>
              <w:pStyle w:val="TableParagraph"/>
              <w:spacing w:before="28"/>
              <w:ind w:left="30"/>
              <w:jc w:val="left"/>
              <w:rPr>
                <w:sz w:val="28"/>
              </w:rPr>
            </w:pPr>
            <w:r>
              <w:rPr>
                <w:spacing w:val="-4"/>
                <w:sz w:val="28"/>
              </w:rPr>
              <w:t>0,00</w:t>
            </w:r>
          </w:p>
        </w:tc>
        <w:tc>
          <w:tcPr>
            <w:tcW w:w="1042" w:type="dxa"/>
          </w:tcPr>
          <w:p w:rsidR="00FE4ABF" w:rsidRDefault="00754A66">
            <w:pPr>
              <w:pStyle w:val="TableParagraph"/>
              <w:spacing w:before="28"/>
              <w:ind w:left="30"/>
              <w:jc w:val="left"/>
              <w:rPr>
                <w:sz w:val="28"/>
              </w:rPr>
            </w:pPr>
            <w:r>
              <w:rPr>
                <w:spacing w:val="-5"/>
                <w:sz w:val="28"/>
              </w:rPr>
              <w:t>25</w:t>
            </w:r>
          </w:p>
        </w:tc>
        <w:tc>
          <w:tcPr>
            <w:tcW w:w="1044" w:type="dxa"/>
          </w:tcPr>
          <w:p w:rsidR="00FE4ABF" w:rsidRDefault="00754A66">
            <w:pPr>
              <w:pStyle w:val="TableParagraph"/>
              <w:spacing w:before="28"/>
              <w:ind w:left="28"/>
              <w:jc w:val="left"/>
              <w:rPr>
                <w:sz w:val="28"/>
              </w:rPr>
            </w:pPr>
            <w:r>
              <w:rPr>
                <w:spacing w:val="-4"/>
                <w:sz w:val="28"/>
              </w:rPr>
              <w:t>0,01</w:t>
            </w:r>
          </w:p>
        </w:tc>
        <w:tc>
          <w:tcPr>
            <w:tcW w:w="1068" w:type="dxa"/>
          </w:tcPr>
          <w:p w:rsidR="00FE4ABF" w:rsidRDefault="00754A66">
            <w:pPr>
              <w:pStyle w:val="TableParagraph"/>
              <w:spacing w:before="28"/>
              <w:ind w:left="28"/>
              <w:jc w:val="left"/>
              <w:rPr>
                <w:sz w:val="28"/>
              </w:rPr>
            </w:pPr>
            <w:r>
              <w:rPr>
                <w:spacing w:val="-5"/>
                <w:sz w:val="28"/>
              </w:rPr>
              <w:t>51</w:t>
            </w:r>
          </w:p>
        </w:tc>
        <w:tc>
          <w:tcPr>
            <w:tcW w:w="1017" w:type="dxa"/>
          </w:tcPr>
          <w:p w:rsidR="00FE4ABF" w:rsidRDefault="00754A66">
            <w:pPr>
              <w:pStyle w:val="TableParagraph"/>
              <w:spacing w:before="28"/>
              <w:ind w:left="29"/>
              <w:jc w:val="left"/>
              <w:rPr>
                <w:sz w:val="28"/>
              </w:rPr>
            </w:pPr>
            <w:r>
              <w:rPr>
                <w:spacing w:val="-4"/>
                <w:sz w:val="28"/>
              </w:rPr>
              <w:t>0,01</w:t>
            </w:r>
          </w:p>
        </w:tc>
        <w:tc>
          <w:tcPr>
            <w:tcW w:w="1067" w:type="dxa"/>
          </w:tcPr>
          <w:p w:rsidR="00FE4ABF" w:rsidRDefault="00754A66">
            <w:pPr>
              <w:pStyle w:val="TableParagraph"/>
              <w:spacing w:before="28"/>
              <w:ind w:left="29"/>
              <w:jc w:val="left"/>
              <w:rPr>
                <w:sz w:val="28"/>
              </w:rPr>
            </w:pPr>
            <w:r>
              <w:rPr>
                <w:spacing w:val="-5"/>
                <w:sz w:val="28"/>
              </w:rPr>
              <w:t>74</w:t>
            </w:r>
          </w:p>
        </w:tc>
        <w:tc>
          <w:tcPr>
            <w:tcW w:w="1015" w:type="dxa"/>
          </w:tcPr>
          <w:p w:rsidR="00FE4ABF" w:rsidRDefault="00754A66">
            <w:pPr>
              <w:pStyle w:val="TableParagraph"/>
              <w:spacing w:before="28"/>
              <w:ind w:left="30"/>
              <w:jc w:val="left"/>
              <w:rPr>
                <w:sz w:val="28"/>
              </w:rPr>
            </w:pPr>
            <w:r>
              <w:rPr>
                <w:spacing w:val="-4"/>
                <w:sz w:val="28"/>
              </w:rPr>
              <w:t>0,02</w:t>
            </w:r>
          </w:p>
        </w:tc>
        <w:tc>
          <w:tcPr>
            <w:tcW w:w="1067" w:type="dxa"/>
          </w:tcPr>
          <w:p w:rsidR="00FE4ABF" w:rsidRDefault="00754A66">
            <w:pPr>
              <w:pStyle w:val="TableParagraph"/>
              <w:spacing w:before="28"/>
              <w:ind w:left="33"/>
              <w:jc w:val="left"/>
              <w:rPr>
                <w:sz w:val="28"/>
              </w:rPr>
            </w:pPr>
            <w:r>
              <w:rPr>
                <w:spacing w:val="-5"/>
                <w:sz w:val="28"/>
              </w:rPr>
              <w:t>102</w:t>
            </w:r>
          </w:p>
        </w:tc>
        <w:tc>
          <w:tcPr>
            <w:tcW w:w="1015" w:type="dxa"/>
          </w:tcPr>
          <w:p w:rsidR="00FE4ABF" w:rsidRDefault="00754A66">
            <w:pPr>
              <w:pStyle w:val="TableParagraph"/>
              <w:spacing w:before="28"/>
              <w:ind w:left="34"/>
              <w:jc w:val="left"/>
              <w:rPr>
                <w:sz w:val="28"/>
              </w:rPr>
            </w:pPr>
            <w:r>
              <w:rPr>
                <w:spacing w:val="-4"/>
                <w:sz w:val="28"/>
              </w:rPr>
              <w:t>0,00</w:t>
            </w:r>
          </w:p>
        </w:tc>
      </w:tr>
      <w:tr w:rsidR="00FE4ABF">
        <w:trPr>
          <w:trHeight w:val="585"/>
        </w:trPr>
        <w:tc>
          <w:tcPr>
            <w:tcW w:w="999" w:type="dxa"/>
          </w:tcPr>
          <w:p w:rsidR="00FE4ABF" w:rsidRDefault="00754A66">
            <w:pPr>
              <w:pStyle w:val="TableParagraph"/>
              <w:spacing w:before="28"/>
              <w:ind w:left="30"/>
              <w:jc w:val="left"/>
              <w:rPr>
                <w:sz w:val="28"/>
              </w:rPr>
            </w:pPr>
            <w:r>
              <w:rPr>
                <w:spacing w:val="-10"/>
                <w:sz w:val="28"/>
              </w:rPr>
              <w:t>3</w:t>
            </w:r>
          </w:p>
        </w:tc>
        <w:tc>
          <w:tcPr>
            <w:tcW w:w="1087" w:type="dxa"/>
          </w:tcPr>
          <w:p w:rsidR="00FE4ABF" w:rsidRDefault="00754A66">
            <w:pPr>
              <w:pStyle w:val="TableParagraph"/>
              <w:spacing w:before="28"/>
              <w:ind w:left="30"/>
              <w:jc w:val="left"/>
              <w:rPr>
                <w:sz w:val="28"/>
              </w:rPr>
            </w:pPr>
            <w:r>
              <w:rPr>
                <w:spacing w:val="-4"/>
                <w:sz w:val="28"/>
              </w:rPr>
              <w:t>0,02</w:t>
            </w:r>
          </w:p>
        </w:tc>
        <w:tc>
          <w:tcPr>
            <w:tcW w:w="1042" w:type="dxa"/>
          </w:tcPr>
          <w:p w:rsidR="00FE4ABF" w:rsidRDefault="00754A66">
            <w:pPr>
              <w:pStyle w:val="TableParagraph"/>
              <w:spacing w:before="28"/>
              <w:ind w:left="30"/>
              <w:jc w:val="left"/>
              <w:rPr>
                <w:sz w:val="28"/>
              </w:rPr>
            </w:pPr>
            <w:r>
              <w:rPr>
                <w:spacing w:val="-5"/>
                <w:sz w:val="28"/>
              </w:rPr>
              <w:t>27</w:t>
            </w:r>
          </w:p>
        </w:tc>
        <w:tc>
          <w:tcPr>
            <w:tcW w:w="1044" w:type="dxa"/>
          </w:tcPr>
          <w:p w:rsidR="00FE4ABF" w:rsidRDefault="00754A66">
            <w:pPr>
              <w:pStyle w:val="TableParagraph"/>
              <w:spacing w:before="28"/>
              <w:ind w:left="28"/>
              <w:jc w:val="left"/>
              <w:rPr>
                <w:sz w:val="28"/>
              </w:rPr>
            </w:pPr>
            <w:r>
              <w:rPr>
                <w:spacing w:val="-4"/>
                <w:sz w:val="28"/>
              </w:rPr>
              <w:t>0,00</w:t>
            </w:r>
          </w:p>
        </w:tc>
        <w:tc>
          <w:tcPr>
            <w:tcW w:w="1068" w:type="dxa"/>
          </w:tcPr>
          <w:p w:rsidR="00FE4ABF" w:rsidRDefault="00754A66">
            <w:pPr>
              <w:pStyle w:val="TableParagraph"/>
              <w:spacing w:before="28"/>
              <w:ind w:left="28"/>
              <w:jc w:val="left"/>
              <w:rPr>
                <w:sz w:val="28"/>
              </w:rPr>
            </w:pPr>
            <w:r>
              <w:rPr>
                <w:spacing w:val="-5"/>
                <w:sz w:val="28"/>
              </w:rPr>
              <w:t>52</w:t>
            </w:r>
          </w:p>
        </w:tc>
        <w:tc>
          <w:tcPr>
            <w:tcW w:w="1017" w:type="dxa"/>
          </w:tcPr>
          <w:p w:rsidR="00FE4ABF" w:rsidRDefault="00754A66">
            <w:pPr>
              <w:pStyle w:val="TableParagraph"/>
              <w:spacing w:before="28"/>
              <w:ind w:left="29"/>
              <w:jc w:val="left"/>
              <w:rPr>
                <w:sz w:val="28"/>
              </w:rPr>
            </w:pPr>
            <w:r>
              <w:rPr>
                <w:spacing w:val="-4"/>
                <w:sz w:val="28"/>
              </w:rPr>
              <w:t>0,03</w:t>
            </w:r>
          </w:p>
        </w:tc>
        <w:tc>
          <w:tcPr>
            <w:tcW w:w="1067" w:type="dxa"/>
          </w:tcPr>
          <w:p w:rsidR="00FE4ABF" w:rsidRDefault="00754A66">
            <w:pPr>
              <w:pStyle w:val="TableParagraph"/>
              <w:spacing w:before="28"/>
              <w:ind w:left="29"/>
              <w:jc w:val="left"/>
              <w:rPr>
                <w:sz w:val="28"/>
              </w:rPr>
            </w:pPr>
            <w:r>
              <w:rPr>
                <w:spacing w:val="-5"/>
                <w:sz w:val="28"/>
              </w:rPr>
              <w:t>73</w:t>
            </w:r>
          </w:p>
        </w:tc>
        <w:tc>
          <w:tcPr>
            <w:tcW w:w="1015" w:type="dxa"/>
          </w:tcPr>
          <w:p w:rsidR="00FE4ABF" w:rsidRDefault="00754A66">
            <w:pPr>
              <w:pStyle w:val="TableParagraph"/>
              <w:spacing w:before="28"/>
              <w:ind w:left="30"/>
              <w:jc w:val="left"/>
              <w:rPr>
                <w:sz w:val="28"/>
              </w:rPr>
            </w:pPr>
            <w:r>
              <w:rPr>
                <w:spacing w:val="-4"/>
                <w:sz w:val="28"/>
              </w:rPr>
              <w:t>0,02</w:t>
            </w:r>
          </w:p>
        </w:tc>
        <w:tc>
          <w:tcPr>
            <w:tcW w:w="1067" w:type="dxa"/>
          </w:tcPr>
          <w:p w:rsidR="00FE4ABF" w:rsidRDefault="00754A66">
            <w:pPr>
              <w:pStyle w:val="TableParagraph"/>
              <w:spacing w:before="28"/>
              <w:ind w:left="33"/>
              <w:jc w:val="left"/>
              <w:rPr>
                <w:sz w:val="28"/>
              </w:rPr>
            </w:pPr>
            <w:r>
              <w:rPr>
                <w:spacing w:val="-5"/>
                <w:sz w:val="28"/>
              </w:rPr>
              <w:t>103</w:t>
            </w:r>
          </w:p>
        </w:tc>
        <w:tc>
          <w:tcPr>
            <w:tcW w:w="1015" w:type="dxa"/>
          </w:tcPr>
          <w:p w:rsidR="00FE4ABF" w:rsidRDefault="00754A66">
            <w:pPr>
              <w:pStyle w:val="TableParagraph"/>
              <w:spacing w:before="28"/>
              <w:ind w:left="34"/>
              <w:jc w:val="left"/>
              <w:rPr>
                <w:sz w:val="28"/>
              </w:rPr>
            </w:pPr>
            <w:r>
              <w:rPr>
                <w:spacing w:val="-4"/>
                <w:sz w:val="28"/>
              </w:rPr>
              <w:t>0,00</w:t>
            </w:r>
          </w:p>
        </w:tc>
      </w:tr>
      <w:tr w:rsidR="00FE4ABF">
        <w:trPr>
          <w:trHeight w:val="585"/>
        </w:trPr>
        <w:tc>
          <w:tcPr>
            <w:tcW w:w="999" w:type="dxa"/>
          </w:tcPr>
          <w:p w:rsidR="00FE4ABF" w:rsidRDefault="00754A66">
            <w:pPr>
              <w:pStyle w:val="TableParagraph"/>
              <w:spacing w:before="26"/>
              <w:ind w:left="30"/>
              <w:jc w:val="left"/>
              <w:rPr>
                <w:sz w:val="28"/>
              </w:rPr>
            </w:pPr>
            <w:r>
              <w:rPr>
                <w:spacing w:val="-10"/>
                <w:sz w:val="28"/>
              </w:rPr>
              <w:t>4</w:t>
            </w:r>
          </w:p>
        </w:tc>
        <w:tc>
          <w:tcPr>
            <w:tcW w:w="1087" w:type="dxa"/>
          </w:tcPr>
          <w:p w:rsidR="00FE4ABF" w:rsidRDefault="00754A66">
            <w:pPr>
              <w:pStyle w:val="TableParagraph"/>
              <w:spacing w:before="26"/>
              <w:ind w:left="30"/>
              <w:jc w:val="left"/>
              <w:rPr>
                <w:sz w:val="28"/>
              </w:rPr>
            </w:pPr>
            <w:r>
              <w:rPr>
                <w:spacing w:val="-4"/>
                <w:sz w:val="28"/>
              </w:rPr>
              <w:t>0,00</w:t>
            </w:r>
          </w:p>
        </w:tc>
        <w:tc>
          <w:tcPr>
            <w:tcW w:w="1042" w:type="dxa"/>
          </w:tcPr>
          <w:p w:rsidR="00FE4ABF" w:rsidRDefault="00754A66">
            <w:pPr>
              <w:pStyle w:val="TableParagraph"/>
              <w:spacing w:before="26"/>
              <w:ind w:left="30"/>
              <w:jc w:val="left"/>
              <w:rPr>
                <w:sz w:val="28"/>
              </w:rPr>
            </w:pPr>
            <w:r>
              <w:rPr>
                <w:spacing w:val="-5"/>
                <w:sz w:val="28"/>
              </w:rPr>
              <w:t>29</w:t>
            </w:r>
          </w:p>
        </w:tc>
        <w:tc>
          <w:tcPr>
            <w:tcW w:w="1044" w:type="dxa"/>
          </w:tcPr>
          <w:p w:rsidR="00FE4ABF" w:rsidRDefault="00754A66">
            <w:pPr>
              <w:pStyle w:val="TableParagraph"/>
              <w:spacing w:before="26"/>
              <w:ind w:left="28"/>
              <w:jc w:val="left"/>
              <w:rPr>
                <w:sz w:val="28"/>
              </w:rPr>
            </w:pPr>
            <w:r>
              <w:rPr>
                <w:spacing w:val="-4"/>
                <w:sz w:val="28"/>
              </w:rPr>
              <w:t>0,018</w:t>
            </w:r>
          </w:p>
        </w:tc>
        <w:tc>
          <w:tcPr>
            <w:tcW w:w="1068" w:type="dxa"/>
          </w:tcPr>
          <w:p w:rsidR="00FE4ABF" w:rsidRDefault="00754A66">
            <w:pPr>
              <w:pStyle w:val="TableParagraph"/>
              <w:spacing w:before="26"/>
              <w:ind w:left="28"/>
              <w:jc w:val="left"/>
              <w:rPr>
                <w:sz w:val="28"/>
              </w:rPr>
            </w:pPr>
            <w:r>
              <w:rPr>
                <w:spacing w:val="-5"/>
                <w:sz w:val="28"/>
              </w:rPr>
              <w:t>53</w:t>
            </w:r>
          </w:p>
        </w:tc>
        <w:tc>
          <w:tcPr>
            <w:tcW w:w="1017" w:type="dxa"/>
          </w:tcPr>
          <w:p w:rsidR="00FE4ABF" w:rsidRDefault="00754A66">
            <w:pPr>
              <w:pStyle w:val="TableParagraph"/>
              <w:spacing w:before="26"/>
              <w:ind w:left="29"/>
              <w:jc w:val="left"/>
              <w:rPr>
                <w:sz w:val="28"/>
              </w:rPr>
            </w:pPr>
            <w:r>
              <w:rPr>
                <w:spacing w:val="-4"/>
                <w:sz w:val="28"/>
              </w:rPr>
              <w:t>0,03</w:t>
            </w:r>
          </w:p>
        </w:tc>
        <w:tc>
          <w:tcPr>
            <w:tcW w:w="1067" w:type="dxa"/>
          </w:tcPr>
          <w:p w:rsidR="00FE4ABF" w:rsidRDefault="00754A66">
            <w:pPr>
              <w:pStyle w:val="TableParagraph"/>
              <w:spacing w:before="26"/>
              <w:ind w:left="29"/>
              <w:jc w:val="left"/>
              <w:rPr>
                <w:sz w:val="28"/>
              </w:rPr>
            </w:pPr>
            <w:r>
              <w:rPr>
                <w:spacing w:val="-5"/>
                <w:sz w:val="28"/>
              </w:rPr>
              <w:t>72</w:t>
            </w:r>
          </w:p>
        </w:tc>
        <w:tc>
          <w:tcPr>
            <w:tcW w:w="1015" w:type="dxa"/>
          </w:tcPr>
          <w:p w:rsidR="00FE4ABF" w:rsidRDefault="00754A66">
            <w:pPr>
              <w:pStyle w:val="TableParagraph"/>
              <w:spacing w:before="26"/>
              <w:ind w:left="30"/>
              <w:jc w:val="left"/>
              <w:rPr>
                <w:sz w:val="28"/>
              </w:rPr>
            </w:pPr>
            <w:r>
              <w:rPr>
                <w:spacing w:val="-4"/>
                <w:sz w:val="28"/>
              </w:rPr>
              <w:t>0,00</w:t>
            </w:r>
          </w:p>
        </w:tc>
        <w:tc>
          <w:tcPr>
            <w:tcW w:w="1067" w:type="dxa"/>
          </w:tcPr>
          <w:p w:rsidR="00FE4ABF" w:rsidRDefault="00754A66">
            <w:pPr>
              <w:pStyle w:val="TableParagraph"/>
              <w:spacing w:before="26"/>
              <w:ind w:left="33"/>
              <w:jc w:val="left"/>
              <w:rPr>
                <w:sz w:val="28"/>
              </w:rPr>
            </w:pPr>
            <w:r>
              <w:rPr>
                <w:spacing w:val="-5"/>
                <w:sz w:val="28"/>
              </w:rPr>
              <w:t>104</w:t>
            </w:r>
          </w:p>
        </w:tc>
        <w:tc>
          <w:tcPr>
            <w:tcW w:w="1015" w:type="dxa"/>
          </w:tcPr>
          <w:p w:rsidR="00FE4ABF" w:rsidRDefault="00754A66">
            <w:pPr>
              <w:pStyle w:val="TableParagraph"/>
              <w:spacing w:before="26"/>
              <w:ind w:left="34"/>
              <w:jc w:val="left"/>
              <w:rPr>
                <w:sz w:val="28"/>
              </w:rPr>
            </w:pPr>
            <w:r>
              <w:rPr>
                <w:spacing w:val="-4"/>
                <w:sz w:val="28"/>
              </w:rPr>
              <w:t>0,00</w:t>
            </w:r>
          </w:p>
        </w:tc>
      </w:tr>
      <w:tr w:rsidR="00FE4ABF">
        <w:trPr>
          <w:trHeight w:val="580"/>
        </w:trPr>
        <w:tc>
          <w:tcPr>
            <w:tcW w:w="999" w:type="dxa"/>
          </w:tcPr>
          <w:p w:rsidR="00FE4ABF" w:rsidRDefault="00754A66">
            <w:pPr>
              <w:pStyle w:val="TableParagraph"/>
              <w:spacing w:before="26"/>
              <w:ind w:left="30"/>
              <w:jc w:val="left"/>
              <w:rPr>
                <w:sz w:val="28"/>
              </w:rPr>
            </w:pPr>
            <w:r>
              <w:rPr>
                <w:spacing w:val="-10"/>
                <w:sz w:val="28"/>
              </w:rPr>
              <w:t>5</w:t>
            </w:r>
          </w:p>
        </w:tc>
        <w:tc>
          <w:tcPr>
            <w:tcW w:w="1087" w:type="dxa"/>
          </w:tcPr>
          <w:p w:rsidR="00FE4ABF" w:rsidRDefault="00754A66">
            <w:pPr>
              <w:pStyle w:val="TableParagraph"/>
              <w:spacing w:before="26"/>
              <w:ind w:left="30"/>
              <w:jc w:val="left"/>
              <w:rPr>
                <w:sz w:val="28"/>
              </w:rPr>
            </w:pPr>
            <w:r>
              <w:rPr>
                <w:spacing w:val="-4"/>
                <w:sz w:val="28"/>
              </w:rPr>
              <w:t>0,00</w:t>
            </w:r>
          </w:p>
        </w:tc>
        <w:tc>
          <w:tcPr>
            <w:tcW w:w="1042" w:type="dxa"/>
          </w:tcPr>
          <w:p w:rsidR="00FE4ABF" w:rsidRDefault="00754A66">
            <w:pPr>
              <w:pStyle w:val="TableParagraph"/>
              <w:spacing w:before="26"/>
              <w:ind w:left="30"/>
              <w:jc w:val="left"/>
              <w:rPr>
                <w:sz w:val="28"/>
              </w:rPr>
            </w:pPr>
            <w:r>
              <w:rPr>
                <w:spacing w:val="-5"/>
                <w:sz w:val="28"/>
              </w:rPr>
              <w:t>28</w:t>
            </w:r>
          </w:p>
        </w:tc>
        <w:tc>
          <w:tcPr>
            <w:tcW w:w="1044" w:type="dxa"/>
          </w:tcPr>
          <w:p w:rsidR="00FE4ABF" w:rsidRDefault="00754A66">
            <w:pPr>
              <w:pStyle w:val="TableParagraph"/>
              <w:spacing w:before="26"/>
              <w:ind w:left="28"/>
              <w:jc w:val="left"/>
              <w:rPr>
                <w:sz w:val="28"/>
              </w:rPr>
            </w:pPr>
            <w:r>
              <w:rPr>
                <w:spacing w:val="-4"/>
                <w:sz w:val="28"/>
              </w:rPr>
              <w:t>0,01</w:t>
            </w:r>
          </w:p>
        </w:tc>
        <w:tc>
          <w:tcPr>
            <w:tcW w:w="1068" w:type="dxa"/>
          </w:tcPr>
          <w:p w:rsidR="00FE4ABF" w:rsidRDefault="00754A66">
            <w:pPr>
              <w:pStyle w:val="TableParagraph"/>
              <w:spacing w:before="26"/>
              <w:ind w:left="28"/>
              <w:jc w:val="left"/>
              <w:rPr>
                <w:sz w:val="28"/>
              </w:rPr>
            </w:pPr>
            <w:r>
              <w:rPr>
                <w:spacing w:val="-5"/>
                <w:sz w:val="28"/>
              </w:rPr>
              <w:t>54</w:t>
            </w:r>
          </w:p>
        </w:tc>
        <w:tc>
          <w:tcPr>
            <w:tcW w:w="1017" w:type="dxa"/>
          </w:tcPr>
          <w:p w:rsidR="00FE4ABF" w:rsidRDefault="00754A66">
            <w:pPr>
              <w:pStyle w:val="TableParagraph"/>
              <w:spacing w:before="26"/>
              <w:ind w:left="29"/>
              <w:jc w:val="left"/>
              <w:rPr>
                <w:sz w:val="28"/>
              </w:rPr>
            </w:pPr>
            <w:r>
              <w:rPr>
                <w:spacing w:val="-4"/>
                <w:sz w:val="28"/>
              </w:rPr>
              <w:t>0,01</w:t>
            </w:r>
          </w:p>
        </w:tc>
        <w:tc>
          <w:tcPr>
            <w:tcW w:w="1067" w:type="dxa"/>
          </w:tcPr>
          <w:p w:rsidR="00FE4ABF" w:rsidRDefault="00754A66">
            <w:pPr>
              <w:pStyle w:val="TableParagraph"/>
              <w:spacing w:before="26"/>
              <w:ind w:left="29"/>
              <w:jc w:val="left"/>
              <w:rPr>
                <w:sz w:val="28"/>
              </w:rPr>
            </w:pPr>
            <w:r>
              <w:rPr>
                <w:spacing w:val="-5"/>
                <w:sz w:val="28"/>
              </w:rPr>
              <w:t>79</w:t>
            </w:r>
          </w:p>
        </w:tc>
        <w:tc>
          <w:tcPr>
            <w:tcW w:w="1015" w:type="dxa"/>
          </w:tcPr>
          <w:p w:rsidR="00FE4ABF" w:rsidRDefault="00754A66">
            <w:pPr>
              <w:pStyle w:val="TableParagraph"/>
              <w:spacing w:before="26"/>
              <w:ind w:left="30"/>
              <w:jc w:val="left"/>
              <w:rPr>
                <w:sz w:val="28"/>
              </w:rPr>
            </w:pPr>
            <w:r>
              <w:rPr>
                <w:spacing w:val="-4"/>
                <w:sz w:val="28"/>
              </w:rPr>
              <w:t>1,14</w:t>
            </w:r>
          </w:p>
        </w:tc>
        <w:tc>
          <w:tcPr>
            <w:tcW w:w="1067" w:type="dxa"/>
          </w:tcPr>
          <w:p w:rsidR="00FE4ABF" w:rsidRDefault="00754A66">
            <w:pPr>
              <w:pStyle w:val="TableParagraph"/>
              <w:spacing w:before="26"/>
              <w:ind w:left="33"/>
              <w:jc w:val="left"/>
              <w:rPr>
                <w:sz w:val="28"/>
              </w:rPr>
            </w:pPr>
            <w:r>
              <w:rPr>
                <w:spacing w:val="-5"/>
                <w:sz w:val="28"/>
              </w:rPr>
              <w:t>105</w:t>
            </w:r>
          </w:p>
        </w:tc>
        <w:tc>
          <w:tcPr>
            <w:tcW w:w="1015" w:type="dxa"/>
          </w:tcPr>
          <w:p w:rsidR="00FE4ABF" w:rsidRDefault="00754A66">
            <w:pPr>
              <w:pStyle w:val="TableParagraph"/>
              <w:spacing w:before="26"/>
              <w:ind w:left="34"/>
              <w:jc w:val="left"/>
              <w:rPr>
                <w:sz w:val="28"/>
              </w:rPr>
            </w:pPr>
            <w:r>
              <w:rPr>
                <w:spacing w:val="-4"/>
                <w:sz w:val="28"/>
              </w:rPr>
              <w:t>0,00</w:t>
            </w:r>
          </w:p>
        </w:tc>
      </w:tr>
      <w:tr w:rsidR="00FE4ABF">
        <w:trPr>
          <w:trHeight w:val="585"/>
        </w:trPr>
        <w:tc>
          <w:tcPr>
            <w:tcW w:w="999" w:type="dxa"/>
          </w:tcPr>
          <w:p w:rsidR="00FE4ABF" w:rsidRDefault="00754A66">
            <w:pPr>
              <w:pStyle w:val="TableParagraph"/>
              <w:spacing w:before="28"/>
              <w:ind w:left="30"/>
              <w:jc w:val="left"/>
              <w:rPr>
                <w:sz w:val="28"/>
              </w:rPr>
            </w:pPr>
            <w:r>
              <w:rPr>
                <w:spacing w:val="-10"/>
                <w:sz w:val="28"/>
              </w:rPr>
              <w:t>6</w:t>
            </w:r>
          </w:p>
        </w:tc>
        <w:tc>
          <w:tcPr>
            <w:tcW w:w="1087" w:type="dxa"/>
          </w:tcPr>
          <w:p w:rsidR="00FE4ABF" w:rsidRDefault="00754A66">
            <w:pPr>
              <w:pStyle w:val="TableParagraph"/>
              <w:spacing w:before="28"/>
              <w:ind w:left="30"/>
              <w:jc w:val="left"/>
              <w:rPr>
                <w:sz w:val="28"/>
              </w:rPr>
            </w:pPr>
            <w:r>
              <w:rPr>
                <w:spacing w:val="-4"/>
                <w:sz w:val="28"/>
              </w:rPr>
              <w:t>0,02</w:t>
            </w:r>
          </w:p>
        </w:tc>
        <w:tc>
          <w:tcPr>
            <w:tcW w:w="1042" w:type="dxa"/>
          </w:tcPr>
          <w:p w:rsidR="00FE4ABF" w:rsidRDefault="00754A66">
            <w:pPr>
              <w:pStyle w:val="TableParagraph"/>
              <w:spacing w:before="28"/>
              <w:ind w:left="30"/>
              <w:jc w:val="left"/>
              <w:rPr>
                <w:sz w:val="28"/>
              </w:rPr>
            </w:pPr>
            <w:r>
              <w:rPr>
                <w:spacing w:val="-5"/>
                <w:sz w:val="28"/>
              </w:rPr>
              <w:t>30</w:t>
            </w:r>
          </w:p>
        </w:tc>
        <w:tc>
          <w:tcPr>
            <w:tcW w:w="1044" w:type="dxa"/>
          </w:tcPr>
          <w:p w:rsidR="00FE4ABF" w:rsidRDefault="00754A66">
            <w:pPr>
              <w:pStyle w:val="TableParagraph"/>
              <w:spacing w:before="28"/>
              <w:ind w:left="28"/>
              <w:jc w:val="left"/>
              <w:rPr>
                <w:sz w:val="28"/>
              </w:rPr>
            </w:pPr>
            <w:r>
              <w:rPr>
                <w:spacing w:val="-4"/>
                <w:sz w:val="28"/>
              </w:rPr>
              <w:t>0,025</w:t>
            </w:r>
          </w:p>
        </w:tc>
        <w:tc>
          <w:tcPr>
            <w:tcW w:w="1068" w:type="dxa"/>
          </w:tcPr>
          <w:p w:rsidR="00FE4ABF" w:rsidRDefault="00754A66">
            <w:pPr>
              <w:pStyle w:val="TableParagraph"/>
              <w:spacing w:before="28"/>
              <w:ind w:left="28"/>
              <w:jc w:val="left"/>
              <w:rPr>
                <w:sz w:val="28"/>
              </w:rPr>
            </w:pPr>
            <w:r>
              <w:rPr>
                <w:spacing w:val="-5"/>
                <w:sz w:val="28"/>
              </w:rPr>
              <w:t>55</w:t>
            </w:r>
          </w:p>
        </w:tc>
        <w:tc>
          <w:tcPr>
            <w:tcW w:w="1017" w:type="dxa"/>
          </w:tcPr>
          <w:p w:rsidR="00FE4ABF" w:rsidRDefault="00754A66">
            <w:pPr>
              <w:pStyle w:val="TableParagraph"/>
              <w:spacing w:before="28"/>
              <w:ind w:left="29"/>
              <w:jc w:val="left"/>
              <w:rPr>
                <w:sz w:val="28"/>
              </w:rPr>
            </w:pPr>
            <w:r>
              <w:rPr>
                <w:spacing w:val="-4"/>
                <w:sz w:val="28"/>
              </w:rPr>
              <w:t>0,04</w:t>
            </w:r>
          </w:p>
        </w:tc>
        <w:tc>
          <w:tcPr>
            <w:tcW w:w="1067" w:type="dxa"/>
          </w:tcPr>
          <w:p w:rsidR="00FE4ABF" w:rsidRDefault="00754A66">
            <w:pPr>
              <w:pStyle w:val="TableParagraph"/>
              <w:spacing w:before="28"/>
              <w:ind w:left="29"/>
              <w:jc w:val="left"/>
              <w:rPr>
                <w:sz w:val="28"/>
              </w:rPr>
            </w:pPr>
            <w:r>
              <w:rPr>
                <w:spacing w:val="-5"/>
                <w:sz w:val="28"/>
              </w:rPr>
              <w:t>80</w:t>
            </w:r>
          </w:p>
        </w:tc>
        <w:tc>
          <w:tcPr>
            <w:tcW w:w="1015" w:type="dxa"/>
          </w:tcPr>
          <w:p w:rsidR="00FE4ABF" w:rsidRDefault="00754A66">
            <w:pPr>
              <w:pStyle w:val="TableParagraph"/>
              <w:spacing w:before="28"/>
              <w:ind w:left="30"/>
              <w:jc w:val="left"/>
              <w:rPr>
                <w:sz w:val="28"/>
              </w:rPr>
            </w:pPr>
            <w:r>
              <w:rPr>
                <w:spacing w:val="-4"/>
                <w:sz w:val="28"/>
              </w:rPr>
              <w:t>0,00</w:t>
            </w:r>
          </w:p>
        </w:tc>
        <w:tc>
          <w:tcPr>
            <w:tcW w:w="1067" w:type="dxa"/>
          </w:tcPr>
          <w:p w:rsidR="00FE4ABF" w:rsidRDefault="00754A66">
            <w:pPr>
              <w:pStyle w:val="TableParagraph"/>
              <w:spacing w:before="28"/>
              <w:ind w:left="33"/>
              <w:jc w:val="left"/>
              <w:rPr>
                <w:sz w:val="28"/>
              </w:rPr>
            </w:pPr>
            <w:r>
              <w:rPr>
                <w:spacing w:val="-5"/>
                <w:sz w:val="28"/>
              </w:rPr>
              <w:t>106</w:t>
            </w:r>
          </w:p>
        </w:tc>
        <w:tc>
          <w:tcPr>
            <w:tcW w:w="1015" w:type="dxa"/>
          </w:tcPr>
          <w:p w:rsidR="00FE4ABF" w:rsidRDefault="00754A66">
            <w:pPr>
              <w:pStyle w:val="TableParagraph"/>
              <w:spacing w:before="28"/>
              <w:ind w:left="34"/>
              <w:jc w:val="left"/>
              <w:rPr>
                <w:sz w:val="28"/>
              </w:rPr>
            </w:pPr>
            <w:r>
              <w:rPr>
                <w:spacing w:val="-4"/>
                <w:sz w:val="28"/>
              </w:rPr>
              <w:t>0,00</w:t>
            </w:r>
          </w:p>
        </w:tc>
      </w:tr>
      <w:tr w:rsidR="00FE4ABF">
        <w:trPr>
          <w:trHeight w:val="585"/>
        </w:trPr>
        <w:tc>
          <w:tcPr>
            <w:tcW w:w="999" w:type="dxa"/>
          </w:tcPr>
          <w:p w:rsidR="00FE4ABF" w:rsidRDefault="00754A66">
            <w:pPr>
              <w:pStyle w:val="TableParagraph"/>
              <w:spacing w:before="28"/>
              <w:ind w:left="30"/>
              <w:jc w:val="left"/>
              <w:rPr>
                <w:sz w:val="28"/>
              </w:rPr>
            </w:pPr>
            <w:r>
              <w:rPr>
                <w:spacing w:val="-10"/>
                <w:sz w:val="28"/>
              </w:rPr>
              <w:t>7</w:t>
            </w:r>
          </w:p>
        </w:tc>
        <w:tc>
          <w:tcPr>
            <w:tcW w:w="1087" w:type="dxa"/>
          </w:tcPr>
          <w:p w:rsidR="00FE4ABF" w:rsidRDefault="00754A66">
            <w:pPr>
              <w:pStyle w:val="TableParagraph"/>
              <w:spacing w:before="28"/>
              <w:ind w:left="30"/>
              <w:jc w:val="left"/>
              <w:rPr>
                <w:sz w:val="28"/>
              </w:rPr>
            </w:pPr>
            <w:r>
              <w:rPr>
                <w:spacing w:val="-4"/>
                <w:sz w:val="28"/>
              </w:rPr>
              <w:t>0,00</w:t>
            </w:r>
          </w:p>
        </w:tc>
        <w:tc>
          <w:tcPr>
            <w:tcW w:w="1042" w:type="dxa"/>
          </w:tcPr>
          <w:p w:rsidR="00FE4ABF" w:rsidRDefault="00754A66">
            <w:pPr>
              <w:pStyle w:val="TableParagraph"/>
              <w:spacing w:before="28"/>
              <w:ind w:left="30"/>
              <w:jc w:val="left"/>
              <w:rPr>
                <w:sz w:val="28"/>
              </w:rPr>
            </w:pPr>
            <w:r>
              <w:rPr>
                <w:spacing w:val="-5"/>
                <w:sz w:val="28"/>
              </w:rPr>
              <w:t>31</w:t>
            </w:r>
          </w:p>
        </w:tc>
        <w:tc>
          <w:tcPr>
            <w:tcW w:w="1044" w:type="dxa"/>
          </w:tcPr>
          <w:p w:rsidR="00FE4ABF" w:rsidRDefault="00754A66">
            <w:pPr>
              <w:pStyle w:val="TableParagraph"/>
              <w:spacing w:before="28"/>
              <w:ind w:left="28"/>
              <w:jc w:val="left"/>
              <w:rPr>
                <w:sz w:val="28"/>
              </w:rPr>
            </w:pPr>
            <w:r>
              <w:rPr>
                <w:spacing w:val="-4"/>
                <w:sz w:val="28"/>
              </w:rPr>
              <w:t>0,01</w:t>
            </w:r>
          </w:p>
        </w:tc>
        <w:tc>
          <w:tcPr>
            <w:tcW w:w="1068" w:type="dxa"/>
          </w:tcPr>
          <w:p w:rsidR="00FE4ABF" w:rsidRDefault="00754A66">
            <w:pPr>
              <w:pStyle w:val="TableParagraph"/>
              <w:spacing w:before="28"/>
              <w:ind w:left="28"/>
              <w:jc w:val="left"/>
              <w:rPr>
                <w:sz w:val="28"/>
              </w:rPr>
            </w:pPr>
            <w:r>
              <w:rPr>
                <w:spacing w:val="-5"/>
                <w:sz w:val="28"/>
              </w:rPr>
              <w:t>56</w:t>
            </w:r>
          </w:p>
        </w:tc>
        <w:tc>
          <w:tcPr>
            <w:tcW w:w="1017" w:type="dxa"/>
          </w:tcPr>
          <w:p w:rsidR="00FE4ABF" w:rsidRDefault="00754A66">
            <w:pPr>
              <w:pStyle w:val="TableParagraph"/>
              <w:spacing w:before="28"/>
              <w:ind w:left="29"/>
              <w:jc w:val="left"/>
              <w:rPr>
                <w:sz w:val="28"/>
              </w:rPr>
            </w:pPr>
            <w:r>
              <w:rPr>
                <w:spacing w:val="-4"/>
                <w:sz w:val="28"/>
              </w:rPr>
              <w:t>0,01</w:t>
            </w:r>
          </w:p>
        </w:tc>
        <w:tc>
          <w:tcPr>
            <w:tcW w:w="1067" w:type="dxa"/>
          </w:tcPr>
          <w:p w:rsidR="00FE4ABF" w:rsidRDefault="00754A66">
            <w:pPr>
              <w:pStyle w:val="TableParagraph"/>
              <w:spacing w:before="28"/>
              <w:ind w:left="29"/>
              <w:jc w:val="left"/>
              <w:rPr>
                <w:sz w:val="28"/>
              </w:rPr>
            </w:pPr>
            <w:r>
              <w:rPr>
                <w:spacing w:val="-5"/>
                <w:sz w:val="28"/>
              </w:rPr>
              <w:t>81</w:t>
            </w:r>
          </w:p>
        </w:tc>
        <w:tc>
          <w:tcPr>
            <w:tcW w:w="1015" w:type="dxa"/>
          </w:tcPr>
          <w:p w:rsidR="00FE4ABF" w:rsidRDefault="00754A66">
            <w:pPr>
              <w:pStyle w:val="TableParagraph"/>
              <w:spacing w:before="28"/>
              <w:ind w:left="30"/>
              <w:jc w:val="left"/>
              <w:rPr>
                <w:sz w:val="28"/>
              </w:rPr>
            </w:pPr>
            <w:r>
              <w:rPr>
                <w:spacing w:val="-4"/>
                <w:sz w:val="28"/>
              </w:rPr>
              <w:t>0,00</w:t>
            </w:r>
          </w:p>
        </w:tc>
        <w:tc>
          <w:tcPr>
            <w:tcW w:w="1067" w:type="dxa"/>
          </w:tcPr>
          <w:p w:rsidR="00FE4ABF" w:rsidRDefault="00754A66">
            <w:pPr>
              <w:pStyle w:val="TableParagraph"/>
              <w:spacing w:before="28"/>
              <w:ind w:left="33"/>
              <w:jc w:val="left"/>
              <w:rPr>
                <w:sz w:val="28"/>
              </w:rPr>
            </w:pPr>
            <w:r>
              <w:rPr>
                <w:spacing w:val="-5"/>
                <w:sz w:val="28"/>
              </w:rPr>
              <w:t>107</w:t>
            </w:r>
          </w:p>
        </w:tc>
        <w:tc>
          <w:tcPr>
            <w:tcW w:w="1015" w:type="dxa"/>
          </w:tcPr>
          <w:p w:rsidR="00FE4ABF" w:rsidRDefault="00754A66">
            <w:pPr>
              <w:pStyle w:val="TableParagraph"/>
              <w:spacing w:before="28"/>
              <w:ind w:left="34"/>
              <w:jc w:val="left"/>
              <w:rPr>
                <w:sz w:val="28"/>
              </w:rPr>
            </w:pPr>
            <w:r>
              <w:rPr>
                <w:spacing w:val="-4"/>
                <w:sz w:val="28"/>
              </w:rPr>
              <w:t>0,00</w:t>
            </w:r>
          </w:p>
        </w:tc>
      </w:tr>
      <w:tr w:rsidR="00FE4ABF">
        <w:trPr>
          <w:trHeight w:val="585"/>
        </w:trPr>
        <w:tc>
          <w:tcPr>
            <w:tcW w:w="999" w:type="dxa"/>
          </w:tcPr>
          <w:p w:rsidR="00FE4ABF" w:rsidRDefault="00754A66">
            <w:pPr>
              <w:pStyle w:val="TableParagraph"/>
              <w:spacing w:before="28"/>
              <w:ind w:left="30"/>
              <w:jc w:val="left"/>
              <w:rPr>
                <w:sz w:val="28"/>
              </w:rPr>
            </w:pPr>
            <w:r>
              <w:rPr>
                <w:spacing w:val="-10"/>
                <w:sz w:val="28"/>
              </w:rPr>
              <w:t>8</w:t>
            </w:r>
          </w:p>
        </w:tc>
        <w:tc>
          <w:tcPr>
            <w:tcW w:w="1087" w:type="dxa"/>
          </w:tcPr>
          <w:p w:rsidR="00FE4ABF" w:rsidRDefault="00754A66">
            <w:pPr>
              <w:pStyle w:val="TableParagraph"/>
              <w:spacing w:before="28"/>
              <w:ind w:left="30"/>
              <w:jc w:val="left"/>
              <w:rPr>
                <w:sz w:val="28"/>
              </w:rPr>
            </w:pPr>
            <w:r>
              <w:rPr>
                <w:spacing w:val="-4"/>
                <w:sz w:val="28"/>
              </w:rPr>
              <w:t>0,00</w:t>
            </w:r>
          </w:p>
        </w:tc>
        <w:tc>
          <w:tcPr>
            <w:tcW w:w="1042" w:type="dxa"/>
          </w:tcPr>
          <w:p w:rsidR="00FE4ABF" w:rsidRDefault="00754A66">
            <w:pPr>
              <w:pStyle w:val="TableParagraph"/>
              <w:spacing w:before="28"/>
              <w:ind w:left="30"/>
              <w:jc w:val="left"/>
              <w:rPr>
                <w:sz w:val="28"/>
              </w:rPr>
            </w:pPr>
            <w:r>
              <w:rPr>
                <w:spacing w:val="-5"/>
                <w:sz w:val="28"/>
              </w:rPr>
              <w:t>32</w:t>
            </w:r>
          </w:p>
        </w:tc>
        <w:tc>
          <w:tcPr>
            <w:tcW w:w="1044" w:type="dxa"/>
          </w:tcPr>
          <w:p w:rsidR="00FE4ABF" w:rsidRDefault="00754A66">
            <w:pPr>
              <w:pStyle w:val="TableParagraph"/>
              <w:spacing w:before="28"/>
              <w:ind w:left="28"/>
              <w:jc w:val="left"/>
              <w:rPr>
                <w:sz w:val="28"/>
              </w:rPr>
            </w:pPr>
            <w:r>
              <w:rPr>
                <w:spacing w:val="-4"/>
                <w:sz w:val="28"/>
              </w:rPr>
              <w:t>0,72</w:t>
            </w:r>
          </w:p>
        </w:tc>
        <w:tc>
          <w:tcPr>
            <w:tcW w:w="1068" w:type="dxa"/>
          </w:tcPr>
          <w:p w:rsidR="00FE4ABF" w:rsidRDefault="00754A66">
            <w:pPr>
              <w:pStyle w:val="TableParagraph"/>
              <w:spacing w:before="28"/>
              <w:ind w:left="28"/>
              <w:jc w:val="left"/>
              <w:rPr>
                <w:sz w:val="28"/>
              </w:rPr>
            </w:pPr>
            <w:r>
              <w:rPr>
                <w:spacing w:val="-5"/>
                <w:sz w:val="28"/>
              </w:rPr>
              <w:t>57</w:t>
            </w:r>
          </w:p>
        </w:tc>
        <w:tc>
          <w:tcPr>
            <w:tcW w:w="1017" w:type="dxa"/>
          </w:tcPr>
          <w:p w:rsidR="00FE4ABF" w:rsidRDefault="00754A66">
            <w:pPr>
              <w:pStyle w:val="TableParagraph"/>
              <w:spacing w:before="28"/>
              <w:ind w:left="29"/>
              <w:jc w:val="left"/>
              <w:rPr>
                <w:sz w:val="28"/>
              </w:rPr>
            </w:pPr>
            <w:r>
              <w:rPr>
                <w:spacing w:val="-4"/>
                <w:sz w:val="28"/>
              </w:rPr>
              <w:t>0,001</w:t>
            </w:r>
          </w:p>
        </w:tc>
        <w:tc>
          <w:tcPr>
            <w:tcW w:w="1067" w:type="dxa"/>
          </w:tcPr>
          <w:p w:rsidR="00FE4ABF" w:rsidRDefault="00754A66">
            <w:pPr>
              <w:pStyle w:val="TableParagraph"/>
              <w:spacing w:before="28"/>
              <w:ind w:left="29"/>
              <w:jc w:val="left"/>
              <w:rPr>
                <w:sz w:val="28"/>
              </w:rPr>
            </w:pPr>
            <w:r>
              <w:rPr>
                <w:spacing w:val="-5"/>
                <w:sz w:val="28"/>
              </w:rPr>
              <w:t>82</w:t>
            </w:r>
          </w:p>
        </w:tc>
        <w:tc>
          <w:tcPr>
            <w:tcW w:w="1015" w:type="dxa"/>
          </w:tcPr>
          <w:p w:rsidR="00FE4ABF" w:rsidRDefault="00754A66">
            <w:pPr>
              <w:pStyle w:val="TableParagraph"/>
              <w:spacing w:before="28"/>
              <w:ind w:left="30"/>
              <w:jc w:val="left"/>
              <w:rPr>
                <w:sz w:val="28"/>
              </w:rPr>
            </w:pPr>
            <w:r>
              <w:rPr>
                <w:spacing w:val="-4"/>
                <w:sz w:val="28"/>
              </w:rPr>
              <w:t>0,00</w:t>
            </w:r>
          </w:p>
        </w:tc>
        <w:tc>
          <w:tcPr>
            <w:tcW w:w="1067" w:type="dxa"/>
          </w:tcPr>
          <w:p w:rsidR="00FE4ABF" w:rsidRDefault="00754A66">
            <w:pPr>
              <w:pStyle w:val="TableParagraph"/>
              <w:spacing w:before="28"/>
              <w:ind w:left="33"/>
              <w:jc w:val="left"/>
              <w:rPr>
                <w:sz w:val="28"/>
              </w:rPr>
            </w:pPr>
            <w:r>
              <w:rPr>
                <w:spacing w:val="-5"/>
                <w:sz w:val="28"/>
              </w:rPr>
              <w:t>108</w:t>
            </w:r>
          </w:p>
        </w:tc>
        <w:tc>
          <w:tcPr>
            <w:tcW w:w="1015" w:type="dxa"/>
          </w:tcPr>
          <w:p w:rsidR="00FE4ABF" w:rsidRDefault="00754A66">
            <w:pPr>
              <w:pStyle w:val="TableParagraph"/>
              <w:spacing w:before="28"/>
              <w:ind w:left="34"/>
              <w:jc w:val="left"/>
              <w:rPr>
                <w:sz w:val="28"/>
              </w:rPr>
            </w:pPr>
            <w:r>
              <w:rPr>
                <w:spacing w:val="-4"/>
                <w:sz w:val="28"/>
              </w:rPr>
              <w:t>0,02</w:t>
            </w:r>
          </w:p>
        </w:tc>
      </w:tr>
      <w:tr w:rsidR="00FE4ABF">
        <w:trPr>
          <w:trHeight w:val="582"/>
        </w:trPr>
        <w:tc>
          <w:tcPr>
            <w:tcW w:w="999" w:type="dxa"/>
          </w:tcPr>
          <w:p w:rsidR="00FE4ABF" w:rsidRDefault="00754A66">
            <w:pPr>
              <w:pStyle w:val="TableParagraph"/>
              <w:spacing w:before="28"/>
              <w:ind w:left="30"/>
              <w:jc w:val="left"/>
              <w:rPr>
                <w:sz w:val="28"/>
              </w:rPr>
            </w:pPr>
            <w:r>
              <w:rPr>
                <w:spacing w:val="-10"/>
                <w:sz w:val="28"/>
              </w:rPr>
              <w:t>9</w:t>
            </w:r>
          </w:p>
        </w:tc>
        <w:tc>
          <w:tcPr>
            <w:tcW w:w="1087" w:type="dxa"/>
          </w:tcPr>
          <w:p w:rsidR="00FE4ABF" w:rsidRDefault="00754A66">
            <w:pPr>
              <w:pStyle w:val="TableParagraph"/>
              <w:spacing w:before="28"/>
              <w:ind w:left="30"/>
              <w:jc w:val="left"/>
              <w:rPr>
                <w:sz w:val="28"/>
              </w:rPr>
            </w:pPr>
            <w:r>
              <w:rPr>
                <w:spacing w:val="-4"/>
                <w:sz w:val="28"/>
              </w:rPr>
              <w:t>0,00</w:t>
            </w:r>
          </w:p>
        </w:tc>
        <w:tc>
          <w:tcPr>
            <w:tcW w:w="1042" w:type="dxa"/>
          </w:tcPr>
          <w:p w:rsidR="00FE4ABF" w:rsidRDefault="00754A66">
            <w:pPr>
              <w:pStyle w:val="TableParagraph"/>
              <w:spacing w:before="28"/>
              <w:ind w:left="30"/>
              <w:jc w:val="left"/>
              <w:rPr>
                <w:sz w:val="28"/>
              </w:rPr>
            </w:pPr>
            <w:r>
              <w:rPr>
                <w:spacing w:val="-5"/>
                <w:sz w:val="28"/>
              </w:rPr>
              <w:t>33</w:t>
            </w:r>
          </w:p>
        </w:tc>
        <w:tc>
          <w:tcPr>
            <w:tcW w:w="1044" w:type="dxa"/>
          </w:tcPr>
          <w:p w:rsidR="00FE4ABF" w:rsidRDefault="00754A66">
            <w:pPr>
              <w:pStyle w:val="TableParagraph"/>
              <w:spacing w:before="28"/>
              <w:ind w:left="28"/>
              <w:jc w:val="left"/>
              <w:rPr>
                <w:sz w:val="28"/>
              </w:rPr>
            </w:pPr>
            <w:r>
              <w:rPr>
                <w:spacing w:val="-4"/>
                <w:sz w:val="28"/>
              </w:rPr>
              <w:t>4,94</w:t>
            </w:r>
          </w:p>
        </w:tc>
        <w:tc>
          <w:tcPr>
            <w:tcW w:w="1068" w:type="dxa"/>
          </w:tcPr>
          <w:p w:rsidR="00FE4ABF" w:rsidRDefault="00754A66">
            <w:pPr>
              <w:pStyle w:val="TableParagraph"/>
              <w:spacing w:before="28"/>
              <w:ind w:left="28"/>
              <w:jc w:val="left"/>
              <w:rPr>
                <w:sz w:val="28"/>
              </w:rPr>
            </w:pPr>
            <w:r>
              <w:rPr>
                <w:spacing w:val="-5"/>
                <w:sz w:val="28"/>
              </w:rPr>
              <w:t>58</w:t>
            </w:r>
          </w:p>
        </w:tc>
        <w:tc>
          <w:tcPr>
            <w:tcW w:w="1017" w:type="dxa"/>
          </w:tcPr>
          <w:p w:rsidR="00FE4ABF" w:rsidRDefault="00754A66">
            <w:pPr>
              <w:pStyle w:val="TableParagraph"/>
              <w:spacing w:before="28"/>
              <w:ind w:left="29"/>
              <w:jc w:val="left"/>
              <w:rPr>
                <w:sz w:val="28"/>
              </w:rPr>
            </w:pPr>
            <w:r>
              <w:rPr>
                <w:spacing w:val="-4"/>
                <w:sz w:val="28"/>
              </w:rPr>
              <w:t>0,51</w:t>
            </w:r>
          </w:p>
        </w:tc>
        <w:tc>
          <w:tcPr>
            <w:tcW w:w="1067" w:type="dxa"/>
          </w:tcPr>
          <w:p w:rsidR="00FE4ABF" w:rsidRDefault="00754A66">
            <w:pPr>
              <w:pStyle w:val="TableParagraph"/>
              <w:spacing w:before="28"/>
              <w:ind w:left="29"/>
              <w:jc w:val="left"/>
              <w:rPr>
                <w:sz w:val="28"/>
              </w:rPr>
            </w:pPr>
            <w:r>
              <w:rPr>
                <w:spacing w:val="-5"/>
                <w:sz w:val="28"/>
              </w:rPr>
              <w:t>85</w:t>
            </w:r>
          </w:p>
        </w:tc>
        <w:tc>
          <w:tcPr>
            <w:tcW w:w="1015" w:type="dxa"/>
          </w:tcPr>
          <w:p w:rsidR="00FE4ABF" w:rsidRDefault="00754A66">
            <w:pPr>
              <w:pStyle w:val="TableParagraph"/>
              <w:spacing w:before="28"/>
              <w:ind w:left="30"/>
              <w:jc w:val="left"/>
              <w:rPr>
                <w:sz w:val="28"/>
              </w:rPr>
            </w:pPr>
            <w:r>
              <w:rPr>
                <w:spacing w:val="-4"/>
                <w:sz w:val="28"/>
              </w:rPr>
              <w:t>0,00</w:t>
            </w:r>
          </w:p>
        </w:tc>
        <w:tc>
          <w:tcPr>
            <w:tcW w:w="1067" w:type="dxa"/>
          </w:tcPr>
          <w:p w:rsidR="00FE4ABF" w:rsidRDefault="00754A66">
            <w:pPr>
              <w:pStyle w:val="TableParagraph"/>
              <w:spacing w:before="28"/>
              <w:ind w:left="33"/>
              <w:jc w:val="left"/>
              <w:rPr>
                <w:sz w:val="28"/>
              </w:rPr>
            </w:pPr>
            <w:r>
              <w:rPr>
                <w:spacing w:val="-5"/>
                <w:sz w:val="28"/>
              </w:rPr>
              <w:t>109</w:t>
            </w:r>
          </w:p>
        </w:tc>
        <w:tc>
          <w:tcPr>
            <w:tcW w:w="1015" w:type="dxa"/>
          </w:tcPr>
          <w:p w:rsidR="00FE4ABF" w:rsidRDefault="00754A66">
            <w:pPr>
              <w:pStyle w:val="TableParagraph"/>
              <w:spacing w:before="28"/>
              <w:ind w:left="34"/>
              <w:jc w:val="left"/>
              <w:rPr>
                <w:sz w:val="28"/>
              </w:rPr>
            </w:pPr>
            <w:r>
              <w:rPr>
                <w:spacing w:val="-4"/>
                <w:sz w:val="28"/>
              </w:rPr>
              <w:t>0,00</w:t>
            </w:r>
          </w:p>
        </w:tc>
      </w:tr>
      <w:tr w:rsidR="00FE4ABF">
        <w:trPr>
          <w:trHeight w:val="585"/>
        </w:trPr>
        <w:tc>
          <w:tcPr>
            <w:tcW w:w="999" w:type="dxa"/>
          </w:tcPr>
          <w:p w:rsidR="00FE4ABF" w:rsidRDefault="00754A66">
            <w:pPr>
              <w:pStyle w:val="TableParagraph"/>
              <w:spacing w:before="26"/>
              <w:ind w:left="30"/>
              <w:jc w:val="left"/>
              <w:rPr>
                <w:sz w:val="28"/>
              </w:rPr>
            </w:pPr>
            <w:r>
              <w:rPr>
                <w:spacing w:val="-5"/>
                <w:sz w:val="28"/>
              </w:rPr>
              <w:t>10</w:t>
            </w:r>
          </w:p>
        </w:tc>
        <w:tc>
          <w:tcPr>
            <w:tcW w:w="1087" w:type="dxa"/>
          </w:tcPr>
          <w:p w:rsidR="00FE4ABF" w:rsidRDefault="00754A66">
            <w:pPr>
              <w:pStyle w:val="TableParagraph"/>
              <w:spacing w:before="26"/>
              <w:ind w:left="30"/>
              <w:jc w:val="left"/>
              <w:rPr>
                <w:sz w:val="28"/>
              </w:rPr>
            </w:pPr>
            <w:r>
              <w:rPr>
                <w:spacing w:val="-4"/>
                <w:sz w:val="28"/>
              </w:rPr>
              <w:t>0,02</w:t>
            </w:r>
          </w:p>
        </w:tc>
        <w:tc>
          <w:tcPr>
            <w:tcW w:w="1042" w:type="dxa"/>
          </w:tcPr>
          <w:p w:rsidR="00FE4ABF" w:rsidRDefault="00754A66">
            <w:pPr>
              <w:pStyle w:val="TableParagraph"/>
              <w:spacing w:before="26"/>
              <w:ind w:left="30"/>
              <w:jc w:val="left"/>
              <w:rPr>
                <w:sz w:val="28"/>
              </w:rPr>
            </w:pPr>
            <w:r>
              <w:rPr>
                <w:spacing w:val="-5"/>
                <w:sz w:val="28"/>
              </w:rPr>
              <w:t>35</w:t>
            </w:r>
          </w:p>
        </w:tc>
        <w:tc>
          <w:tcPr>
            <w:tcW w:w="1044" w:type="dxa"/>
          </w:tcPr>
          <w:p w:rsidR="00FE4ABF" w:rsidRDefault="00754A66">
            <w:pPr>
              <w:pStyle w:val="TableParagraph"/>
              <w:spacing w:before="26"/>
              <w:ind w:left="28"/>
              <w:jc w:val="left"/>
              <w:rPr>
                <w:sz w:val="28"/>
              </w:rPr>
            </w:pPr>
            <w:r>
              <w:rPr>
                <w:spacing w:val="-4"/>
                <w:sz w:val="28"/>
              </w:rPr>
              <w:t>4,33</w:t>
            </w:r>
          </w:p>
        </w:tc>
        <w:tc>
          <w:tcPr>
            <w:tcW w:w="1068" w:type="dxa"/>
          </w:tcPr>
          <w:p w:rsidR="00FE4ABF" w:rsidRDefault="00754A66">
            <w:pPr>
              <w:pStyle w:val="TableParagraph"/>
              <w:spacing w:before="26"/>
              <w:ind w:left="28"/>
              <w:jc w:val="left"/>
              <w:rPr>
                <w:sz w:val="28"/>
              </w:rPr>
            </w:pPr>
            <w:r>
              <w:rPr>
                <w:spacing w:val="-5"/>
                <w:sz w:val="28"/>
              </w:rPr>
              <w:t>59</w:t>
            </w:r>
          </w:p>
        </w:tc>
        <w:tc>
          <w:tcPr>
            <w:tcW w:w="1017" w:type="dxa"/>
          </w:tcPr>
          <w:p w:rsidR="00FE4ABF" w:rsidRDefault="00754A66">
            <w:pPr>
              <w:pStyle w:val="TableParagraph"/>
              <w:spacing w:before="26"/>
              <w:ind w:left="29"/>
              <w:jc w:val="left"/>
              <w:rPr>
                <w:sz w:val="28"/>
              </w:rPr>
            </w:pPr>
            <w:r>
              <w:rPr>
                <w:spacing w:val="-4"/>
                <w:sz w:val="28"/>
              </w:rPr>
              <w:t>0,76</w:t>
            </w:r>
          </w:p>
        </w:tc>
        <w:tc>
          <w:tcPr>
            <w:tcW w:w="1067" w:type="dxa"/>
          </w:tcPr>
          <w:p w:rsidR="00FE4ABF" w:rsidRDefault="00754A66">
            <w:pPr>
              <w:pStyle w:val="TableParagraph"/>
              <w:spacing w:before="26"/>
              <w:ind w:left="29"/>
              <w:jc w:val="left"/>
              <w:rPr>
                <w:sz w:val="28"/>
              </w:rPr>
            </w:pPr>
            <w:r>
              <w:rPr>
                <w:spacing w:val="-5"/>
                <w:sz w:val="28"/>
              </w:rPr>
              <w:t>84</w:t>
            </w:r>
          </w:p>
        </w:tc>
        <w:tc>
          <w:tcPr>
            <w:tcW w:w="1015" w:type="dxa"/>
          </w:tcPr>
          <w:p w:rsidR="00FE4ABF" w:rsidRDefault="00754A66">
            <w:pPr>
              <w:pStyle w:val="TableParagraph"/>
              <w:spacing w:before="26"/>
              <w:ind w:left="30"/>
              <w:jc w:val="left"/>
              <w:rPr>
                <w:sz w:val="28"/>
              </w:rPr>
            </w:pPr>
            <w:r>
              <w:rPr>
                <w:spacing w:val="-4"/>
                <w:sz w:val="28"/>
              </w:rPr>
              <w:t>0,00</w:t>
            </w:r>
          </w:p>
        </w:tc>
        <w:tc>
          <w:tcPr>
            <w:tcW w:w="1067" w:type="dxa"/>
          </w:tcPr>
          <w:p w:rsidR="00FE4ABF" w:rsidRDefault="00754A66">
            <w:pPr>
              <w:pStyle w:val="TableParagraph"/>
              <w:spacing w:before="26"/>
              <w:ind w:left="33"/>
              <w:jc w:val="left"/>
              <w:rPr>
                <w:sz w:val="28"/>
              </w:rPr>
            </w:pPr>
            <w:r>
              <w:rPr>
                <w:spacing w:val="-5"/>
                <w:sz w:val="28"/>
              </w:rPr>
              <w:t>110</w:t>
            </w:r>
          </w:p>
        </w:tc>
        <w:tc>
          <w:tcPr>
            <w:tcW w:w="1015" w:type="dxa"/>
          </w:tcPr>
          <w:p w:rsidR="00FE4ABF" w:rsidRDefault="00754A66">
            <w:pPr>
              <w:pStyle w:val="TableParagraph"/>
              <w:spacing w:before="26"/>
              <w:ind w:left="34"/>
              <w:jc w:val="left"/>
              <w:rPr>
                <w:sz w:val="28"/>
              </w:rPr>
            </w:pPr>
            <w:r>
              <w:rPr>
                <w:spacing w:val="-4"/>
                <w:sz w:val="28"/>
              </w:rPr>
              <w:t>0,00</w:t>
            </w:r>
          </w:p>
        </w:tc>
      </w:tr>
    </w:tbl>
    <w:p w:rsidR="00FE4ABF" w:rsidRDefault="00FE4ABF">
      <w:pPr>
        <w:pStyle w:val="a3"/>
        <w:spacing w:before="157"/>
        <w:rPr>
          <w:b/>
        </w:rPr>
      </w:pPr>
    </w:p>
    <w:p w:rsidR="00FE4ABF" w:rsidRDefault="00754A66">
      <w:pPr>
        <w:pStyle w:val="a3"/>
        <w:spacing w:line="360" w:lineRule="auto"/>
        <w:ind w:left="250" w:right="321" w:firstLine="710"/>
        <w:jc w:val="both"/>
      </w:pPr>
      <w:r>
        <w:t>За</w:t>
      </w:r>
      <w:r>
        <w:rPr>
          <w:spacing w:val="-3"/>
        </w:rPr>
        <w:t xml:space="preserve"> </w:t>
      </w:r>
      <w:r>
        <w:t>результатами</w:t>
      </w:r>
      <w:r>
        <w:rPr>
          <w:spacing w:val="-3"/>
        </w:rPr>
        <w:t xml:space="preserve"> </w:t>
      </w:r>
      <w:r>
        <w:t>проведених</w:t>
      </w:r>
      <w:r>
        <w:rPr>
          <w:spacing w:val="-2"/>
        </w:rPr>
        <w:t xml:space="preserve"> </w:t>
      </w:r>
      <w:r>
        <w:t>тестувань</w:t>
      </w:r>
      <w:r>
        <w:rPr>
          <w:spacing w:val="-4"/>
        </w:rPr>
        <w:t xml:space="preserve"> </w:t>
      </w:r>
      <w:r>
        <w:t>було</w:t>
      </w:r>
      <w:r>
        <w:rPr>
          <w:spacing w:val="-2"/>
        </w:rPr>
        <w:t xml:space="preserve"> </w:t>
      </w:r>
      <w:r>
        <w:t>складено</w:t>
      </w:r>
      <w:r>
        <w:rPr>
          <w:spacing w:val="-6"/>
        </w:rPr>
        <w:t xml:space="preserve"> </w:t>
      </w:r>
      <w:r>
        <w:t>порівняльний</w:t>
      </w:r>
      <w:r>
        <w:rPr>
          <w:spacing w:val="-3"/>
        </w:rPr>
        <w:t xml:space="preserve"> </w:t>
      </w:r>
      <w:r>
        <w:t>графік</w:t>
      </w:r>
      <w:r>
        <w:rPr>
          <w:spacing w:val="-4"/>
        </w:rPr>
        <w:t xml:space="preserve"> </w:t>
      </w:r>
      <w:r>
        <w:t>скану частот</w:t>
      </w:r>
      <w:r>
        <w:rPr>
          <w:spacing w:val="-18"/>
        </w:rPr>
        <w:t xml:space="preserve"> </w:t>
      </w:r>
      <w:r>
        <w:t>діапазону</w:t>
      </w:r>
      <w:r>
        <w:rPr>
          <w:spacing w:val="-17"/>
        </w:rPr>
        <w:t xml:space="preserve"> </w:t>
      </w:r>
      <w:r>
        <w:t>2,4ГГц</w:t>
      </w:r>
      <w:r>
        <w:rPr>
          <w:spacing w:val="-18"/>
        </w:rPr>
        <w:t xml:space="preserve"> </w:t>
      </w:r>
      <w:r>
        <w:t>(див.</w:t>
      </w:r>
      <w:r>
        <w:rPr>
          <w:spacing w:val="-17"/>
        </w:rPr>
        <w:t xml:space="preserve"> </w:t>
      </w:r>
      <w:r>
        <w:t>Мал.3.21).</w:t>
      </w:r>
      <w:r>
        <w:rPr>
          <w:spacing w:val="-18"/>
        </w:rPr>
        <w:t xml:space="preserve"> </w:t>
      </w:r>
      <w:r>
        <w:t>Графік</w:t>
      </w:r>
      <w:r>
        <w:rPr>
          <w:spacing w:val="-17"/>
        </w:rPr>
        <w:t xml:space="preserve"> </w:t>
      </w:r>
      <w:r>
        <w:t>відображає</w:t>
      </w:r>
      <w:r>
        <w:rPr>
          <w:spacing w:val="-18"/>
        </w:rPr>
        <w:t xml:space="preserve"> </w:t>
      </w:r>
      <w:r>
        <w:t>стан</w:t>
      </w:r>
      <w:r>
        <w:rPr>
          <w:spacing w:val="-17"/>
        </w:rPr>
        <w:t xml:space="preserve"> </w:t>
      </w:r>
      <w:r>
        <w:t>частотного</w:t>
      </w:r>
      <w:r>
        <w:rPr>
          <w:spacing w:val="-18"/>
        </w:rPr>
        <w:t xml:space="preserve"> </w:t>
      </w:r>
      <w:r>
        <w:t>сканування в приміщенні НАУ корпус №1, де на осі X – представлено частотний діапазон 2,4ГГц, а</w:t>
      </w:r>
      <w:r>
        <w:rPr>
          <w:spacing w:val="-5"/>
        </w:rPr>
        <w:t xml:space="preserve"> </w:t>
      </w:r>
      <w:r>
        <w:t>на</w:t>
      </w:r>
      <w:r>
        <w:rPr>
          <w:spacing w:val="-5"/>
        </w:rPr>
        <w:t xml:space="preserve"> </w:t>
      </w:r>
      <w:r>
        <w:t>осі</w:t>
      </w:r>
      <w:r>
        <w:rPr>
          <w:spacing w:val="-4"/>
        </w:rPr>
        <w:t xml:space="preserve"> </w:t>
      </w:r>
      <w:r>
        <w:t>Y</w:t>
      </w:r>
      <w:r>
        <w:rPr>
          <w:spacing w:val="-5"/>
        </w:rPr>
        <w:t xml:space="preserve"> </w:t>
      </w:r>
      <w:r>
        <w:t>–</w:t>
      </w:r>
      <w:r>
        <w:rPr>
          <w:spacing w:val="-4"/>
        </w:rPr>
        <w:t xml:space="preserve"> </w:t>
      </w:r>
      <w:r>
        <w:t>Рівень</w:t>
      </w:r>
      <w:r>
        <w:rPr>
          <w:spacing w:val="-6"/>
        </w:rPr>
        <w:t xml:space="preserve"> </w:t>
      </w:r>
      <w:r>
        <w:t>сигналу.</w:t>
      </w:r>
      <w:r>
        <w:rPr>
          <w:spacing w:val="-6"/>
        </w:rPr>
        <w:t xml:space="preserve"> </w:t>
      </w:r>
      <w:r>
        <w:t>Графіки</w:t>
      </w:r>
      <w:r>
        <w:rPr>
          <w:spacing w:val="-5"/>
        </w:rPr>
        <w:t xml:space="preserve"> </w:t>
      </w:r>
      <w:r>
        <w:t>інших</w:t>
      </w:r>
      <w:r>
        <w:rPr>
          <w:spacing w:val="-5"/>
        </w:rPr>
        <w:t xml:space="preserve"> </w:t>
      </w:r>
      <w:r>
        <w:t>місць,</w:t>
      </w:r>
      <w:r>
        <w:rPr>
          <w:spacing w:val="-6"/>
        </w:rPr>
        <w:t xml:space="preserve"> </w:t>
      </w:r>
      <w:r>
        <w:t>де</w:t>
      </w:r>
      <w:r>
        <w:rPr>
          <w:spacing w:val="-5"/>
        </w:rPr>
        <w:t xml:space="preserve"> </w:t>
      </w:r>
      <w:r>
        <w:t>проводилось</w:t>
      </w:r>
      <w:r>
        <w:rPr>
          <w:spacing w:val="-6"/>
        </w:rPr>
        <w:t xml:space="preserve"> </w:t>
      </w:r>
      <w:r>
        <w:t>тестування</w:t>
      </w:r>
      <w:r>
        <w:rPr>
          <w:spacing w:val="-5"/>
        </w:rPr>
        <w:t xml:space="preserve"> </w:t>
      </w:r>
      <w:r>
        <w:t>системи - наведені в додатку Д.</w:t>
      </w:r>
    </w:p>
    <w:p w:rsidR="00FE4ABF" w:rsidRDefault="00FE4ABF">
      <w:pPr>
        <w:spacing w:line="360" w:lineRule="auto"/>
        <w:jc w:val="both"/>
        <w:sectPr w:rsidR="00FE4ABF">
          <w:pgSz w:w="11910" w:h="16840"/>
          <w:pgMar w:top="900" w:right="20" w:bottom="1200" w:left="880" w:header="0" w:footer="982" w:gutter="0"/>
          <w:cols w:space="720"/>
        </w:sectPr>
      </w:pPr>
    </w:p>
    <w:p w:rsidR="00FE4ABF" w:rsidRDefault="00754A66">
      <w:pPr>
        <w:pStyle w:val="a3"/>
        <w:ind w:left="261"/>
        <w:rPr>
          <w:sz w:val="20"/>
        </w:rPr>
      </w:pPr>
      <w:r>
        <w:rPr>
          <w:noProof/>
          <w:sz w:val="20"/>
          <w:lang w:eastAsia="uk-UA"/>
        </w:rPr>
        <w:lastRenderedPageBreak/>
        <mc:AlternateContent>
          <mc:Choice Requires="wps">
            <w:drawing>
              <wp:inline distT="0" distB="0" distL="0" distR="0">
                <wp:extent cx="6598920" cy="3863975"/>
                <wp:effectExtent l="0" t="0" r="0" b="3175"/>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98920" cy="3863975"/>
                          <a:chOff x="0" y="0"/>
                          <a:chExt cx="6598920" cy="3863975"/>
                        </a:xfrm>
                      </wpg:grpSpPr>
                      <wps:wsp>
                        <wps:cNvPr id="34" name="Graphic 34"/>
                        <wps:cNvSpPr/>
                        <wps:spPr>
                          <a:xfrm>
                            <a:off x="521169" y="3295015"/>
                            <a:ext cx="5872480" cy="1270"/>
                          </a:xfrm>
                          <a:custGeom>
                            <a:avLst/>
                            <a:gdLst/>
                            <a:ahLst/>
                            <a:cxnLst/>
                            <a:rect l="l" t="t" r="r" b="b"/>
                            <a:pathLst>
                              <a:path w="5872480">
                                <a:moveTo>
                                  <a:pt x="0" y="0"/>
                                </a:moveTo>
                                <a:lnTo>
                                  <a:pt x="5871883" y="0"/>
                                </a:lnTo>
                              </a:path>
                            </a:pathLst>
                          </a:custGeom>
                          <a:ln w="9144">
                            <a:solidFill>
                              <a:srgbClr val="D9D9D9"/>
                            </a:solidFill>
                            <a:prstDash val="solid"/>
                          </a:ln>
                        </wps:spPr>
                        <wps:bodyPr wrap="square" lIns="0" tIns="0" rIns="0" bIns="0" rtlCol="0">
                          <a:prstTxWarp prst="textNoShape">
                            <a:avLst/>
                          </a:prstTxWarp>
                          <a:noAutofit/>
                        </wps:bodyPr>
                      </wps:wsp>
                      <wps:wsp>
                        <wps:cNvPr id="35" name="Graphic 35"/>
                        <wps:cNvSpPr/>
                        <wps:spPr>
                          <a:xfrm>
                            <a:off x="544766" y="1067561"/>
                            <a:ext cx="5824855" cy="2228215"/>
                          </a:xfrm>
                          <a:custGeom>
                            <a:avLst/>
                            <a:gdLst/>
                            <a:ahLst/>
                            <a:cxnLst/>
                            <a:rect l="l" t="t" r="r" b="b"/>
                            <a:pathLst>
                              <a:path w="5824855" h="2228215">
                                <a:moveTo>
                                  <a:pt x="0" y="2228215"/>
                                </a:moveTo>
                                <a:lnTo>
                                  <a:pt x="45656" y="2228215"/>
                                </a:lnTo>
                                <a:lnTo>
                                  <a:pt x="91376" y="2222119"/>
                                </a:lnTo>
                                <a:lnTo>
                                  <a:pt x="137096" y="2228215"/>
                                </a:lnTo>
                                <a:lnTo>
                                  <a:pt x="182816" y="2228215"/>
                                </a:lnTo>
                                <a:lnTo>
                                  <a:pt x="228536" y="2222119"/>
                                </a:lnTo>
                                <a:lnTo>
                                  <a:pt x="274256" y="2228215"/>
                                </a:lnTo>
                                <a:lnTo>
                                  <a:pt x="365696" y="2228215"/>
                                </a:lnTo>
                                <a:lnTo>
                                  <a:pt x="411416" y="2222119"/>
                                </a:lnTo>
                                <a:lnTo>
                                  <a:pt x="457136" y="2228215"/>
                                </a:lnTo>
                                <a:lnTo>
                                  <a:pt x="595820" y="2228215"/>
                                </a:lnTo>
                                <a:lnTo>
                                  <a:pt x="641540" y="2222119"/>
                                </a:lnTo>
                                <a:lnTo>
                                  <a:pt x="687260" y="2228215"/>
                                </a:lnTo>
                                <a:lnTo>
                                  <a:pt x="732980" y="2217547"/>
                                </a:lnTo>
                                <a:lnTo>
                                  <a:pt x="870140" y="2217547"/>
                                </a:lnTo>
                                <a:lnTo>
                                  <a:pt x="915860" y="2228215"/>
                                </a:lnTo>
                                <a:lnTo>
                                  <a:pt x="963104" y="2228215"/>
                                </a:lnTo>
                                <a:lnTo>
                                  <a:pt x="1008824" y="2222119"/>
                                </a:lnTo>
                                <a:lnTo>
                                  <a:pt x="1054544" y="2211451"/>
                                </a:lnTo>
                                <a:lnTo>
                                  <a:pt x="1100264" y="2200782"/>
                                </a:lnTo>
                                <a:lnTo>
                                  <a:pt x="1145984" y="2228215"/>
                                </a:lnTo>
                                <a:lnTo>
                                  <a:pt x="1191704" y="2228215"/>
                                </a:lnTo>
                                <a:lnTo>
                                  <a:pt x="1237424" y="2222119"/>
                                </a:lnTo>
                                <a:lnTo>
                                  <a:pt x="1283144" y="2228215"/>
                                </a:lnTo>
                                <a:lnTo>
                                  <a:pt x="1328864" y="2217547"/>
                                </a:lnTo>
                                <a:lnTo>
                                  <a:pt x="1374584" y="2228215"/>
                                </a:lnTo>
                                <a:lnTo>
                                  <a:pt x="1421828" y="2222119"/>
                                </a:lnTo>
                                <a:lnTo>
                                  <a:pt x="1467548" y="2217547"/>
                                </a:lnTo>
                                <a:lnTo>
                                  <a:pt x="1513268" y="1847215"/>
                                </a:lnTo>
                                <a:lnTo>
                                  <a:pt x="1558988" y="0"/>
                                </a:lnTo>
                                <a:lnTo>
                                  <a:pt x="1604708" y="326136"/>
                                </a:lnTo>
                                <a:lnTo>
                                  <a:pt x="1650428" y="637031"/>
                                </a:lnTo>
                                <a:lnTo>
                                  <a:pt x="1696148" y="1616964"/>
                                </a:lnTo>
                                <a:lnTo>
                                  <a:pt x="1741868" y="1333500"/>
                                </a:lnTo>
                                <a:lnTo>
                                  <a:pt x="1787588" y="1226820"/>
                                </a:lnTo>
                                <a:lnTo>
                                  <a:pt x="1833308" y="1178052"/>
                                </a:lnTo>
                                <a:lnTo>
                                  <a:pt x="1880552" y="2094102"/>
                                </a:lnTo>
                                <a:lnTo>
                                  <a:pt x="1926272" y="2206879"/>
                                </a:lnTo>
                                <a:lnTo>
                                  <a:pt x="1971992" y="2228215"/>
                                </a:lnTo>
                                <a:lnTo>
                                  <a:pt x="2017712" y="2217547"/>
                                </a:lnTo>
                                <a:lnTo>
                                  <a:pt x="2063432" y="2222119"/>
                                </a:lnTo>
                                <a:lnTo>
                                  <a:pt x="2109152" y="2217547"/>
                                </a:lnTo>
                                <a:lnTo>
                                  <a:pt x="2200592" y="2217547"/>
                                </a:lnTo>
                                <a:lnTo>
                                  <a:pt x="2246312" y="2228215"/>
                                </a:lnTo>
                                <a:lnTo>
                                  <a:pt x="2292032" y="2217547"/>
                                </a:lnTo>
                                <a:lnTo>
                                  <a:pt x="2339276" y="2228215"/>
                                </a:lnTo>
                                <a:lnTo>
                                  <a:pt x="2384996" y="2228215"/>
                                </a:lnTo>
                                <a:lnTo>
                                  <a:pt x="2430716" y="2217547"/>
                                </a:lnTo>
                                <a:lnTo>
                                  <a:pt x="2522156" y="2217547"/>
                                </a:lnTo>
                                <a:lnTo>
                                  <a:pt x="2567876" y="2196211"/>
                                </a:lnTo>
                                <a:lnTo>
                                  <a:pt x="2613596" y="2211451"/>
                                </a:lnTo>
                                <a:lnTo>
                                  <a:pt x="2659316" y="2222119"/>
                                </a:lnTo>
                                <a:lnTo>
                                  <a:pt x="2705036" y="2019427"/>
                                </a:lnTo>
                                <a:lnTo>
                                  <a:pt x="2750756" y="1906651"/>
                                </a:lnTo>
                                <a:lnTo>
                                  <a:pt x="2798000" y="1900554"/>
                                </a:lnTo>
                                <a:lnTo>
                                  <a:pt x="2843720" y="2206879"/>
                                </a:lnTo>
                                <a:lnTo>
                                  <a:pt x="2889440" y="1874647"/>
                                </a:lnTo>
                                <a:lnTo>
                                  <a:pt x="2935160" y="2104771"/>
                                </a:lnTo>
                                <a:lnTo>
                                  <a:pt x="2980880" y="2088006"/>
                                </a:lnTo>
                                <a:lnTo>
                                  <a:pt x="3026600" y="2179447"/>
                                </a:lnTo>
                                <a:lnTo>
                                  <a:pt x="3072320" y="2196211"/>
                                </a:lnTo>
                                <a:lnTo>
                                  <a:pt x="3118040" y="2228215"/>
                                </a:lnTo>
                                <a:lnTo>
                                  <a:pt x="3163760" y="2206879"/>
                                </a:lnTo>
                                <a:lnTo>
                                  <a:pt x="3209480" y="2217547"/>
                                </a:lnTo>
                                <a:lnTo>
                                  <a:pt x="3256724" y="2228215"/>
                                </a:lnTo>
                                <a:lnTo>
                                  <a:pt x="3302444" y="2206879"/>
                                </a:lnTo>
                                <a:lnTo>
                                  <a:pt x="3348164" y="2228215"/>
                                </a:lnTo>
                                <a:lnTo>
                                  <a:pt x="3393884" y="2196211"/>
                                </a:lnTo>
                                <a:lnTo>
                                  <a:pt x="3439604" y="2228215"/>
                                </a:lnTo>
                                <a:lnTo>
                                  <a:pt x="3485324" y="2217547"/>
                                </a:lnTo>
                                <a:lnTo>
                                  <a:pt x="3531044" y="2206879"/>
                                </a:lnTo>
                                <a:lnTo>
                                  <a:pt x="3576764" y="2217547"/>
                                </a:lnTo>
                                <a:lnTo>
                                  <a:pt x="3622484" y="2228215"/>
                                </a:lnTo>
                                <a:lnTo>
                                  <a:pt x="3668204" y="1740407"/>
                                </a:lnTo>
                                <a:lnTo>
                                  <a:pt x="3715448" y="2228215"/>
                                </a:lnTo>
                                <a:lnTo>
                                  <a:pt x="4907216" y="2228215"/>
                                </a:lnTo>
                                <a:lnTo>
                                  <a:pt x="4952936" y="2217547"/>
                                </a:lnTo>
                                <a:lnTo>
                                  <a:pt x="4998656" y="2228215"/>
                                </a:lnTo>
                                <a:lnTo>
                                  <a:pt x="5044376" y="2228215"/>
                                </a:lnTo>
                                <a:lnTo>
                                  <a:pt x="5091620" y="2206879"/>
                                </a:lnTo>
                                <a:lnTo>
                                  <a:pt x="5137340" y="2206879"/>
                                </a:lnTo>
                                <a:lnTo>
                                  <a:pt x="5183060" y="2217547"/>
                                </a:lnTo>
                                <a:lnTo>
                                  <a:pt x="5365940" y="2217547"/>
                                </a:lnTo>
                                <a:lnTo>
                                  <a:pt x="5411660" y="2045335"/>
                                </a:lnTo>
                                <a:lnTo>
                                  <a:pt x="5457380" y="2185543"/>
                                </a:lnTo>
                                <a:lnTo>
                                  <a:pt x="5503100" y="2062099"/>
                                </a:lnTo>
                                <a:lnTo>
                                  <a:pt x="5550344" y="1932559"/>
                                </a:lnTo>
                                <a:lnTo>
                                  <a:pt x="5596064" y="1998091"/>
                                </a:lnTo>
                                <a:lnTo>
                                  <a:pt x="5641784" y="2083435"/>
                                </a:lnTo>
                                <a:lnTo>
                                  <a:pt x="5687504" y="2196211"/>
                                </a:lnTo>
                                <a:lnTo>
                                  <a:pt x="5733224" y="2196211"/>
                                </a:lnTo>
                                <a:lnTo>
                                  <a:pt x="5778944" y="2228215"/>
                                </a:lnTo>
                                <a:lnTo>
                                  <a:pt x="5824664" y="2228215"/>
                                </a:lnTo>
                              </a:path>
                            </a:pathLst>
                          </a:custGeom>
                          <a:ln w="28956">
                            <a:solidFill>
                              <a:srgbClr val="4471C4"/>
                            </a:solidFill>
                            <a:prstDash val="solid"/>
                          </a:ln>
                        </wps:spPr>
                        <wps:bodyPr wrap="square" lIns="0" tIns="0" rIns="0" bIns="0" rtlCol="0">
                          <a:prstTxWarp prst="textNoShape">
                            <a:avLst/>
                          </a:prstTxWarp>
                          <a:noAutofit/>
                        </wps:bodyPr>
                      </wps:wsp>
                      <wps:wsp>
                        <wps:cNvPr id="36" name="Graphic 36"/>
                        <wps:cNvSpPr/>
                        <wps:spPr>
                          <a:xfrm>
                            <a:off x="4572" y="4572"/>
                            <a:ext cx="6590030" cy="3854450"/>
                          </a:xfrm>
                          <a:custGeom>
                            <a:avLst/>
                            <a:gdLst/>
                            <a:ahLst/>
                            <a:cxnLst/>
                            <a:rect l="l" t="t" r="r" b="b"/>
                            <a:pathLst>
                              <a:path w="6590030" h="3854450">
                                <a:moveTo>
                                  <a:pt x="0" y="3854323"/>
                                </a:moveTo>
                                <a:lnTo>
                                  <a:pt x="6589649" y="3854323"/>
                                </a:lnTo>
                                <a:lnTo>
                                  <a:pt x="6589649" y="0"/>
                                </a:lnTo>
                                <a:lnTo>
                                  <a:pt x="0" y="0"/>
                                </a:lnTo>
                                <a:lnTo>
                                  <a:pt x="0" y="3854323"/>
                                </a:lnTo>
                                <a:close/>
                              </a:path>
                            </a:pathLst>
                          </a:custGeom>
                          <a:ln w="9144">
                            <a:solidFill>
                              <a:srgbClr val="D9D9D9"/>
                            </a:solidFill>
                            <a:prstDash val="solid"/>
                          </a:ln>
                        </wps:spPr>
                        <wps:bodyPr wrap="square" lIns="0" tIns="0" rIns="0" bIns="0" rtlCol="0">
                          <a:prstTxWarp prst="textNoShape">
                            <a:avLst/>
                          </a:prstTxWarp>
                          <a:noAutofit/>
                        </wps:bodyPr>
                      </wps:wsp>
                      <wps:wsp>
                        <wps:cNvPr id="37" name="Textbox 37"/>
                        <wps:cNvSpPr txBox="1"/>
                        <wps:spPr>
                          <a:xfrm>
                            <a:off x="1568830" y="381508"/>
                            <a:ext cx="876300" cy="140335"/>
                          </a:xfrm>
                          <a:prstGeom prst="rect">
                            <a:avLst/>
                          </a:prstGeom>
                        </wps:spPr>
                        <wps:txbx>
                          <w:txbxContent>
                            <w:p w:rsidR="00FE4ABF" w:rsidRDefault="00754A66">
                              <w:pPr>
                                <w:spacing w:line="221" w:lineRule="exact"/>
                                <w:rPr>
                                  <w:rFonts w:ascii="Calibri" w:hAnsi="Calibri"/>
                                </w:rPr>
                              </w:pPr>
                              <w:r>
                                <w:rPr>
                                  <w:rFonts w:ascii="Calibri" w:hAnsi="Calibri"/>
                                  <w:color w:val="585858"/>
                                </w:rPr>
                                <w:t>Скан</w:t>
                              </w:r>
                              <w:r>
                                <w:rPr>
                                  <w:rFonts w:ascii="Calibri" w:hAnsi="Calibri"/>
                                  <w:color w:val="585858"/>
                                  <w:spacing w:val="-2"/>
                                </w:rPr>
                                <w:t xml:space="preserve"> </w:t>
                              </w:r>
                              <w:r>
                                <w:rPr>
                                  <w:rFonts w:ascii="Calibri" w:hAnsi="Calibri"/>
                                  <w:color w:val="585858"/>
                                </w:rPr>
                                <w:t>частоти</w:t>
                              </w:r>
                              <w:r>
                                <w:rPr>
                                  <w:rFonts w:ascii="Calibri" w:hAnsi="Calibri"/>
                                  <w:color w:val="585858"/>
                                  <w:spacing w:val="-2"/>
                                </w:rPr>
                                <w:t xml:space="preserve"> </w:t>
                              </w:r>
                              <w:r>
                                <w:rPr>
                                  <w:rFonts w:ascii="Calibri" w:hAnsi="Calibri"/>
                                  <w:color w:val="585858"/>
                                  <w:spacing w:val="-10"/>
                                </w:rPr>
                                <w:t>в</w:t>
                              </w:r>
                            </w:p>
                          </w:txbxContent>
                        </wps:txbx>
                        <wps:bodyPr wrap="square" lIns="0" tIns="0" rIns="0" bIns="0" rtlCol="0">
                          <a:noAutofit/>
                        </wps:bodyPr>
                      </wps:wsp>
                      <wps:wsp>
                        <wps:cNvPr id="38" name="Textbox 38"/>
                        <wps:cNvSpPr txBox="1"/>
                        <wps:spPr>
                          <a:xfrm>
                            <a:off x="2698495" y="163321"/>
                            <a:ext cx="1082675" cy="358775"/>
                          </a:xfrm>
                          <a:prstGeom prst="rect">
                            <a:avLst/>
                          </a:prstGeom>
                        </wps:spPr>
                        <wps:txbx>
                          <w:txbxContent>
                            <w:p w:rsidR="00FE4ABF" w:rsidRDefault="00754A66">
                              <w:pPr>
                                <w:spacing w:line="225" w:lineRule="exact"/>
                                <w:ind w:left="21" w:right="18"/>
                                <w:jc w:val="center"/>
                                <w:rPr>
                                  <w:rFonts w:ascii="Calibri" w:hAnsi="Calibri"/>
                                </w:rPr>
                              </w:pPr>
                              <w:r>
                                <w:rPr>
                                  <w:rFonts w:ascii="Calibri" w:hAnsi="Calibri"/>
                                  <w:color w:val="585858"/>
                                </w:rPr>
                                <w:t>Графік</w:t>
                              </w:r>
                              <w:r>
                                <w:rPr>
                                  <w:rFonts w:ascii="Calibri" w:hAnsi="Calibri"/>
                                  <w:color w:val="585858"/>
                                  <w:spacing w:val="-5"/>
                                </w:rPr>
                                <w:t xml:space="preserve"> </w:t>
                              </w:r>
                              <w:r>
                                <w:rPr>
                                  <w:rFonts w:ascii="Calibri" w:hAnsi="Calibri"/>
                                  <w:color w:val="585858"/>
                                  <w:spacing w:val="-10"/>
                                </w:rPr>
                                <w:t>1</w:t>
                              </w:r>
                            </w:p>
                            <w:p w:rsidR="00FE4ABF" w:rsidRDefault="00754A66">
                              <w:pPr>
                                <w:spacing w:before="75" w:line="265" w:lineRule="exact"/>
                                <w:ind w:right="18"/>
                                <w:jc w:val="center"/>
                                <w:rPr>
                                  <w:rFonts w:ascii="Calibri" w:hAnsi="Calibri"/>
                                </w:rPr>
                              </w:pPr>
                              <w:r>
                                <w:rPr>
                                  <w:rFonts w:ascii="Calibri" w:hAnsi="Calibri"/>
                                  <w:color w:val="585858"/>
                                </w:rPr>
                                <w:t>«НАУ</w:t>
                              </w:r>
                              <w:r>
                                <w:rPr>
                                  <w:rFonts w:ascii="Calibri" w:hAnsi="Calibri"/>
                                  <w:color w:val="585858"/>
                                  <w:spacing w:val="-3"/>
                                </w:rPr>
                                <w:t xml:space="preserve"> </w:t>
                              </w:r>
                              <w:r>
                                <w:rPr>
                                  <w:rFonts w:ascii="Calibri" w:hAnsi="Calibri"/>
                                  <w:color w:val="585858"/>
                                </w:rPr>
                                <w:t>корпус</w:t>
                              </w:r>
                              <w:r>
                                <w:rPr>
                                  <w:rFonts w:ascii="Calibri" w:hAnsi="Calibri"/>
                                  <w:color w:val="585858"/>
                                  <w:spacing w:val="-3"/>
                                </w:rPr>
                                <w:t xml:space="preserve"> </w:t>
                              </w:r>
                              <w:r>
                                <w:rPr>
                                  <w:rFonts w:ascii="Calibri" w:hAnsi="Calibri"/>
                                  <w:color w:val="585858"/>
                                  <w:spacing w:val="-5"/>
                                </w:rPr>
                                <w:t>№1»</w:t>
                              </w:r>
                            </w:p>
                          </w:txbxContent>
                        </wps:txbx>
                        <wps:bodyPr wrap="square" lIns="0" tIns="0" rIns="0" bIns="0" rtlCol="0">
                          <a:noAutofit/>
                        </wps:bodyPr>
                      </wps:wsp>
                      <wps:wsp>
                        <wps:cNvPr id="39" name="Textbox 39"/>
                        <wps:cNvSpPr txBox="1"/>
                        <wps:spPr>
                          <a:xfrm>
                            <a:off x="357301" y="661543"/>
                            <a:ext cx="71120" cy="114300"/>
                          </a:xfrm>
                          <a:prstGeom prst="rect">
                            <a:avLst/>
                          </a:prstGeom>
                        </wps:spPr>
                        <wps:txbx>
                          <w:txbxContent>
                            <w:p w:rsidR="00FE4ABF" w:rsidRDefault="00754A66">
                              <w:pPr>
                                <w:spacing w:line="180" w:lineRule="exact"/>
                                <w:rPr>
                                  <w:rFonts w:ascii="Calibri"/>
                                  <w:sz w:val="18"/>
                                </w:rPr>
                              </w:pPr>
                              <w:r>
                                <w:rPr>
                                  <w:rFonts w:ascii="Calibri"/>
                                  <w:color w:val="585858"/>
                                  <w:spacing w:val="-10"/>
                                  <w:sz w:val="18"/>
                                </w:rPr>
                                <w:t>6</w:t>
                              </w:r>
                            </w:p>
                          </w:txbxContent>
                        </wps:txbx>
                        <wps:bodyPr wrap="square" lIns="0" tIns="0" rIns="0" bIns="0" rtlCol="0">
                          <a:noAutofit/>
                        </wps:bodyPr>
                      </wps:wsp>
                      <wps:wsp>
                        <wps:cNvPr id="40" name="Textbox 40"/>
                        <wps:cNvSpPr txBox="1"/>
                        <wps:spPr>
                          <a:xfrm>
                            <a:off x="189661" y="1095883"/>
                            <a:ext cx="238760" cy="1416050"/>
                          </a:xfrm>
                          <a:prstGeom prst="rect">
                            <a:avLst/>
                          </a:prstGeom>
                        </wps:spPr>
                        <wps:txbx>
                          <w:txbxContent>
                            <w:p w:rsidR="00FE4ABF" w:rsidRDefault="00754A66">
                              <w:pPr>
                                <w:spacing w:line="183" w:lineRule="exact"/>
                                <w:ind w:left="264"/>
                                <w:rPr>
                                  <w:rFonts w:ascii="Calibri"/>
                                  <w:sz w:val="18"/>
                                </w:rPr>
                              </w:pPr>
                              <w:r>
                                <w:rPr>
                                  <w:rFonts w:ascii="Calibri"/>
                                  <w:color w:val="585858"/>
                                  <w:spacing w:val="-10"/>
                                  <w:sz w:val="18"/>
                                </w:rPr>
                                <w:t>5</w:t>
                              </w:r>
                            </w:p>
                            <w:p w:rsidR="00FE4ABF" w:rsidRDefault="00754A66">
                              <w:pPr>
                                <w:spacing w:before="203" w:line="254" w:lineRule="auto"/>
                                <w:rPr>
                                  <w:rFonts w:ascii="Calibri" w:hAnsi="Calibri"/>
                                  <w:sz w:val="20"/>
                                </w:rPr>
                              </w:pPr>
                              <w:r>
                                <w:rPr>
                                  <w:rFonts w:ascii="Calibri" w:hAnsi="Calibri"/>
                                  <w:color w:val="585858"/>
                                  <w:spacing w:val="-4"/>
                                  <w:sz w:val="20"/>
                                </w:rPr>
                                <w:t xml:space="preserve">Рів </w:t>
                              </w:r>
                              <w:r>
                                <w:rPr>
                                  <w:rFonts w:ascii="Calibri" w:hAnsi="Calibri"/>
                                  <w:color w:val="585858"/>
                                  <w:sz w:val="20"/>
                                </w:rPr>
                                <w:t>ен</w:t>
                              </w:r>
                              <w:r>
                                <w:rPr>
                                  <w:rFonts w:ascii="Calibri" w:hAnsi="Calibri"/>
                                  <w:color w:val="585858"/>
                                  <w:spacing w:val="-12"/>
                                  <w:sz w:val="20"/>
                                </w:rPr>
                                <w:t xml:space="preserve"> </w:t>
                              </w:r>
                              <w:r>
                                <w:rPr>
                                  <w:rFonts w:ascii="Calibri" w:hAnsi="Calibri"/>
                                  <w:color w:val="585858"/>
                                  <w:position w:val="2"/>
                                  <w:sz w:val="18"/>
                                </w:rPr>
                                <w:t xml:space="preserve">4 </w:t>
                              </w:r>
                              <w:r>
                                <w:rPr>
                                  <w:rFonts w:ascii="Calibri" w:hAnsi="Calibri"/>
                                  <w:color w:val="585858"/>
                                  <w:spacing w:val="-10"/>
                                  <w:sz w:val="20"/>
                                </w:rPr>
                                <w:t>ь</w:t>
                              </w:r>
                            </w:p>
                            <w:p w:rsidR="00FE4ABF" w:rsidRDefault="00754A66">
                              <w:pPr>
                                <w:spacing w:before="48" w:line="182" w:lineRule="auto"/>
                                <w:rPr>
                                  <w:rFonts w:ascii="Calibri" w:hAnsi="Calibri"/>
                                  <w:sz w:val="18"/>
                                </w:rPr>
                              </w:pPr>
                              <w:r>
                                <w:rPr>
                                  <w:rFonts w:ascii="Calibri" w:hAnsi="Calibri"/>
                                  <w:color w:val="585858"/>
                                  <w:spacing w:val="-4"/>
                                  <w:sz w:val="20"/>
                                </w:rPr>
                                <w:t xml:space="preserve">сиг </w:t>
                              </w:r>
                              <w:r>
                                <w:rPr>
                                  <w:rFonts w:ascii="Calibri" w:hAnsi="Calibri"/>
                                  <w:color w:val="585858"/>
                                  <w:sz w:val="20"/>
                                </w:rPr>
                                <w:t>на</w:t>
                              </w:r>
                              <w:r>
                                <w:rPr>
                                  <w:rFonts w:ascii="Calibri" w:hAnsi="Calibri"/>
                                  <w:color w:val="585858"/>
                                  <w:spacing w:val="-8"/>
                                  <w:sz w:val="20"/>
                                </w:rPr>
                                <w:t xml:space="preserve"> </w:t>
                              </w:r>
                              <w:r>
                                <w:rPr>
                                  <w:rFonts w:ascii="Calibri" w:hAnsi="Calibri"/>
                                  <w:color w:val="585858"/>
                                  <w:position w:val="12"/>
                                  <w:sz w:val="18"/>
                                </w:rPr>
                                <w:t>3</w:t>
                              </w:r>
                            </w:p>
                            <w:p w:rsidR="00FE4ABF" w:rsidRDefault="00754A66">
                              <w:pPr>
                                <w:spacing w:before="1"/>
                                <w:rPr>
                                  <w:rFonts w:ascii="Calibri" w:hAnsi="Calibri"/>
                                  <w:sz w:val="20"/>
                                </w:rPr>
                              </w:pPr>
                              <w:r>
                                <w:rPr>
                                  <w:rFonts w:ascii="Calibri" w:hAnsi="Calibri"/>
                                  <w:color w:val="585858"/>
                                  <w:spacing w:val="-5"/>
                                  <w:sz w:val="20"/>
                                </w:rPr>
                                <w:t>лу</w:t>
                              </w:r>
                            </w:p>
                            <w:p w:rsidR="00FE4ABF" w:rsidRDefault="00754A66">
                              <w:pPr>
                                <w:spacing w:before="84" w:line="216" w:lineRule="exact"/>
                                <w:ind w:left="264"/>
                                <w:rPr>
                                  <w:rFonts w:ascii="Calibri"/>
                                  <w:sz w:val="18"/>
                                </w:rPr>
                              </w:pPr>
                              <w:r>
                                <w:rPr>
                                  <w:rFonts w:ascii="Calibri"/>
                                  <w:color w:val="585858"/>
                                  <w:spacing w:val="-10"/>
                                  <w:sz w:val="18"/>
                                </w:rPr>
                                <w:t>2</w:t>
                              </w:r>
                            </w:p>
                          </w:txbxContent>
                        </wps:txbx>
                        <wps:bodyPr wrap="square" lIns="0" tIns="0" rIns="0" bIns="0" rtlCol="0">
                          <a:noAutofit/>
                        </wps:bodyPr>
                      </wps:wsp>
                      <wps:wsp>
                        <wps:cNvPr id="41" name="Textbox 41"/>
                        <wps:cNvSpPr txBox="1"/>
                        <wps:spPr>
                          <a:xfrm>
                            <a:off x="357301" y="2832100"/>
                            <a:ext cx="71120" cy="114300"/>
                          </a:xfrm>
                          <a:prstGeom prst="rect">
                            <a:avLst/>
                          </a:prstGeom>
                        </wps:spPr>
                        <wps:txbx>
                          <w:txbxContent>
                            <w:p w:rsidR="00FE4ABF" w:rsidRDefault="00754A66">
                              <w:pPr>
                                <w:spacing w:line="180" w:lineRule="exact"/>
                                <w:rPr>
                                  <w:rFonts w:ascii="Calibri"/>
                                  <w:sz w:val="18"/>
                                </w:rPr>
                              </w:pPr>
                              <w:r>
                                <w:rPr>
                                  <w:rFonts w:ascii="Calibri"/>
                                  <w:color w:val="585858"/>
                                  <w:spacing w:val="-10"/>
                                  <w:sz w:val="18"/>
                                </w:rPr>
                                <w:t>1</w:t>
                              </w:r>
                            </w:p>
                          </w:txbxContent>
                        </wps:txbx>
                        <wps:bodyPr wrap="square" lIns="0" tIns="0" rIns="0" bIns="0" rtlCol="0">
                          <a:noAutofit/>
                        </wps:bodyPr>
                      </wps:wsp>
                      <wps:wsp>
                        <wps:cNvPr id="42" name="Textbox 42"/>
                        <wps:cNvSpPr txBox="1"/>
                        <wps:spPr>
                          <a:xfrm>
                            <a:off x="357301" y="3264915"/>
                            <a:ext cx="71120" cy="114300"/>
                          </a:xfrm>
                          <a:prstGeom prst="rect">
                            <a:avLst/>
                          </a:prstGeom>
                        </wps:spPr>
                        <wps:txbx>
                          <w:txbxContent>
                            <w:p w:rsidR="00FE4ABF" w:rsidRDefault="00754A66">
                              <w:pPr>
                                <w:spacing w:line="180" w:lineRule="exact"/>
                                <w:rPr>
                                  <w:rFonts w:ascii="Calibri"/>
                                  <w:sz w:val="18"/>
                                </w:rPr>
                              </w:pPr>
                              <w:r>
                                <w:rPr>
                                  <w:rFonts w:ascii="Calibri"/>
                                  <w:color w:val="585858"/>
                                  <w:spacing w:val="-10"/>
                                  <w:sz w:val="18"/>
                                </w:rPr>
                                <w:t>0</w:t>
                              </w:r>
                            </w:p>
                          </w:txbxContent>
                        </wps:txbx>
                        <wps:bodyPr wrap="square" lIns="0" tIns="0" rIns="0" bIns="0" rtlCol="0">
                          <a:noAutofit/>
                        </wps:bodyPr>
                      </wps:wsp>
                      <wps:wsp>
                        <wps:cNvPr id="43" name="Textbox 43"/>
                        <wps:cNvSpPr txBox="1"/>
                        <wps:spPr>
                          <a:xfrm>
                            <a:off x="515797" y="3414267"/>
                            <a:ext cx="5819140" cy="311150"/>
                          </a:xfrm>
                          <a:prstGeom prst="rect">
                            <a:avLst/>
                          </a:prstGeom>
                        </wps:spPr>
                        <wps:txbx>
                          <w:txbxContent>
                            <w:p w:rsidR="00FE4ABF" w:rsidRDefault="00754A66">
                              <w:pPr>
                                <w:spacing w:line="183" w:lineRule="exact"/>
                                <w:rPr>
                                  <w:rFonts w:ascii="Calibri"/>
                                  <w:sz w:val="18"/>
                                </w:rPr>
                              </w:pPr>
                              <w:r>
                                <w:rPr>
                                  <w:rFonts w:ascii="Calibri"/>
                                  <w:color w:val="585858"/>
                                  <w:sz w:val="18"/>
                                </w:rPr>
                                <w:t>1</w:t>
                              </w:r>
                              <w:r>
                                <w:rPr>
                                  <w:rFonts w:ascii="Calibri"/>
                                  <w:color w:val="585858"/>
                                  <w:spacing w:val="57"/>
                                  <w:sz w:val="18"/>
                                </w:rPr>
                                <w:t xml:space="preserve">  </w:t>
                              </w:r>
                              <w:r>
                                <w:rPr>
                                  <w:rFonts w:ascii="Calibri"/>
                                  <w:color w:val="585858"/>
                                  <w:sz w:val="18"/>
                                </w:rPr>
                                <w:t>5</w:t>
                              </w:r>
                              <w:r>
                                <w:rPr>
                                  <w:rFonts w:ascii="Calibri"/>
                                  <w:color w:val="585858"/>
                                  <w:spacing w:val="58"/>
                                  <w:sz w:val="18"/>
                                </w:rPr>
                                <w:t xml:space="preserve">  </w:t>
                              </w:r>
                              <w:r>
                                <w:rPr>
                                  <w:rFonts w:ascii="Calibri"/>
                                  <w:color w:val="585858"/>
                                  <w:sz w:val="18"/>
                                </w:rPr>
                                <w:t>9</w:t>
                              </w:r>
                              <w:r>
                                <w:rPr>
                                  <w:rFonts w:ascii="Calibri"/>
                                  <w:color w:val="585858"/>
                                  <w:spacing w:val="35"/>
                                  <w:sz w:val="18"/>
                                </w:rPr>
                                <w:t xml:space="preserve">  </w:t>
                              </w:r>
                              <w:r>
                                <w:rPr>
                                  <w:rFonts w:ascii="Calibri"/>
                                  <w:color w:val="585858"/>
                                  <w:sz w:val="18"/>
                                </w:rPr>
                                <w:t>13</w:t>
                              </w:r>
                              <w:r>
                                <w:rPr>
                                  <w:rFonts w:ascii="Calibri"/>
                                  <w:color w:val="585858"/>
                                  <w:spacing w:val="67"/>
                                  <w:sz w:val="18"/>
                                </w:rPr>
                                <w:t xml:space="preserve"> </w:t>
                              </w:r>
                              <w:r>
                                <w:rPr>
                                  <w:rFonts w:ascii="Calibri"/>
                                  <w:color w:val="585858"/>
                                  <w:sz w:val="18"/>
                                </w:rPr>
                                <w:t>17</w:t>
                              </w:r>
                              <w:r>
                                <w:rPr>
                                  <w:rFonts w:ascii="Calibri"/>
                                  <w:color w:val="585858"/>
                                  <w:spacing w:val="65"/>
                                  <w:sz w:val="18"/>
                                </w:rPr>
                                <w:t xml:space="preserve"> </w:t>
                              </w:r>
                              <w:r>
                                <w:rPr>
                                  <w:rFonts w:ascii="Calibri"/>
                                  <w:color w:val="585858"/>
                                  <w:sz w:val="18"/>
                                </w:rPr>
                                <w:t>21</w:t>
                              </w:r>
                              <w:r>
                                <w:rPr>
                                  <w:rFonts w:ascii="Calibri"/>
                                  <w:color w:val="585858"/>
                                  <w:spacing w:val="66"/>
                                  <w:sz w:val="18"/>
                                </w:rPr>
                                <w:t xml:space="preserve"> </w:t>
                              </w:r>
                              <w:r>
                                <w:rPr>
                                  <w:rFonts w:ascii="Calibri"/>
                                  <w:color w:val="585858"/>
                                  <w:sz w:val="18"/>
                                </w:rPr>
                                <w:t>25</w:t>
                              </w:r>
                              <w:r>
                                <w:rPr>
                                  <w:rFonts w:ascii="Calibri"/>
                                  <w:color w:val="585858"/>
                                  <w:spacing w:val="64"/>
                                  <w:sz w:val="18"/>
                                </w:rPr>
                                <w:t xml:space="preserve"> </w:t>
                              </w:r>
                              <w:r>
                                <w:rPr>
                                  <w:rFonts w:ascii="Calibri"/>
                                  <w:color w:val="585858"/>
                                  <w:sz w:val="18"/>
                                </w:rPr>
                                <w:t>29</w:t>
                              </w:r>
                              <w:r>
                                <w:rPr>
                                  <w:rFonts w:ascii="Calibri"/>
                                  <w:color w:val="585858"/>
                                  <w:spacing w:val="65"/>
                                  <w:sz w:val="18"/>
                                </w:rPr>
                                <w:t xml:space="preserve"> </w:t>
                              </w:r>
                              <w:r>
                                <w:rPr>
                                  <w:rFonts w:ascii="Calibri"/>
                                  <w:color w:val="585858"/>
                                  <w:sz w:val="18"/>
                                </w:rPr>
                                <w:t>33</w:t>
                              </w:r>
                              <w:r>
                                <w:rPr>
                                  <w:rFonts w:ascii="Calibri"/>
                                  <w:color w:val="585858"/>
                                  <w:spacing w:val="66"/>
                                  <w:sz w:val="18"/>
                                </w:rPr>
                                <w:t xml:space="preserve"> </w:t>
                              </w:r>
                              <w:r>
                                <w:rPr>
                                  <w:rFonts w:ascii="Calibri"/>
                                  <w:color w:val="585858"/>
                                  <w:sz w:val="18"/>
                                </w:rPr>
                                <w:t>37</w:t>
                              </w:r>
                              <w:r>
                                <w:rPr>
                                  <w:rFonts w:ascii="Calibri"/>
                                  <w:color w:val="585858"/>
                                  <w:spacing w:val="64"/>
                                  <w:sz w:val="18"/>
                                </w:rPr>
                                <w:t xml:space="preserve"> </w:t>
                              </w:r>
                              <w:r>
                                <w:rPr>
                                  <w:rFonts w:ascii="Calibri"/>
                                  <w:color w:val="585858"/>
                                  <w:sz w:val="18"/>
                                </w:rPr>
                                <w:t>41</w:t>
                              </w:r>
                              <w:r>
                                <w:rPr>
                                  <w:rFonts w:ascii="Calibri"/>
                                  <w:color w:val="585858"/>
                                  <w:spacing w:val="67"/>
                                  <w:sz w:val="18"/>
                                </w:rPr>
                                <w:t xml:space="preserve"> </w:t>
                              </w:r>
                              <w:r>
                                <w:rPr>
                                  <w:rFonts w:ascii="Calibri"/>
                                  <w:color w:val="585858"/>
                                  <w:sz w:val="18"/>
                                </w:rPr>
                                <w:t>45</w:t>
                              </w:r>
                              <w:r>
                                <w:rPr>
                                  <w:rFonts w:ascii="Calibri"/>
                                  <w:color w:val="585858"/>
                                  <w:spacing w:val="64"/>
                                  <w:sz w:val="18"/>
                                </w:rPr>
                                <w:t xml:space="preserve"> </w:t>
                              </w:r>
                              <w:r>
                                <w:rPr>
                                  <w:rFonts w:ascii="Calibri"/>
                                  <w:color w:val="585858"/>
                                  <w:sz w:val="18"/>
                                </w:rPr>
                                <w:t>49</w:t>
                              </w:r>
                              <w:r>
                                <w:rPr>
                                  <w:rFonts w:ascii="Calibri"/>
                                  <w:color w:val="585858"/>
                                  <w:spacing w:val="64"/>
                                  <w:sz w:val="18"/>
                                </w:rPr>
                                <w:t xml:space="preserve"> </w:t>
                              </w:r>
                              <w:r>
                                <w:rPr>
                                  <w:rFonts w:ascii="Calibri"/>
                                  <w:color w:val="585858"/>
                                  <w:sz w:val="18"/>
                                </w:rPr>
                                <w:t>53</w:t>
                              </w:r>
                              <w:r>
                                <w:rPr>
                                  <w:rFonts w:ascii="Calibri"/>
                                  <w:color w:val="585858"/>
                                  <w:spacing w:val="67"/>
                                  <w:sz w:val="18"/>
                                </w:rPr>
                                <w:t xml:space="preserve"> </w:t>
                              </w:r>
                              <w:r>
                                <w:rPr>
                                  <w:rFonts w:ascii="Calibri"/>
                                  <w:color w:val="585858"/>
                                  <w:sz w:val="18"/>
                                </w:rPr>
                                <w:t>57</w:t>
                              </w:r>
                              <w:r>
                                <w:rPr>
                                  <w:rFonts w:ascii="Calibri"/>
                                  <w:color w:val="585858"/>
                                  <w:spacing w:val="64"/>
                                  <w:sz w:val="18"/>
                                </w:rPr>
                                <w:t xml:space="preserve"> </w:t>
                              </w:r>
                              <w:r>
                                <w:rPr>
                                  <w:rFonts w:ascii="Calibri"/>
                                  <w:color w:val="585858"/>
                                  <w:sz w:val="18"/>
                                </w:rPr>
                                <w:t>61</w:t>
                              </w:r>
                              <w:r>
                                <w:rPr>
                                  <w:rFonts w:ascii="Calibri"/>
                                  <w:color w:val="585858"/>
                                  <w:spacing w:val="66"/>
                                  <w:sz w:val="18"/>
                                </w:rPr>
                                <w:t xml:space="preserve"> </w:t>
                              </w:r>
                              <w:r>
                                <w:rPr>
                                  <w:rFonts w:ascii="Calibri"/>
                                  <w:color w:val="585858"/>
                                  <w:sz w:val="18"/>
                                </w:rPr>
                                <w:t>65</w:t>
                              </w:r>
                              <w:r>
                                <w:rPr>
                                  <w:rFonts w:ascii="Calibri"/>
                                  <w:color w:val="585858"/>
                                  <w:spacing w:val="65"/>
                                  <w:sz w:val="18"/>
                                </w:rPr>
                                <w:t xml:space="preserve"> </w:t>
                              </w:r>
                              <w:r>
                                <w:rPr>
                                  <w:rFonts w:ascii="Calibri"/>
                                  <w:color w:val="585858"/>
                                  <w:sz w:val="18"/>
                                </w:rPr>
                                <w:t>69</w:t>
                              </w:r>
                              <w:r>
                                <w:rPr>
                                  <w:rFonts w:ascii="Calibri"/>
                                  <w:color w:val="585858"/>
                                  <w:spacing w:val="66"/>
                                  <w:sz w:val="18"/>
                                </w:rPr>
                                <w:t xml:space="preserve"> </w:t>
                              </w:r>
                              <w:r>
                                <w:rPr>
                                  <w:rFonts w:ascii="Calibri"/>
                                  <w:color w:val="585858"/>
                                  <w:sz w:val="18"/>
                                </w:rPr>
                                <w:t>73</w:t>
                              </w:r>
                              <w:r>
                                <w:rPr>
                                  <w:rFonts w:ascii="Calibri"/>
                                  <w:color w:val="585858"/>
                                  <w:spacing w:val="64"/>
                                  <w:sz w:val="18"/>
                                </w:rPr>
                                <w:t xml:space="preserve"> </w:t>
                              </w:r>
                              <w:r>
                                <w:rPr>
                                  <w:rFonts w:ascii="Calibri"/>
                                  <w:color w:val="585858"/>
                                  <w:sz w:val="18"/>
                                </w:rPr>
                                <w:t>77</w:t>
                              </w:r>
                              <w:r>
                                <w:rPr>
                                  <w:rFonts w:ascii="Calibri"/>
                                  <w:color w:val="585858"/>
                                  <w:spacing w:val="65"/>
                                  <w:sz w:val="18"/>
                                </w:rPr>
                                <w:t xml:space="preserve"> </w:t>
                              </w:r>
                              <w:r>
                                <w:rPr>
                                  <w:rFonts w:ascii="Calibri"/>
                                  <w:color w:val="585858"/>
                                  <w:sz w:val="18"/>
                                </w:rPr>
                                <w:t>81</w:t>
                              </w:r>
                              <w:r>
                                <w:rPr>
                                  <w:rFonts w:ascii="Calibri"/>
                                  <w:color w:val="585858"/>
                                  <w:spacing w:val="66"/>
                                  <w:sz w:val="18"/>
                                </w:rPr>
                                <w:t xml:space="preserve"> </w:t>
                              </w:r>
                              <w:r>
                                <w:rPr>
                                  <w:rFonts w:ascii="Calibri"/>
                                  <w:color w:val="585858"/>
                                  <w:sz w:val="18"/>
                                </w:rPr>
                                <w:t>85</w:t>
                              </w:r>
                              <w:r>
                                <w:rPr>
                                  <w:rFonts w:ascii="Calibri"/>
                                  <w:color w:val="585858"/>
                                  <w:spacing w:val="64"/>
                                  <w:sz w:val="18"/>
                                </w:rPr>
                                <w:t xml:space="preserve"> </w:t>
                              </w:r>
                              <w:r>
                                <w:rPr>
                                  <w:rFonts w:ascii="Calibri"/>
                                  <w:color w:val="585858"/>
                                  <w:sz w:val="18"/>
                                </w:rPr>
                                <w:t>89</w:t>
                              </w:r>
                              <w:r>
                                <w:rPr>
                                  <w:rFonts w:ascii="Calibri"/>
                                  <w:color w:val="585858"/>
                                  <w:spacing w:val="67"/>
                                  <w:sz w:val="18"/>
                                </w:rPr>
                                <w:t xml:space="preserve"> </w:t>
                              </w:r>
                              <w:r>
                                <w:rPr>
                                  <w:rFonts w:ascii="Calibri"/>
                                  <w:color w:val="585858"/>
                                  <w:sz w:val="18"/>
                                </w:rPr>
                                <w:t>93</w:t>
                              </w:r>
                              <w:r>
                                <w:rPr>
                                  <w:rFonts w:ascii="Calibri"/>
                                  <w:color w:val="585858"/>
                                  <w:spacing w:val="65"/>
                                  <w:sz w:val="18"/>
                                </w:rPr>
                                <w:t xml:space="preserve"> </w:t>
                              </w:r>
                              <w:r>
                                <w:rPr>
                                  <w:rFonts w:ascii="Calibri"/>
                                  <w:color w:val="585858"/>
                                  <w:sz w:val="18"/>
                                </w:rPr>
                                <w:t>97</w:t>
                              </w:r>
                              <w:r>
                                <w:rPr>
                                  <w:rFonts w:ascii="Calibri"/>
                                  <w:color w:val="585858"/>
                                  <w:spacing w:val="19"/>
                                  <w:sz w:val="18"/>
                                </w:rPr>
                                <w:t xml:space="preserve"> </w:t>
                              </w:r>
                              <w:r>
                                <w:rPr>
                                  <w:rFonts w:ascii="Calibri"/>
                                  <w:color w:val="585858"/>
                                  <w:sz w:val="18"/>
                                </w:rPr>
                                <w:t>101</w:t>
                              </w:r>
                              <w:r>
                                <w:rPr>
                                  <w:rFonts w:ascii="Calibri"/>
                                  <w:color w:val="585858"/>
                                  <w:spacing w:val="-24"/>
                                  <w:sz w:val="18"/>
                                </w:rPr>
                                <w:t xml:space="preserve"> </w:t>
                              </w:r>
                              <w:r>
                                <w:rPr>
                                  <w:rFonts w:ascii="Calibri"/>
                                  <w:color w:val="585858"/>
                                  <w:sz w:val="18"/>
                                </w:rPr>
                                <w:t>105109113</w:t>
                              </w:r>
                              <w:r>
                                <w:rPr>
                                  <w:rFonts w:ascii="Calibri"/>
                                  <w:color w:val="585858"/>
                                  <w:spacing w:val="-24"/>
                                  <w:sz w:val="18"/>
                                </w:rPr>
                                <w:t xml:space="preserve"> </w:t>
                              </w:r>
                              <w:r>
                                <w:rPr>
                                  <w:rFonts w:ascii="Calibri"/>
                                  <w:color w:val="585858"/>
                                  <w:sz w:val="18"/>
                                </w:rPr>
                                <w:t>117121</w:t>
                              </w:r>
                              <w:r>
                                <w:rPr>
                                  <w:rFonts w:ascii="Calibri"/>
                                  <w:color w:val="585858"/>
                                  <w:spacing w:val="-24"/>
                                  <w:sz w:val="18"/>
                                </w:rPr>
                                <w:t xml:space="preserve"> </w:t>
                              </w:r>
                              <w:r>
                                <w:rPr>
                                  <w:rFonts w:ascii="Calibri"/>
                                  <w:color w:val="585858"/>
                                  <w:spacing w:val="-5"/>
                                  <w:sz w:val="18"/>
                                </w:rPr>
                                <w:t>125</w:t>
                              </w:r>
                            </w:p>
                            <w:p w:rsidR="00FE4ABF" w:rsidRDefault="00754A66">
                              <w:pPr>
                                <w:spacing w:before="66" w:line="240" w:lineRule="exact"/>
                                <w:ind w:left="3485"/>
                                <w:rPr>
                                  <w:rFonts w:ascii="Calibri" w:hAnsi="Calibri"/>
                                  <w:sz w:val="20"/>
                                </w:rPr>
                              </w:pPr>
                              <w:r>
                                <w:rPr>
                                  <w:rFonts w:ascii="Calibri" w:hAnsi="Calibri"/>
                                  <w:color w:val="585858"/>
                                  <w:sz w:val="20"/>
                                </w:rPr>
                                <w:t>Частотний</w:t>
                              </w:r>
                              <w:r>
                                <w:rPr>
                                  <w:rFonts w:ascii="Calibri" w:hAnsi="Calibri"/>
                                  <w:color w:val="585858"/>
                                  <w:spacing w:val="-8"/>
                                  <w:sz w:val="20"/>
                                </w:rPr>
                                <w:t xml:space="preserve"> </w:t>
                              </w:r>
                              <w:r>
                                <w:rPr>
                                  <w:rFonts w:ascii="Calibri" w:hAnsi="Calibri"/>
                                  <w:color w:val="585858"/>
                                  <w:sz w:val="20"/>
                                </w:rPr>
                                <w:t>діапазон</w:t>
                              </w:r>
                              <w:r>
                                <w:rPr>
                                  <w:rFonts w:ascii="Calibri" w:hAnsi="Calibri"/>
                                  <w:color w:val="585858"/>
                                  <w:spacing w:val="-8"/>
                                  <w:sz w:val="20"/>
                                </w:rPr>
                                <w:t xml:space="preserve"> </w:t>
                              </w:r>
                              <w:r>
                                <w:rPr>
                                  <w:rFonts w:ascii="Calibri" w:hAnsi="Calibri"/>
                                  <w:color w:val="585858"/>
                                  <w:sz w:val="20"/>
                                </w:rPr>
                                <w:t>2.4</w:t>
                              </w:r>
                              <w:r>
                                <w:rPr>
                                  <w:rFonts w:ascii="Calibri" w:hAnsi="Calibri"/>
                                  <w:color w:val="585858"/>
                                  <w:spacing w:val="-7"/>
                                  <w:sz w:val="20"/>
                                </w:rPr>
                                <w:t xml:space="preserve"> </w:t>
                              </w:r>
                              <w:r>
                                <w:rPr>
                                  <w:rFonts w:ascii="Calibri" w:hAnsi="Calibri"/>
                                  <w:color w:val="585858"/>
                                  <w:spacing w:val="-5"/>
                                  <w:sz w:val="20"/>
                                </w:rPr>
                                <w:t>ГГц</w:t>
                              </w:r>
                            </w:p>
                          </w:txbxContent>
                        </wps:txbx>
                        <wps:bodyPr wrap="square" lIns="0" tIns="0" rIns="0" bIns="0" rtlCol="0">
                          <a:noAutofit/>
                        </wps:bodyPr>
                      </wps:wsp>
                    </wpg:wgp>
                  </a:graphicData>
                </a:graphic>
              </wp:inline>
            </w:drawing>
          </mc:Choice>
          <mc:Fallback xmlns:pic="http://schemas.openxmlformats.org/drawingml/2006/picture" xmlns:a="http://schemas.openxmlformats.org/drawingml/2006/main" xmlns:ve="http://schemas.openxmlformats.org/markup-compatibility/2006">
            <w:pict>
              <v:group style="width:519.6pt;height:304.25pt;mso-position-horizontal-relative:char;mso-position-vertical-relative:line" id="docshapegroup8" coordorigin="0,0" coordsize="10392,6085">
                <v:line style="position:absolute" from="821,5189" to="10068,5189" stroked="true" strokeweight=".72pt" strokecolor="#d9d9d9">
                  <v:stroke dashstyle="solid"/>
                </v:line>
                <v:shape style="position:absolute;left:857;top:1681;width:9173;height:3509" id="docshape9" coordorigin="858,1681" coordsize="9173,3509" path="m858,5190l930,5190,1002,5181,1074,5190,1146,5190,1218,5181,1290,5190,1434,5190,1506,5181,1578,5190,1796,5190,1868,5181,1940,5190,2012,5173,2228,5173,2300,5190,2375,5190,2447,5181,2519,5164,2591,5147,2663,5190,2735,5190,2807,5181,2879,5190,2951,5173,3023,5190,3097,5181,3169,5173,3241,4590,3313,1681,3385,2195,3457,2684,3529,4228,3601,3781,3673,3613,3745,3536,3819,4979,3891,5157,3963,5190,4035,5173,4107,5181,4179,5173,4323,5173,4395,5190,4467,5173,4542,5190,4614,5190,4686,5173,4830,5173,4902,5140,4974,5164,5046,5181,5118,4861,5190,4684,5264,4674,5336,5157,5408,4633,5480,4996,5552,4969,5624,5113,5696,5140,5768,5190,5840,5157,5912,5173,5987,5190,6059,5157,6131,5190,6203,5140,6275,5190,6347,5173,6419,5157,6491,5173,6563,5190,6635,4422,6709,5190,8586,5190,8658,5173,8730,5190,8802,5190,8876,5157,8948,5157,9020,5173,9308,5173,9380,4902,9452,5123,9524,4929,9599,4725,9671,4828,9743,4962,9815,5140,9887,5140,9959,5190,10031,5190e" filled="false" stroked="true" strokeweight="2.280pt" strokecolor="#4471c4">
                  <v:path arrowok="t"/>
                  <v:stroke dashstyle="solid"/>
                </v:shape>
                <v:rect style="position:absolute;left:7;top:7;width:10378;height:6070" id="docshape10" filled="false" stroked="true" strokeweight=".72pt" strokecolor="#d9d9d9">
                  <v:stroke dashstyle="solid"/>
                </v:rect>
                <v:shape style="position:absolute;left:2470;top:600;width:1380;height:221" type="#_x0000_t202" id="docshape11" filled="false" stroked="false">
                  <v:textbox inset="0,0,0,0">
                    <w:txbxContent>
                      <w:p>
                        <w:pPr>
                          <w:spacing w:line="221" w:lineRule="exact" w:before="0"/>
                          <w:ind w:left="0" w:right="0" w:firstLine="0"/>
                          <w:jc w:val="left"/>
                          <w:rPr>
                            <w:rFonts w:ascii="Calibri" w:hAnsi="Calibri"/>
                            <w:sz w:val="22"/>
                          </w:rPr>
                        </w:pPr>
                        <w:r>
                          <w:rPr>
                            <w:rFonts w:ascii="Calibri" w:hAnsi="Calibri"/>
                            <w:color w:val="585858"/>
                            <w:sz w:val="22"/>
                          </w:rPr>
                          <w:t>Скан</w:t>
                        </w:r>
                        <w:r>
                          <w:rPr>
                            <w:rFonts w:ascii="Calibri" w:hAnsi="Calibri"/>
                            <w:color w:val="585858"/>
                            <w:spacing w:val="-2"/>
                            <w:sz w:val="22"/>
                          </w:rPr>
                          <w:t> </w:t>
                        </w:r>
                        <w:r>
                          <w:rPr>
                            <w:rFonts w:ascii="Calibri" w:hAnsi="Calibri"/>
                            <w:color w:val="585858"/>
                            <w:sz w:val="22"/>
                          </w:rPr>
                          <w:t>частоти</w:t>
                        </w:r>
                        <w:r>
                          <w:rPr>
                            <w:rFonts w:ascii="Calibri" w:hAnsi="Calibri"/>
                            <w:color w:val="585858"/>
                            <w:spacing w:val="-2"/>
                            <w:sz w:val="22"/>
                          </w:rPr>
                          <w:t> </w:t>
                        </w:r>
                        <w:r>
                          <w:rPr>
                            <w:rFonts w:ascii="Calibri" w:hAnsi="Calibri"/>
                            <w:color w:val="585858"/>
                            <w:spacing w:val="-10"/>
                            <w:sz w:val="22"/>
                          </w:rPr>
                          <w:t>в</w:t>
                        </w:r>
                      </w:p>
                    </w:txbxContent>
                  </v:textbox>
                  <w10:wrap type="none"/>
                </v:shape>
                <v:shape style="position:absolute;left:4249;top:257;width:1705;height:565" type="#_x0000_t202" id="docshape12" filled="false" stroked="false">
                  <v:textbox inset="0,0,0,0">
                    <w:txbxContent>
                      <w:p>
                        <w:pPr>
                          <w:spacing w:line="225" w:lineRule="exact" w:before="0"/>
                          <w:ind w:left="21" w:right="18" w:firstLine="0"/>
                          <w:jc w:val="center"/>
                          <w:rPr>
                            <w:rFonts w:ascii="Calibri" w:hAnsi="Calibri"/>
                            <w:sz w:val="22"/>
                          </w:rPr>
                        </w:pPr>
                        <w:r>
                          <w:rPr>
                            <w:rFonts w:ascii="Calibri" w:hAnsi="Calibri"/>
                            <w:color w:val="585858"/>
                            <w:sz w:val="22"/>
                          </w:rPr>
                          <w:t>Графік</w:t>
                        </w:r>
                        <w:r>
                          <w:rPr>
                            <w:rFonts w:ascii="Calibri" w:hAnsi="Calibri"/>
                            <w:color w:val="585858"/>
                            <w:spacing w:val="-5"/>
                            <w:sz w:val="22"/>
                          </w:rPr>
                          <w:t> </w:t>
                        </w:r>
                        <w:r>
                          <w:rPr>
                            <w:rFonts w:ascii="Calibri" w:hAnsi="Calibri"/>
                            <w:color w:val="585858"/>
                            <w:spacing w:val="-10"/>
                            <w:sz w:val="22"/>
                          </w:rPr>
                          <w:t>1</w:t>
                        </w:r>
                      </w:p>
                      <w:p>
                        <w:pPr>
                          <w:spacing w:line="265" w:lineRule="exact" w:before="75"/>
                          <w:ind w:left="0" w:right="18" w:firstLine="0"/>
                          <w:jc w:val="center"/>
                          <w:rPr>
                            <w:rFonts w:ascii="Calibri" w:hAnsi="Calibri"/>
                            <w:sz w:val="22"/>
                          </w:rPr>
                        </w:pPr>
                        <w:r>
                          <w:rPr>
                            <w:rFonts w:ascii="Calibri" w:hAnsi="Calibri"/>
                            <w:color w:val="585858"/>
                            <w:sz w:val="22"/>
                          </w:rPr>
                          <w:t>«НАУ</w:t>
                        </w:r>
                        <w:r>
                          <w:rPr>
                            <w:rFonts w:ascii="Calibri" w:hAnsi="Calibri"/>
                            <w:color w:val="585858"/>
                            <w:spacing w:val="-3"/>
                            <w:sz w:val="22"/>
                          </w:rPr>
                          <w:t> </w:t>
                        </w:r>
                        <w:r>
                          <w:rPr>
                            <w:rFonts w:ascii="Calibri" w:hAnsi="Calibri"/>
                            <w:color w:val="585858"/>
                            <w:sz w:val="22"/>
                          </w:rPr>
                          <w:t>корпус</w:t>
                        </w:r>
                        <w:r>
                          <w:rPr>
                            <w:rFonts w:ascii="Calibri" w:hAnsi="Calibri"/>
                            <w:color w:val="585858"/>
                            <w:spacing w:val="-3"/>
                            <w:sz w:val="22"/>
                          </w:rPr>
                          <w:t> </w:t>
                        </w:r>
                        <w:r>
                          <w:rPr>
                            <w:rFonts w:ascii="Calibri" w:hAnsi="Calibri"/>
                            <w:color w:val="585858"/>
                            <w:spacing w:val="-5"/>
                            <w:sz w:val="22"/>
                          </w:rPr>
                          <w:t>№1»</w:t>
                        </w:r>
                      </w:p>
                    </w:txbxContent>
                  </v:textbox>
                  <w10:wrap type="none"/>
                </v:shape>
                <v:shape style="position:absolute;left:562;top:1041;width:112;height:180" type="#_x0000_t202" id="docshape13" filled="false" stroked="false">
                  <v:textbox inset="0,0,0,0">
                    <w:txbxContent>
                      <w:p>
                        <w:pPr>
                          <w:spacing w:line="180" w:lineRule="exact" w:before="0"/>
                          <w:ind w:left="0" w:right="0" w:firstLine="0"/>
                          <w:jc w:val="left"/>
                          <w:rPr>
                            <w:rFonts w:ascii="Calibri"/>
                            <w:sz w:val="18"/>
                          </w:rPr>
                        </w:pPr>
                        <w:r>
                          <w:rPr>
                            <w:rFonts w:ascii="Calibri"/>
                            <w:color w:val="585858"/>
                            <w:spacing w:val="-10"/>
                            <w:sz w:val="18"/>
                          </w:rPr>
                          <w:t>6</w:t>
                        </w:r>
                      </w:p>
                    </w:txbxContent>
                  </v:textbox>
                  <w10:wrap type="none"/>
                </v:shape>
                <v:shape style="position:absolute;left:298;top:1725;width:376;height:2230" type="#_x0000_t202" id="docshape14" filled="false" stroked="false">
                  <v:textbox inset="0,0,0,0">
                    <w:txbxContent>
                      <w:p>
                        <w:pPr>
                          <w:spacing w:line="183" w:lineRule="exact" w:before="0"/>
                          <w:ind w:left="264" w:right="0" w:firstLine="0"/>
                          <w:jc w:val="left"/>
                          <w:rPr>
                            <w:rFonts w:ascii="Calibri"/>
                            <w:sz w:val="18"/>
                          </w:rPr>
                        </w:pPr>
                        <w:r>
                          <w:rPr>
                            <w:rFonts w:ascii="Calibri"/>
                            <w:color w:val="585858"/>
                            <w:spacing w:val="-10"/>
                            <w:sz w:val="18"/>
                          </w:rPr>
                          <w:t>5</w:t>
                        </w:r>
                      </w:p>
                      <w:p>
                        <w:pPr>
                          <w:spacing w:line="254" w:lineRule="auto" w:before="203"/>
                          <w:ind w:left="0" w:right="0" w:firstLine="0"/>
                          <w:jc w:val="left"/>
                          <w:rPr>
                            <w:rFonts w:ascii="Calibri" w:hAnsi="Calibri"/>
                            <w:sz w:val="20"/>
                          </w:rPr>
                        </w:pPr>
                        <w:r>
                          <w:rPr>
                            <w:rFonts w:ascii="Calibri" w:hAnsi="Calibri"/>
                            <w:color w:val="585858"/>
                            <w:spacing w:val="-4"/>
                            <w:sz w:val="20"/>
                          </w:rPr>
                          <w:t>Рів </w:t>
                        </w:r>
                        <w:r>
                          <w:rPr>
                            <w:rFonts w:ascii="Calibri" w:hAnsi="Calibri"/>
                            <w:color w:val="585858"/>
                            <w:sz w:val="20"/>
                          </w:rPr>
                          <w:t>ен</w:t>
                        </w:r>
                        <w:r>
                          <w:rPr>
                            <w:rFonts w:ascii="Calibri" w:hAnsi="Calibri"/>
                            <w:color w:val="585858"/>
                            <w:spacing w:val="-12"/>
                            <w:sz w:val="20"/>
                          </w:rPr>
                          <w:t> </w:t>
                        </w:r>
                        <w:r>
                          <w:rPr>
                            <w:rFonts w:ascii="Calibri" w:hAnsi="Calibri"/>
                            <w:color w:val="585858"/>
                            <w:position w:val="2"/>
                            <w:sz w:val="18"/>
                          </w:rPr>
                          <w:t>4 </w:t>
                        </w:r>
                        <w:r>
                          <w:rPr>
                            <w:rFonts w:ascii="Calibri" w:hAnsi="Calibri"/>
                            <w:color w:val="585858"/>
                            <w:spacing w:val="-10"/>
                            <w:sz w:val="20"/>
                          </w:rPr>
                          <w:t>ь</w:t>
                        </w:r>
                      </w:p>
                      <w:p>
                        <w:pPr>
                          <w:spacing w:line="182" w:lineRule="auto" w:before="48"/>
                          <w:ind w:left="0" w:right="0" w:firstLine="0"/>
                          <w:jc w:val="left"/>
                          <w:rPr>
                            <w:rFonts w:ascii="Calibri" w:hAnsi="Calibri"/>
                            <w:sz w:val="18"/>
                          </w:rPr>
                        </w:pPr>
                        <w:r>
                          <w:rPr>
                            <w:rFonts w:ascii="Calibri" w:hAnsi="Calibri"/>
                            <w:color w:val="585858"/>
                            <w:spacing w:val="-4"/>
                            <w:sz w:val="20"/>
                          </w:rPr>
                          <w:t>сиг </w:t>
                        </w:r>
                        <w:r>
                          <w:rPr>
                            <w:rFonts w:ascii="Calibri" w:hAnsi="Calibri"/>
                            <w:color w:val="585858"/>
                            <w:sz w:val="20"/>
                          </w:rPr>
                          <w:t>на</w:t>
                        </w:r>
                        <w:r>
                          <w:rPr>
                            <w:rFonts w:ascii="Calibri" w:hAnsi="Calibri"/>
                            <w:color w:val="585858"/>
                            <w:spacing w:val="-8"/>
                            <w:sz w:val="20"/>
                          </w:rPr>
                          <w:t> </w:t>
                        </w:r>
                        <w:r>
                          <w:rPr>
                            <w:rFonts w:ascii="Calibri" w:hAnsi="Calibri"/>
                            <w:color w:val="585858"/>
                            <w:position w:val="12"/>
                            <w:sz w:val="18"/>
                          </w:rPr>
                          <w:t>3</w:t>
                        </w:r>
                      </w:p>
                      <w:p>
                        <w:pPr>
                          <w:spacing w:before="1"/>
                          <w:ind w:left="0" w:right="0" w:firstLine="0"/>
                          <w:jc w:val="left"/>
                          <w:rPr>
                            <w:rFonts w:ascii="Calibri" w:hAnsi="Calibri"/>
                            <w:sz w:val="20"/>
                          </w:rPr>
                        </w:pPr>
                        <w:r>
                          <w:rPr>
                            <w:rFonts w:ascii="Calibri" w:hAnsi="Calibri"/>
                            <w:color w:val="585858"/>
                            <w:spacing w:val="-5"/>
                            <w:sz w:val="20"/>
                          </w:rPr>
                          <w:t>лу</w:t>
                        </w:r>
                      </w:p>
                      <w:p>
                        <w:pPr>
                          <w:spacing w:line="216" w:lineRule="exact" w:before="84"/>
                          <w:ind w:left="264" w:right="0" w:firstLine="0"/>
                          <w:jc w:val="left"/>
                          <w:rPr>
                            <w:rFonts w:ascii="Calibri"/>
                            <w:sz w:val="18"/>
                          </w:rPr>
                        </w:pPr>
                        <w:r>
                          <w:rPr>
                            <w:rFonts w:ascii="Calibri"/>
                            <w:color w:val="585858"/>
                            <w:spacing w:val="-10"/>
                            <w:sz w:val="18"/>
                          </w:rPr>
                          <w:t>2</w:t>
                        </w:r>
                      </w:p>
                    </w:txbxContent>
                  </v:textbox>
                  <w10:wrap type="none"/>
                </v:shape>
                <v:shape style="position:absolute;left:562;top:4460;width:112;height:180" type="#_x0000_t202" id="docshape15" filled="false" stroked="false">
                  <v:textbox inset="0,0,0,0">
                    <w:txbxContent>
                      <w:p>
                        <w:pPr>
                          <w:spacing w:line="180" w:lineRule="exact" w:before="0"/>
                          <w:ind w:left="0" w:right="0" w:firstLine="0"/>
                          <w:jc w:val="left"/>
                          <w:rPr>
                            <w:rFonts w:ascii="Calibri"/>
                            <w:sz w:val="18"/>
                          </w:rPr>
                        </w:pPr>
                        <w:r>
                          <w:rPr>
                            <w:rFonts w:ascii="Calibri"/>
                            <w:color w:val="585858"/>
                            <w:spacing w:val="-10"/>
                            <w:sz w:val="18"/>
                          </w:rPr>
                          <w:t>1</w:t>
                        </w:r>
                      </w:p>
                    </w:txbxContent>
                  </v:textbox>
                  <w10:wrap type="none"/>
                </v:shape>
                <v:shape style="position:absolute;left:562;top:5141;width:112;height:180" type="#_x0000_t202" id="docshape16" filled="false" stroked="false">
                  <v:textbox inset="0,0,0,0">
                    <w:txbxContent>
                      <w:p>
                        <w:pPr>
                          <w:spacing w:line="180" w:lineRule="exact" w:before="0"/>
                          <w:ind w:left="0" w:right="0" w:firstLine="0"/>
                          <w:jc w:val="left"/>
                          <w:rPr>
                            <w:rFonts w:ascii="Calibri"/>
                            <w:sz w:val="18"/>
                          </w:rPr>
                        </w:pPr>
                        <w:r>
                          <w:rPr>
                            <w:rFonts w:ascii="Calibri"/>
                            <w:color w:val="585858"/>
                            <w:spacing w:val="-10"/>
                            <w:sz w:val="18"/>
                          </w:rPr>
                          <w:t>0</w:t>
                        </w:r>
                      </w:p>
                    </w:txbxContent>
                  </v:textbox>
                  <w10:wrap type="none"/>
                </v:shape>
                <v:shape style="position:absolute;left:812;top:5376;width:9164;height:490" type="#_x0000_t202" id="docshape17" filled="false" stroked="false">
                  <v:textbox inset="0,0,0,0">
                    <w:txbxContent>
                      <w:p>
                        <w:pPr>
                          <w:spacing w:line="183" w:lineRule="exact" w:before="0"/>
                          <w:ind w:left="0" w:right="0" w:firstLine="0"/>
                          <w:jc w:val="left"/>
                          <w:rPr>
                            <w:rFonts w:ascii="Calibri"/>
                            <w:sz w:val="18"/>
                          </w:rPr>
                        </w:pPr>
                        <w:r>
                          <w:rPr>
                            <w:rFonts w:ascii="Calibri"/>
                            <w:color w:val="585858"/>
                            <w:sz w:val="18"/>
                          </w:rPr>
                          <w:t>1</w:t>
                        </w:r>
                        <w:r>
                          <w:rPr>
                            <w:rFonts w:ascii="Calibri"/>
                            <w:color w:val="585858"/>
                            <w:spacing w:val="57"/>
                            <w:sz w:val="18"/>
                          </w:rPr>
                          <w:t>  </w:t>
                        </w:r>
                        <w:r>
                          <w:rPr>
                            <w:rFonts w:ascii="Calibri"/>
                            <w:color w:val="585858"/>
                            <w:sz w:val="18"/>
                          </w:rPr>
                          <w:t>5</w:t>
                        </w:r>
                        <w:r>
                          <w:rPr>
                            <w:rFonts w:ascii="Calibri"/>
                            <w:color w:val="585858"/>
                            <w:spacing w:val="58"/>
                            <w:sz w:val="18"/>
                          </w:rPr>
                          <w:t>  </w:t>
                        </w:r>
                        <w:r>
                          <w:rPr>
                            <w:rFonts w:ascii="Calibri"/>
                            <w:color w:val="585858"/>
                            <w:sz w:val="18"/>
                          </w:rPr>
                          <w:t>9</w:t>
                        </w:r>
                        <w:r>
                          <w:rPr>
                            <w:rFonts w:ascii="Calibri"/>
                            <w:color w:val="585858"/>
                            <w:spacing w:val="35"/>
                            <w:sz w:val="18"/>
                          </w:rPr>
                          <w:t>  </w:t>
                        </w:r>
                        <w:r>
                          <w:rPr>
                            <w:rFonts w:ascii="Calibri"/>
                            <w:color w:val="585858"/>
                            <w:sz w:val="18"/>
                          </w:rPr>
                          <w:t>13</w:t>
                        </w:r>
                        <w:r>
                          <w:rPr>
                            <w:rFonts w:ascii="Calibri"/>
                            <w:color w:val="585858"/>
                            <w:spacing w:val="67"/>
                            <w:sz w:val="18"/>
                          </w:rPr>
                          <w:t> </w:t>
                        </w:r>
                        <w:r>
                          <w:rPr>
                            <w:rFonts w:ascii="Calibri"/>
                            <w:color w:val="585858"/>
                            <w:sz w:val="18"/>
                          </w:rPr>
                          <w:t>17</w:t>
                        </w:r>
                        <w:r>
                          <w:rPr>
                            <w:rFonts w:ascii="Calibri"/>
                            <w:color w:val="585858"/>
                            <w:spacing w:val="65"/>
                            <w:sz w:val="18"/>
                          </w:rPr>
                          <w:t> </w:t>
                        </w:r>
                        <w:r>
                          <w:rPr>
                            <w:rFonts w:ascii="Calibri"/>
                            <w:color w:val="585858"/>
                            <w:sz w:val="18"/>
                          </w:rPr>
                          <w:t>21</w:t>
                        </w:r>
                        <w:r>
                          <w:rPr>
                            <w:rFonts w:ascii="Calibri"/>
                            <w:color w:val="585858"/>
                            <w:spacing w:val="66"/>
                            <w:sz w:val="18"/>
                          </w:rPr>
                          <w:t> </w:t>
                        </w:r>
                        <w:r>
                          <w:rPr>
                            <w:rFonts w:ascii="Calibri"/>
                            <w:color w:val="585858"/>
                            <w:sz w:val="18"/>
                          </w:rPr>
                          <w:t>25</w:t>
                        </w:r>
                        <w:r>
                          <w:rPr>
                            <w:rFonts w:ascii="Calibri"/>
                            <w:color w:val="585858"/>
                            <w:spacing w:val="64"/>
                            <w:sz w:val="18"/>
                          </w:rPr>
                          <w:t> </w:t>
                        </w:r>
                        <w:r>
                          <w:rPr>
                            <w:rFonts w:ascii="Calibri"/>
                            <w:color w:val="585858"/>
                            <w:sz w:val="18"/>
                          </w:rPr>
                          <w:t>29</w:t>
                        </w:r>
                        <w:r>
                          <w:rPr>
                            <w:rFonts w:ascii="Calibri"/>
                            <w:color w:val="585858"/>
                            <w:spacing w:val="65"/>
                            <w:sz w:val="18"/>
                          </w:rPr>
                          <w:t> </w:t>
                        </w:r>
                        <w:r>
                          <w:rPr>
                            <w:rFonts w:ascii="Calibri"/>
                            <w:color w:val="585858"/>
                            <w:sz w:val="18"/>
                          </w:rPr>
                          <w:t>33</w:t>
                        </w:r>
                        <w:r>
                          <w:rPr>
                            <w:rFonts w:ascii="Calibri"/>
                            <w:color w:val="585858"/>
                            <w:spacing w:val="66"/>
                            <w:sz w:val="18"/>
                          </w:rPr>
                          <w:t> </w:t>
                        </w:r>
                        <w:r>
                          <w:rPr>
                            <w:rFonts w:ascii="Calibri"/>
                            <w:color w:val="585858"/>
                            <w:sz w:val="18"/>
                          </w:rPr>
                          <w:t>37</w:t>
                        </w:r>
                        <w:r>
                          <w:rPr>
                            <w:rFonts w:ascii="Calibri"/>
                            <w:color w:val="585858"/>
                            <w:spacing w:val="64"/>
                            <w:sz w:val="18"/>
                          </w:rPr>
                          <w:t> </w:t>
                        </w:r>
                        <w:r>
                          <w:rPr>
                            <w:rFonts w:ascii="Calibri"/>
                            <w:color w:val="585858"/>
                            <w:sz w:val="18"/>
                          </w:rPr>
                          <w:t>41</w:t>
                        </w:r>
                        <w:r>
                          <w:rPr>
                            <w:rFonts w:ascii="Calibri"/>
                            <w:color w:val="585858"/>
                            <w:spacing w:val="67"/>
                            <w:sz w:val="18"/>
                          </w:rPr>
                          <w:t> </w:t>
                        </w:r>
                        <w:r>
                          <w:rPr>
                            <w:rFonts w:ascii="Calibri"/>
                            <w:color w:val="585858"/>
                            <w:sz w:val="18"/>
                          </w:rPr>
                          <w:t>45</w:t>
                        </w:r>
                        <w:r>
                          <w:rPr>
                            <w:rFonts w:ascii="Calibri"/>
                            <w:color w:val="585858"/>
                            <w:spacing w:val="64"/>
                            <w:sz w:val="18"/>
                          </w:rPr>
                          <w:t> </w:t>
                        </w:r>
                        <w:r>
                          <w:rPr>
                            <w:rFonts w:ascii="Calibri"/>
                            <w:color w:val="585858"/>
                            <w:sz w:val="18"/>
                          </w:rPr>
                          <w:t>49</w:t>
                        </w:r>
                        <w:r>
                          <w:rPr>
                            <w:rFonts w:ascii="Calibri"/>
                            <w:color w:val="585858"/>
                            <w:spacing w:val="64"/>
                            <w:sz w:val="18"/>
                          </w:rPr>
                          <w:t> </w:t>
                        </w:r>
                        <w:r>
                          <w:rPr>
                            <w:rFonts w:ascii="Calibri"/>
                            <w:color w:val="585858"/>
                            <w:sz w:val="18"/>
                          </w:rPr>
                          <w:t>53</w:t>
                        </w:r>
                        <w:r>
                          <w:rPr>
                            <w:rFonts w:ascii="Calibri"/>
                            <w:color w:val="585858"/>
                            <w:spacing w:val="67"/>
                            <w:sz w:val="18"/>
                          </w:rPr>
                          <w:t> </w:t>
                        </w:r>
                        <w:r>
                          <w:rPr>
                            <w:rFonts w:ascii="Calibri"/>
                            <w:color w:val="585858"/>
                            <w:sz w:val="18"/>
                          </w:rPr>
                          <w:t>57</w:t>
                        </w:r>
                        <w:r>
                          <w:rPr>
                            <w:rFonts w:ascii="Calibri"/>
                            <w:color w:val="585858"/>
                            <w:spacing w:val="64"/>
                            <w:sz w:val="18"/>
                          </w:rPr>
                          <w:t> </w:t>
                        </w:r>
                        <w:r>
                          <w:rPr>
                            <w:rFonts w:ascii="Calibri"/>
                            <w:color w:val="585858"/>
                            <w:sz w:val="18"/>
                          </w:rPr>
                          <w:t>61</w:t>
                        </w:r>
                        <w:r>
                          <w:rPr>
                            <w:rFonts w:ascii="Calibri"/>
                            <w:color w:val="585858"/>
                            <w:spacing w:val="66"/>
                            <w:sz w:val="18"/>
                          </w:rPr>
                          <w:t> </w:t>
                        </w:r>
                        <w:r>
                          <w:rPr>
                            <w:rFonts w:ascii="Calibri"/>
                            <w:color w:val="585858"/>
                            <w:sz w:val="18"/>
                          </w:rPr>
                          <w:t>65</w:t>
                        </w:r>
                        <w:r>
                          <w:rPr>
                            <w:rFonts w:ascii="Calibri"/>
                            <w:color w:val="585858"/>
                            <w:spacing w:val="65"/>
                            <w:sz w:val="18"/>
                          </w:rPr>
                          <w:t> </w:t>
                        </w:r>
                        <w:r>
                          <w:rPr>
                            <w:rFonts w:ascii="Calibri"/>
                            <w:color w:val="585858"/>
                            <w:sz w:val="18"/>
                          </w:rPr>
                          <w:t>69</w:t>
                        </w:r>
                        <w:r>
                          <w:rPr>
                            <w:rFonts w:ascii="Calibri"/>
                            <w:color w:val="585858"/>
                            <w:spacing w:val="66"/>
                            <w:sz w:val="18"/>
                          </w:rPr>
                          <w:t> </w:t>
                        </w:r>
                        <w:r>
                          <w:rPr>
                            <w:rFonts w:ascii="Calibri"/>
                            <w:color w:val="585858"/>
                            <w:sz w:val="18"/>
                          </w:rPr>
                          <w:t>73</w:t>
                        </w:r>
                        <w:r>
                          <w:rPr>
                            <w:rFonts w:ascii="Calibri"/>
                            <w:color w:val="585858"/>
                            <w:spacing w:val="64"/>
                            <w:sz w:val="18"/>
                          </w:rPr>
                          <w:t> </w:t>
                        </w:r>
                        <w:r>
                          <w:rPr>
                            <w:rFonts w:ascii="Calibri"/>
                            <w:color w:val="585858"/>
                            <w:sz w:val="18"/>
                          </w:rPr>
                          <w:t>77</w:t>
                        </w:r>
                        <w:r>
                          <w:rPr>
                            <w:rFonts w:ascii="Calibri"/>
                            <w:color w:val="585858"/>
                            <w:spacing w:val="65"/>
                            <w:sz w:val="18"/>
                          </w:rPr>
                          <w:t> </w:t>
                        </w:r>
                        <w:r>
                          <w:rPr>
                            <w:rFonts w:ascii="Calibri"/>
                            <w:color w:val="585858"/>
                            <w:sz w:val="18"/>
                          </w:rPr>
                          <w:t>81</w:t>
                        </w:r>
                        <w:r>
                          <w:rPr>
                            <w:rFonts w:ascii="Calibri"/>
                            <w:color w:val="585858"/>
                            <w:spacing w:val="66"/>
                            <w:sz w:val="18"/>
                          </w:rPr>
                          <w:t> </w:t>
                        </w:r>
                        <w:r>
                          <w:rPr>
                            <w:rFonts w:ascii="Calibri"/>
                            <w:color w:val="585858"/>
                            <w:sz w:val="18"/>
                          </w:rPr>
                          <w:t>85</w:t>
                        </w:r>
                        <w:r>
                          <w:rPr>
                            <w:rFonts w:ascii="Calibri"/>
                            <w:color w:val="585858"/>
                            <w:spacing w:val="64"/>
                            <w:sz w:val="18"/>
                          </w:rPr>
                          <w:t> </w:t>
                        </w:r>
                        <w:r>
                          <w:rPr>
                            <w:rFonts w:ascii="Calibri"/>
                            <w:color w:val="585858"/>
                            <w:sz w:val="18"/>
                          </w:rPr>
                          <w:t>89</w:t>
                        </w:r>
                        <w:r>
                          <w:rPr>
                            <w:rFonts w:ascii="Calibri"/>
                            <w:color w:val="585858"/>
                            <w:spacing w:val="67"/>
                            <w:sz w:val="18"/>
                          </w:rPr>
                          <w:t> </w:t>
                        </w:r>
                        <w:r>
                          <w:rPr>
                            <w:rFonts w:ascii="Calibri"/>
                            <w:color w:val="585858"/>
                            <w:sz w:val="18"/>
                          </w:rPr>
                          <w:t>93</w:t>
                        </w:r>
                        <w:r>
                          <w:rPr>
                            <w:rFonts w:ascii="Calibri"/>
                            <w:color w:val="585858"/>
                            <w:spacing w:val="65"/>
                            <w:sz w:val="18"/>
                          </w:rPr>
                          <w:t> </w:t>
                        </w:r>
                        <w:r>
                          <w:rPr>
                            <w:rFonts w:ascii="Calibri"/>
                            <w:color w:val="585858"/>
                            <w:sz w:val="18"/>
                          </w:rPr>
                          <w:t>97</w:t>
                        </w:r>
                        <w:r>
                          <w:rPr>
                            <w:rFonts w:ascii="Calibri"/>
                            <w:color w:val="585858"/>
                            <w:spacing w:val="19"/>
                            <w:sz w:val="18"/>
                          </w:rPr>
                          <w:t> </w:t>
                        </w:r>
                        <w:r>
                          <w:rPr>
                            <w:rFonts w:ascii="Calibri"/>
                            <w:color w:val="585858"/>
                            <w:sz w:val="18"/>
                          </w:rPr>
                          <w:t>101</w:t>
                        </w:r>
                        <w:r>
                          <w:rPr>
                            <w:rFonts w:ascii="Calibri"/>
                            <w:color w:val="585858"/>
                            <w:spacing w:val="-24"/>
                            <w:sz w:val="18"/>
                          </w:rPr>
                          <w:t> </w:t>
                        </w:r>
                        <w:r>
                          <w:rPr>
                            <w:rFonts w:ascii="Calibri"/>
                            <w:color w:val="585858"/>
                            <w:sz w:val="18"/>
                          </w:rPr>
                          <w:t>105109113</w:t>
                        </w:r>
                        <w:r>
                          <w:rPr>
                            <w:rFonts w:ascii="Calibri"/>
                            <w:color w:val="585858"/>
                            <w:spacing w:val="-24"/>
                            <w:sz w:val="18"/>
                          </w:rPr>
                          <w:t> </w:t>
                        </w:r>
                        <w:r>
                          <w:rPr>
                            <w:rFonts w:ascii="Calibri"/>
                            <w:color w:val="585858"/>
                            <w:sz w:val="18"/>
                          </w:rPr>
                          <w:t>117121</w:t>
                        </w:r>
                        <w:r>
                          <w:rPr>
                            <w:rFonts w:ascii="Calibri"/>
                            <w:color w:val="585858"/>
                            <w:spacing w:val="-24"/>
                            <w:sz w:val="18"/>
                          </w:rPr>
                          <w:t> </w:t>
                        </w:r>
                        <w:r>
                          <w:rPr>
                            <w:rFonts w:ascii="Calibri"/>
                            <w:color w:val="585858"/>
                            <w:spacing w:val="-5"/>
                            <w:sz w:val="18"/>
                          </w:rPr>
                          <w:t>125</w:t>
                        </w:r>
                      </w:p>
                      <w:p>
                        <w:pPr>
                          <w:spacing w:line="240" w:lineRule="exact" w:before="66"/>
                          <w:ind w:left="3485" w:right="0" w:firstLine="0"/>
                          <w:jc w:val="left"/>
                          <w:rPr>
                            <w:rFonts w:ascii="Calibri" w:hAnsi="Calibri"/>
                            <w:sz w:val="20"/>
                          </w:rPr>
                        </w:pPr>
                        <w:r>
                          <w:rPr>
                            <w:rFonts w:ascii="Calibri" w:hAnsi="Calibri"/>
                            <w:color w:val="585858"/>
                            <w:sz w:val="20"/>
                          </w:rPr>
                          <w:t>Частотний</w:t>
                        </w:r>
                        <w:r>
                          <w:rPr>
                            <w:rFonts w:ascii="Calibri" w:hAnsi="Calibri"/>
                            <w:color w:val="585858"/>
                            <w:spacing w:val="-8"/>
                            <w:sz w:val="20"/>
                          </w:rPr>
                          <w:t> </w:t>
                        </w:r>
                        <w:r>
                          <w:rPr>
                            <w:rFonts w:ascii="Calibri" w:hAnsi="Calibri"/>
                            <w:color w:val="585858"/>
                            <w:sz w:val="20"/>
                          </w:rPr>
                          <w:t>діапазон</w:t>
                        </w:r>
                        <w:r>
                          <w:rPr>
                            <w:rFonts w:ascii="Calibri" w:hAnsi="Calibri"/>
                            <w:color w:val="585858"/>
                            <w:spacing w:val="-8"/>
                            <w:sz w:val="20"/>
                          </w:rPr>
                          <w:t> </w:t>
                        </w:r>
                        <w:r>
                          <w:rPr>
                            <w:rFonts w:ascii="Calibri" w:hAnsi="Calibri"/>
                            <w:color w:val="585858"/>
                            <w:sz w:val="20"/>
                          </w:rPr>
                          <w:t>2.4</w:t>
                        </w:r>
                        <w:r>
                          <w:rPr>
                            <w:rFonts w:ascii="Calibri" w:hAnsi="Calibri"/>
                            <w:color w:val="585858"/>
                            <w:spacing w:val="-7"/>
                            <w:sz w:val="20"/>
                          </w:rPr>
                          <w:t> </w:t>
                        </w:r>
                        <w:r>
                          <w:rPr>
                            <w:rFonts w:ascii="Calibri" w:hAnsi="Calibri"/>
                            <w:color w:val="585858"/>
                            <w:spacing w:val="-5"/>
                            <w:sz w:val="20"/>
                          </w:rPr>
                          <w:t>ГГц</w:t>
                        </w:r>
                      </w:p>
                    </w:txbxContent>
                  </v:textbox>
                  <w10:wrap type="none"/>
                </v:shape>
              </v:group>
            </w:pict>
          </mc:Fallback>
        </mc:AlternateContent>
      </w:r>
    </w:p>
    <w:p w:rsidR="00FE4ABF" w:rsidRDefault="00FE4ABF">
      <w:pPr>
        <w:pStyle w:val="a3"/>
        <w:spacing w:before="133"/>
      </w:pPr>
    </w:p>
    <w:p w:rsidR="00FE4ABF" w:rsidRDefault="00754A66">
      <w:pPr>
        <w:pStyle w:val="a3"/>
        <w:spacing w:before="1"/>
        <w:ind w:left="946" w:right="1031"/>
        <w:jc w:val="center"/>
      </w:pPr>
      <w:r>
        <w:t>Мал.</w:t>
      </w:r>
      <w:r>
        <w:rPr>
          <w:spacing w:val="-6"/>
        </w:rPr>
        <w:t xml:space="preserve"> </w:t>
      </w:r>
      <w:r>
        <w:t>3.21.</w:t>
      </w:r>
      <w:r>
        <w:rPr>
          <w:spacing w:val="-4"/>
        </w:rPr>
        <w:t xml:space="preserve"> </w:t>
      </w:r>
      <w:r>
        <w:t>Скан</w:t>
      </w:r>
      <w:r>
        <w:rPr>
          <w:spacing w:val="-3"/>
        </w:rPr>
        <w:t xml:space="preserve"> </w:t>
      </w:r>
      <w:r>
        <w:t>частотного</w:t>
      </w:r>
      <w:r>
        <w:rPr>
          <w:spacing w:val="-3"/>
        </w:rPr>
        <w:t xml:space="preserve"> </w:t>
      </w:r>
      <w:r>
        <w:t>діапазону</w:t>
      </w:r>
      <w:r>
        <w:rPr>
          <w:spacing w:val="-7"/>
        </w:rPr>
        <w:t xml:space="preserve"> </w:t>
      </w:r>
      <w:r>
        <w:t>в</w:t>
      </w:r>
      <w:r>
        <w:rPr>
          <w:spacing w:val="-3"/>
        </w:rPr>
        <w:t xml:space="preserve"> </w:t>
      </w:r>
      <w:r>
        <w:t>«НАУ</w:t>
      </w:r>
      <w:r>
        <w:rPr>
          <w:spacing w:val="-4"/>
        </w:rPr>
        <w:t xml:space="preserve"> </w:t>
      </w:r>
      <w:r>
        <w:t>корпус</w:t>
      </w:r>
      <w:r>
        <w:rPr>
          <w:spacing w:val="-3"/>
        </w:rPr>
        <w:t xml:space="preserve"> </w:t>
      </w:r>
      <w:r>
        <w:rPr>
          <w:spacing w:val="-5"/>
        </w:rPr>
        <w:t>№1»</w:t>
      </w:r>
    </w:p>
    <w:p w:rsidR="00FE4ABF" w:rsidRDefault="00FE4ABF">
      <w:pPr>
        <w:pStyle w:val="a3"/>
      </w:pPr>
    </w:p>
    <w:p w:rsidR="00FE4ABF" w:rsidRDefault="00FE4ABF">
      <w:pPr>
        <w:pStyle w:val="a3"/>
        <w:spacing w:before="265"/>
      </w:pPr>
    </w:p>
    <w:p w:rsidR="00FE4ABF" w:rsidRDefault="00754A66">
      <w:pPr>
        <w:pStyle w:val="a3"/>
        <w:spacing w:line="360" w:lineRule="auto"/>
        <w:ind w:left="250" w:right="331" w:firstLine="710"/>
        <w:jc w:val="both"/>
      </w:pPr>
      <w:r>
        <w:t>З метою наочної демонстрації працездатності та ефективної роботи методу адаптивної селекції каналів зв’язку проведемо порівняння широкосмуговий та вузькосмуговий методу поширення сигналу. Для більшої наочності представлених досліджень</w:t>
      </w:r>
      <w:r>
        <w:rPr>
          <w:spacing w:val="58"/>
        </w:rPr>
        <w:t xml:space="preserve">  </w:t>
      </w:r>
      <w:r>
        <w:t>продемонструємо</w:t>
      </w:r>
      <w:r>
        <w:rPr>
          <w:spacing w:val="59"/>
        </w:rPr>
        <w:t xml:space="preserve">  </w:t>
      </w:r>
      <w:r>
        <w:t>рез</w:t>
      </w:r>
      <w:r>
        <w:t>ультат</w:t>
      </w:r>
      <w:r>
        <w:rPr>
          <w:spacing w:val="58"/>
        </w:rPr>
        <w:t xml:space="preserve">  </w:t>
      </w:r>
      <w:r>
        <w:t>сканування</w:t>
      </w:r>
      <w:r>
        <w:rPr>
          <w:spacing w:val="59"/>
        </w:rPr>
        <w:t xml:space="preserve">  </w:t>
      </w:r>
      <w:r>
        <w:t>ЧД</w:t>
      </w:r>
      <w:r>
        <w:rPr>
          <w:spacing w:val="59"/>
        </w:rPr>
        <w:t xml:space="preserve">  </w:t>
      </w:r>
      <w:r>
        <w:t>в</w:t>
      </w:r>
      <w:r>
        <w:rPr>
          <w:spacing w:val="58"/>
        </w:rPr>
        <w:t xml:space="preserve">  </w:t>
      </w:r>
      <w:r>
        <w:t>приміщенні</w:t>
      </w:r>
      <w:r>
        <w:rPr>
          <w:spacing w:val="58"/>
        </w:rPr>
        <w:t xml:space="preserve">  </w:t>
      </w:r>
      <w:r>
        <w:t>«ТРЦ</w:t>
      </w:r>
    </w:p>
    <w:p w:rsidR="00FE4ABF" w:rsidRDefault="00754A66">
      <w:pPr>
        <w:pStyle w:val="a3"/>
        <w:spacing w:line="362" w:lineRule="auto"/>
        <w:ind w:left="250" w:right="322"/>
        <w:jc w:val="both"/>
      </w:pPr>
      <w:r>
        <w:t>«Подоляни»», на якому зображено сканування широкосмугового діапазону Wi-Fi мереж</w:t>
      </w:r>
      <w:r>
        <w:rPr>
          <w:spacing w:val="-2"/>
        </w:rPr>
        <w:t xml:space="preserve"> </w:t>
      </w:r>
      <w:r>
        <w:t>(Мал.</w:t>
      </w:r>
      <w:r>
        <w:rPr>
          <w:spacing w:val="-4"/>
        </w:rPr>
        <w:t xml:space="preserve"> </w:t>
      </w:r>
      <w:r>
        <w:t>3.22)</w:t>
      </w:r>
      <w:r>
        <w:rPr>
          <w:spacing w:val="-2"/>
        </w:rPr>
        <w:t xml:space="preserve"> </w:t>
      </w:r>
      <w:r>
        <w:t>та</w:t>
      </w:r>
      <w:r>
        <w:rPr>
          <w:spacing w:val="-2"/>
        </w:rPr>
        <w:t xml:space="preserve"> </w:t>
      </w:r>
      <w:r>
        <w:t>сканування вузькосмугового</w:t>
      </w:r>
      <w:r>
        <w:rPr>
          <w:spacing w:val="-4"/>
        </w:rPr>
        <w:t xml:space="preserve"> </w:t>
      </w:r>
      <w:r>
        <w:t>діапазону</w:t>
      </w:r>
      <w:r>
        <w:rPr>
          <w:spacing w:val="-6"/>
        </w:rPr>
        <w:t xml:space="preserve"> </w:t>
      </w:r>
      <w:r>
        <w:t>частот</w:t>
      </w:r>
      <w:r>
        <w:rPr>
          <w:spacing w:val="-6"/>
        </w:rPr>
        <w:t xml:space="preserve"> </w:t>
      </w:r>
      <w:r>
        <w:t>2,4ГГц</w:t>
      </w:r>
      <w:r>
        <w:rPr>
          <w:spacing w:val="-2"/>
        </w:rPr>
        <w:t xml:space="preserve"> </w:t>
      </w:r>
      <w:r>
        <w:t>(Мал.</w:t>
      </w:r>
      <w:r>
        <w:rPr>
          <w:spacing w:val="-4"/>
        </w:rPr>
        <w:t xml:space="preserve"> </w:t>
      </w:r>
      <w:r>
        <w:t>2.23).</w:t>
      </w:r>
    </w:p>
    <w:p w:rsidR="00FE4ABF" w:rsidRDefault="00FE4ABF">
      <w:pPr>
        <w:spacing w:line="362" w:lineRule="auto"/>
        <w:jc w:val="both"/>
        <w:sectPr w:rsidR="00FE4ABF">
          <w:pgSz w:w="11910" w:h="16840"/>
          <w:pgMar w:top="980" w:right="20" w:bottom="1200" w:left="880" w:header="0" w:footer="982" w:gutter="0"/>
          <w:cols w:space="720"/>
        </w:sectPr>
      </w:pPr>
    </w:p>
    <w:p w:rsidR="00FE4ABF" w:rsidRDefault="00754A66">
      <w:pPr>
        <w:pStyle w:val="a3"/>
        <w:ind w:left="1195"/>
        <w:rPr>
          <w:sz w:val="20"/>
        </w:rPr>
      </w:pPr>
      <w:r>
        <w:rPr>
          <w:noProof/>
          <w:sz w:val="20"/>
          <w:lang w:eastAsia="uk-UA"/>
        </w:rPr>
        <w:lastRenderedPageBreak/>
        <mc:AlternateContent>
          <mc:Choice Requires="wps">
            <w:drawing>
              <wp:inline distT="0" distB="0" distL="0" distR="0">
                <wp:extent cx="5288915" cy="3397250"/>
                <wp:effectExtent l="0" t="0" r="0" b="3175"/>
                <wp:docPr id="44"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88915" cy="3397250"/>
                          <a:chOff x="0" y="0"/>
                          <a:chExt cx="5288915" cy="3397250"/>
                        </a:xfrm>
                      </wpg:grpSpPr>
                      <wps:wsp>
                        <wps:cNvPr id="45" name="Graphic 45"/>
                        <wps:cNvSpPr/>
                        <wps:spPr>
                          <a:xfrm>
                            <a:off x="519683" y="2793745"/>
                            <a:ext cx="4624070" cy="1270"/>
                          </a:xfrm>
                          <a:custGeom>
                            <a:avLst/>
                            <a:gdLst/>
                            <a:ahLst/>
                            <a:cxnLst/>
                            <a:rect l="l" t="t" r="r" b="b"/>
                            <a:pathLst>
                              <a:path w="4624070">
                                <a:moveTo>
                                  <a:pt x="0" y="0"/>
                                </a:moveTo>
                                <a:lnTo>
                                  <a:pt x="4623943" y="0"/>
                                </a:lnTo>
                              </a:path>
                            </a:pathLst>
                          </a:custGeom>
                          <a:ln w="9144">
                            <a:solidFill>
                              <a:srgbClr val="D9D9D9"/>
                            </a:solidFill>
                            <a:prstDash val="solid"/>
                          </a:ln>
                        </wps:spPr>
                        <wps:bodyPr wrap="square" lIns="0" tIns="0" rIns="0" bIns="0" rtlCol="0">
                          <a:prstTxWarp prst="textNoShape">
                            <a:avLst/>
                          </a:prstTxWarp>
                          <a:noAutofit/>
                        </wps:bodyPr>
                      </wps:wsp>
                      <wps:wsp>
                        <wps:cNvPr id="46" name="Graphic 46"/>
                        <wps:cNvSpPr/>
                        <wps:spPr>
                          <a:xfrm>
                            <a:off x="538733" y="1050925"/>
                            <a:ext cx="4587875" cy="1743710"/>
                          </a:xfrm>
                          <a:custGeom>
                            <a:avLst/>
                            <a:gdLst/>
                            <a:ahLst/>
                            <a:cxnLst/>
                            <a:rect l="l" t="t" r="r" b="b"/>
                            <a:pathLst>
                              <a:path w="4587875" h="1743710">
                                <a:moveTo>
                                  <a:pt x="0" y="1728215"/>
                                </a:moveTo>
                                <a:lnTo>
                                  <a:pt x="36575" y="1725167"/>
                                </a:lnTo>
                                <a:lnTo>
                                  <a:pt x="71627" y="1630679"/>
                                </a:lnTo>
                                <a:lnTo>
                                  <a:pt x="108203" y="1667255"/>
                                </a:lnTo>
                                <a:lnTo>
                                  <a:pt x="144780" y="1453896"/>
                                </a:lnTo>
                                <a:lnTo>
                                  <a:pt x="179831" y="1205483"/>
                                </a:lnTo>
                                <a:lnTo>
                                  <a:pt x="216407" y="717803"/>
                                </a:lnTo>
                                <a:lnTo>
                                  <a:pt x="252983" y="422148"/>
                                </a:lnTo>
                                <a:lnTo>
                                  <a:pt x="288035" y="281939"/>
                                </a:lnTo>
                                <a:lnTo>
                                  <a:pt x="324612" y="76200"/>
                                </a:lnTo>
                                <a:lnTo>
                                  <a:pt x="361188" y="132587"/>
                                </a:lnTo>
                                <a:lnTo>
                                  <a:pt x="397763" y="39624"/>
                                </a:lnTo>
                                <a:lnTo>
                                  <a:pt x="432815" y="446531"/>
                                </a:lnTo>
                                <a:lnTo>
                                  <a:pt x="469391" y="230124"/>
                                </a:lnTo>
                                <a:lnTo>
                                  <a:pt x="505968" y="89915"/>
                                </a:lnTo>
                                <a:lnTo>
                                  <a:pt x="541019" y="71627"/>
                                </a:lnTo>
                                <a:lnTo>
                                  <a:pt x="577595" y="0"/>
                                </a:lnTo>
                                <a:lnTo>
                                  <a:pt x="614171" y="108203"/>
                                </a:lnTo>
                                <a:lnTo>
                                  <a:pt x="649224" y="350519"/>
                                </a:lnTo>
                                <a:lnTo>
                                  <a:pt x="685800" y="601979"/>
                                </a:lnTo>
                                <a:lnTo>
                                  <a:pt x="722376" y="714755"/>
                                </a:lnTo>
                                <a:lnTo>
                                  <a:pt x="758951" y="1168907"/>
                                </a:lnTo>
                                <a:lnTo>
                                  <a:pt x="794003" y="1248155"/>
                                </a:lnTo>
                                <a:lnTo>
                                  <a:pt x="830580" y="1115567"/>
                                </a:lnTo>
                                <a:lnTo>
                                  <a:pt x="867156" y="999743"/>
                                </a:lnTo>
                                <a:lnTo>
                                  <a:pt x="902207" y="952500"/>
                                </a:lnTo>
                                <a:lnTo>
                                  <a:pt x="938783" y="944879"/>
                                </a:lnTo>
                                <a:lnTo>
                                  <a:pt x="975359" y="1360931"/>
                                </a:lnTo>
                                <a:lnTo>
                                  <a:pt x="1010412" y="1150619"/>
                                </a:lnTo>
                                <a:lnTo>
                                  <a:pt x="1046988" y="1234439"/>
                                </a:lnTo>
                                <a:lnTo>
                                  <a:pt x="1083564" y="1274063"/>
                                </a:lnTo>
                                <a:lnTo>
                                  <a:pt x="1120139" y="1447800"/>
                                </a:lnTo>
                                <a:lnTo>
                                  <a:pt x="1155191" y="1464563"/>
                                </a:lnTo>
                                <a:lnTo>
                                  <a:pt x="1191768" y="1440179"/>
                                </a:lnTo>
                                <a:lnTo>
                                  <a:pt x="1228344" y="1165859"/>
                                </a:lnTo>
                                <a:lnTo>
                                  <a:pt x="1263395" y="1068324"/>
                                </a:lnTo>
                                <a:lnTo>
                                  <a:pt x="1299971" y="1139952"/>
                                </a:lnTo>
                                <a:lnTo>
                                  <a:pt x="1336547" y="1075943"/>
                                </a:lnTo>
                                <a:lnTo>
                                  <a:pt x="1371600" y="822959"/>
                                </a:lnTo>
                                <a:lnTo>
                                  <a:pt x="1408175" y="635507"/>
                                </a:lnTo>
                                <a:lnTo>
                                  <a:pt x="1444752" y="566927"/>
                                </a:lnTo>
                                <a:lnTo>
                                  <a:pt x="1481328" y="670559"/>
                                </a:lnTo>
                                <a:lnTo>
                                  <a:pt x="1516380" y="1065276"/>
                                </a:lnTo>
                                <a:lnTo>
                                  <a:pt x="1552956" y="630935"/>
                                </a:lnTo>
                                <a:lnTo>
                                  <a:pt x="1589532" y="606551"/>
                                </a:lnTo>
                                <a:lnTo>
                                  <a:pt x="1624583" y="754379"/>
                                </a:lnTo>
                                <a:lnTo>
                                  <a:pt x="1661159" y="952500"/>
                                </a:lnTo>
                                <a:lnTo>
                                  <a:pt x="1697735" y="1086611"/>
                                </a:lnTo>
                                <a:lnTo>
                                  <a:pt x="1732787" y="1050035"/>
                                </a:lnTo>
                                <a:lnTo>
                                  <a:pt x="1769363" y="944879"/>
                                </a:lnTo>
                                <a:lnTo>
                                  <a:pt x="1805940" y="912876"/>
                                </a:lnTo>
                                <a:lnTo>
                                  <a:pt x="1842516" y="1097279"/>
                                </a:lnTo>
                                <a:lnTo>
                                  <a:pt x="1877568" y="1179576"/>
                                </a:lnTo>
                                <a:lnTo>
                                  <a:pt x="1914144" y="1107948"/>
                                </a:lnTo>
                                <a:lnTo>
                                  <a:pt x="1950720" y="981455"/>
                                </a:lnTo>
                                <a:lnTo>
                                  <a:pt x="1985771" y="920496"/>
                                </a:lnTo>
                                <a:lnTo>
                                  <a:pt x="2022347" y="999743"/>
                                </a:lnTo>
                                <a:lnTo>
                                  <a:pt x="2058923" y="992124"/>
                                </a:lnTo>
                                <a:lnTo>
                                  <a:pt x="2093975" y="963167"/>
                                </a:lnTo>
                                <a:lnTo>
                                  <a:pt x="2130552" y="902207"/>
                                </a:lnTo>
                                <a:lnTo>
                                  <a:pt x="2167128" y="854963"/>
                                </a:lnTo>
                                <a:lnTo>
                                  <a:pt x="2203704" y="826007"/>
                                </a:lnTo>
                                <a:lnTo>
                                  <a:pt x="2238756" y="1173479"/>
                                </a:lnTo>
                                <a:lnTo>
                                  <a:pt x="2275332" y="804672"/>
                                </a:lnTo>
                                <a:lnTo>
                                  <a:pt x="2311908" y="822959"/>
                                </a:lnTo>
                                <a:lnTo>
                                  <a:pt x="2346960" y="870203"/>
                                </a:lnTo>
                                <a:lnTo>
                                  <a:pt x="2383535" y="934211"/>
                                </a:lnTo>
                                <a:lnTo>
                                  <a:pt x="2420111" y="1036319"/>
                                </a:lnTo>
                                <a:lnTo>
                                  <a:pt x="2455163" y="1190243"/>
                                </a:lnTo>
                                <a:lnTo>
                                  <a:pt x="2491740" y="1202435"/>
                                </a:lnTo>
                                <a:lnTo>
                                  <a:pt x="2528316" y="1242059"/>
                                </a:lnTo>
                                <a:lnTo>
                                  <a:pt x="2564892" y="1421891"/>
                                </a:lnTo>
                                <a:lnTo>
                                  <a:pt x="2599944" y="1540763"/>
                                </a:lnTo>
                                <a:lnTo>
                                  <a:pt x="2636520" y="1469135"/>
                                </a:lnTo>
                                <a:lnTo>
                                  <a:pt x="2673096" y="1511807"/>
                                </a:lnTo>
                                <a:lnTo>
                                  <a:pt x="2708147" y="1522476"/>
                                </a:lnTo>
                                <a:lnTo>
                                  <a:pt x="2744850" y="1606296"/>
                                </a:lnTo>
                                <a:lnTo>
                                  <a:pt x="2781427" y="1635252"/>
                                </a:lnTo>
                                <a:lnTo>
                                  <a:pt x="2816479" y="1688591"/>
                                </a:lnTo>
                                <a:lnTo>
                                  <a:pt x="2853055" y="1682496"/>
                                </a:lnTo>
                                <a:lnTo>
                                  <a:pt x="2889631" y="1627631"/>
                                </a:lnTo>
                                <a:lnTo>
                                  <a:pt x="2926207" y="1714500"/>
                                </a:lnTo>
                                <a:lnTo>
                                  <a:pt x="2961259" y="1714500"/>
                                </a:lnTo>
                                <a:lnTo>
                                  <a:pt x="2997835" y="1722119"/>
                                </a:lnTo>
                                <a:lnTo>
                                  <a:pt x="3034410" y="1738883"/>
                                </a:lnTo>
                                <a:lnTo>
                                  <a:pt x="3069462" y="1732787"/>
                                </a:lnTo>
                                <a:lnTo>
                                  <a:pt x="3106038" y="1743455"/>
                                </a:lnTo>
                                <a:lnTo>
                                  <a:pt x="3142615" y="1725167"/>
                                </a:lnTo>
                                <a:lnTo>
                                  <a:pt x="3177667" y="1738883"/>
                                </a:lnTo>
                                <a:lnTo>
                                  <a:pt x="3214243" y="1732787"/>
                                </a:lnTo>
                                <a:lnTo>
                                  <a:pt x="3250819" y="1735835"/>
                                </a:lnTo>
                                <a:lnTo>
                                  <a:pt x="3287395" y="1725167"/>
                                </a:lnTo>
                                <a:lnTo>
                                  <a:pt x="3322447" y="1717548"/>
                                </a:lnTo>
                                <a:lnTo>
                                  <a:pt x="3359023" y="1743455"/>
                                </a:lnTo>
                                <a:lnTo>
                                  <a:pt x="3395599" y="1743455"/>
                                </a:lnTo>
                                <a:lnTo>
                                  <a:pt x="3430651" y="1735835"/>
                                </a:lnTo>
                                <a:lnTo>
                                  <a:pt x="3467227" y="1738883"/>
                                </a:lnTo>
                                <a:lnTo>
                                  <a:pt x="3503803" y="1732787"/>
                                </a:lnTo>
                                <a:lnTo>
                                  <a:pt x="3538854" y="1735835"/>
                                </a:lnTo>
                                <a:lnTo>
                                  <a:pt x="3575430" y="1738883"/>
                                </a:lnTo>
                                <a:lnTo>
                                  <a:pt x="3612006" y="1728215"/>
                                </a:lnTo>
                                <a:lnTo>
                                  <a:pt x="3648582" y="1743455"/>
                                </a:lnTo>
                                <a:lnTo>
                                  <a:pt x="3683634" y="1732787"/>
                                </a:lnTo>
                                <a:lnTo>
                                  <a:pt x="3720210" y="1735835"/>
                                </a:lnTo>
                                <a:lnTo>
                                  <a:pt x="3756786" y="1738883"/>
                                </a:lnTo>
                                <a:lnTo>
                                  <a:pt x="3791838" y="1738883"/>
                                </a:lnTo>
                                <a:lnTo>
                                  <a:pt x="3828415" y="1735835"/>
                                </a:lnTo>
                                <a:lnTo>
                                  <a:pt x="3864991" y="1738883"/>
                                </a:lnTo>
                                <a:lnTo>
                                  <a:pt x="3900043" y="1735835"/>
                                </a:lnTo>
                                <a:lnTo>
                                  <a:pt x="4044823" y="1735835"/>
                                </a:lnTo>
                                <a:lnTo>
                                  <a:pt x="4081399" y="1743455"/>
                                </a:lnTo>
                                <a:lnTo>
                                  <a:pt x="4189603" y="1743455"/>
                                </a:lnTo>
                                <a:lnTo>
                                  <a:pt x="4226179" y="1735835"/>
                                </a:lnTo>
                                <a:lnTo>
                                  <a:pt x="4261231" y="1743455"/>
                                </a:lnTo>
                                <a:lnTo>
                                  <a:pt x="4297807" y="1738883"/>
                                </a:lnTo>
                                <a:lnTo>
                                  <a:pt x="4334383" y="1738883"/>
                                </a:lnTo>
                                <a:lnTo>
                                  <a:pt x="4370958" y="1722119"/>
                                </a:lnTo>
                                <a:lnTo>
                                  <a:pt x="4406010" y="1725167"/>
                                </a:lnTo>
                                <a:lnTo>
                                  <a:pt x="4442586" y="1738883"/>
                                </a:lnTo>
                                <a:lnTo>
                                  <a:pt x="4479162" y="1738883"/>
                                </a:lnTo>
                                <a:lnTo>
                                  <a:pt x="4514215" y="1743455"/>
                                </a:lnTo>
                                <a:lnTo>
                                  <a:pt x="4550791" y="1714500"/>
                                </a:lnTo>
                                <a:lnTo>
                                  <a:pt x="4587367" y="1699259"/>
                                </a:lnTo>
                              </a:path>
                            </a:pathLst>
                          </a:custGeom>
                          <a:ln w="28956">
                            <a:solidFill>
                              <a:srgbClr val="4471C4"/>
                            </a:solidFill>
                            <a:prstDash val="solid"/>
                          </a:ln>
                        </wps:spPr>
                        <wps:bodyPr wrap="square" lIns="0" tIns="0" rIns="0" bIns="0" rtlCol="0">
                          <a:prstTxWarp prst="textNoShape">
                            <a:avLst/>
                          </a:prstTxWarp>
                          <a:noAutofit/>
                        </wps:bodyPr>
                      </wps:wsp>
                      <wps:wsp>
                        <wps:cNvPr id="47" name="Graphic 47"/>
                        <wps:cNvSpPr/>
                        <wps:spPr>
                          <a:xfrm>
                            <a:off x="4572" y="4572"/>
                            <a:ext cx="5279390" cy="3388360"/>
                          </a:xfrm>
                          <a:custGeom>
                            <a:avLst/>
                            <a:gdLst/>
                            <a:ahLst/>
                            <a:cxnLst/>
                            <a:rect l="l" t="t" r="r" b="b"/>
                            <a:pathLst>
                              <a:path w="5279390" h="3388360">
                                <a:moveTo>
                                  <a:pt x="0" y="3388105"/>
                                </a:moveTo>
                                <a:lnTo>
                                  <a:pt x="5279263" y="3388105"/>
                                </a:lnTo>
                                <a:lnTo>
                                  <a:pt x="5279263" y="0"/>
                                </a:lnTo>
                                <a:lnTo>
                                  <a:pt x="0" y="0"/>
                                </a:lnTo>
                                <a:lnTo>
                                  <a:pt x="0" y="3388105"/>
                                </a:lnTo>
                                <a:close/>
                              </a:path>
                            </a:pathLst>
                          </a:custGeom>
                          <a:ln w="9144">
                            <a:solidFill>
                              <a:srgbClr val="D9D9D9"/>
                            </a:solidFill>
                            <a:prstDash val="solid"/>
                          </a:ln>
                        </wps:spPr>
                        <wps:bodyPr wrap="square" lIns="0" tIns="0" rIns="0" bIns="0" rtlCol="0">
                          <a:prstTxWarp prst="textNoShape">
                            <a:avLst/>
                          </a:prstTxWarp>
                          <a:noAutofit/>
                        </wps:bodyPr>
                      </wps:wsp>
                      <wps:wsp>
                        <wps:cNvPr id="48" name="Textbox 48"/>
                        <wps:cNvSpPr txBox="1"/>
                        <wps:spPr>
                          <a:xfrm>
                            <a:off x="1442466" y="163321"/>
                            <a:ext cx="2400300" cy="358775"/>
                          </a:xfrm>
                          <a:prstGeom prst="rect">
                            <a:avLst/>
                          </a:prstGeom>
                        </wps:spPr>
                        <wps:txbx>
                          <w:txbxContent>
                            <w:p w:rsidR="00FE4ABF" w:rsidRDefault="00754A66">
                              <w:pPr>
                                <w:spacing w:line="225" w:lineRule="exact"/>
                                <w:ind w:right="178"/>
                                <w:jc w:val="center"/>
                                <w:rPr>
                                  <w:rFonts w:ascii="Calibri" w:hAnsi="Calibri"/>
                                </w:rPr>
                              </w:pPr>
                              <w:r>
                                <w:rPr>
                                  <w:rFonts w:ascii="Calibri" w:hAnsi="Calibri"/>
                                  <w:color w:val="585858"/>
                                </w:rPr>
                                <w:t>Графік</w:t>
                              </w:r>
                              <w:r>
                                <w:rPr>
                                  <w:rFonts w:ascii="Calibri" w:hAnsi="Calibri"/>
                                  <w:color w:val="585858"/>
                                  <w:spacing w:val="-5"/>
                                </w:rPr>
                                <w:t xml:space="preserve"> </w:t>
                              </w:r>
                              <w:r>
                                <w:rPr>
                                  <w:rFonts w:ascii="Calibri" w:hAnsi="Calibri"/>
                                  <w:color w:val="585858"/>
                                  <w:spacing w:val="-10"/>
                                </w:rPr>
                                <w:t>2</w:t>
                              </w:r>
                            </w:p>
                            <w:p w:rsidR="00FE4ABF" w:rsidRDefault="00754A66">
                              <w:pPr>
                                <w:tabs>
                                  <w:tab w:val="left" w:pos="1785"/>
                                  <w:tab w:val="left" w:pos="3645"/>
                                </w:tabs>
                                <w:spacing w:before="75" w:line="265" w:lineRule="exact"/>
                                <w:ind w:left="-1" w:right="18"/>
                                <w:jc w:val="center"/>
                                <w:rPr>
                                  <w:rFonts w:ascii="Calibri" w:hAnsi="Calibri"/>
                                </w:rPr>
                              </w:pPr>
                              <w:r>
                                <w:rPr>
                                  <w:rFonts w:ascii="Calibri" w:hAnsi="Calibri"/>
                                  <w:color w:val="585858"/>
                                </w:rPr>
                                <w:t>Скан</w:t>
                              </w:r>
                              <w:r>
                                <w:rPr>
                                  <w:rFonts w:ascii="Calibri" w:hAnsi="Calibri"/>
                                  <w:color w:val="585858"/>
                                  <w:spacing w:val="-4"/>
                                </w:rPr>
                                <w:t xml:space="preserve"> </w:t>
                              </w:r>
                              <w:r>
                                <w:rPr>
                                  <w:rFonts w:ascii="Calibri" w:hAnsi="Calibri"/>
                                  <w:color w:val="585858"/>
                                </w:rPr>
                                <w:t>частити</w:t>
                              </w:r>
                              <w:r>
                                <w:rPr>
                                  <w:rFonts w:ascii="Calibri" w:hAnsi="Calibri"/>
                                  <w:color w:val="585858"/>
                                  <w:spacing w:val="-4"/>
                                </w:rPr>
                                <w:t xml:space="preserve"> </w:t>
                              </w:r>
                              <w:r>
                                <w:rPr>
                                  <w:rFonts w:ascii="Calibri" w:hAnsi="Calibri"/>
                                  <w:color w:val="585858"/>
                                  <w:spacing w:val="-10"/>
                                </w:rPr>
                                <w:t>в</w:t>
                              </w:r>
                              <w:r>
                                <w:rPr>
                                  <w:rFonts w:ascii="Calibri" w:hAnsi="Calibri"/>
                                  <w:color w:val="585858"/>
                                </w:rPr>
                                <w:tab/>
                                <w:t>«</w:t>
                              </w:r>
                              <w:r>
                                <w:rPr>
                                  <w:rFonts w:ascii="Calibri" w:hAnsi="Calibri"/>
                                  <w:color w:val="585858"/>
                                  <w:spacing w:val="-21"/>
                                </w:rPr>
                                <w:t xml:space="preserve"> </w:t>
                              </w:r>
                              <w:r>
                                <w:rPr>
                                  <w:rFonts w:ascii="Calibri" w:hAnsi="Calibri"/>
                                  <w:color w:val="585858"/>
                                </w:rPr>
                                <w:t>ТРЦ</w:t>
                              </w:r>
                              <w:r>
                                <w:rPr>
                                  <w:rFonts w:ascii="Calibri" w:hAnsi="Calibri"/>
                                  <w:color w:val="585858"/>
                                  <w:spacing w:val="-5"/>
                                </w:rPr>
                                <w:t xml:space="preserve"> </w:t>
                              </w:r>
                              <w:r>
                                <w:rPr>
                                  <w:rFonts w:ascii="Calibri" w:hAnsi="Calibri"/>
                                  <w:color w:val="585858"/>
                                </w:rPr>
                                <w:t>O</w:t>
                              </w:r>
                              <w:r>
                                <w:rPr>
                                  <w:rFonts w:ascii="Calibri" w:hAnsi="Calibri"/>
                                  <w:color w:val="585858"/>
                                </w:rPr>
                                <w:t>cean</w:t>
                              </w:r>
                              <w:r>
                                <w:rPr>
                                  <w:rFonts w:ascii="Calibri" w:hAnsi="Calibri"/>
                                  <w:color w:val="585858"/>
                                  <w:spacing w:val="-1"/>
                                </w:rPr>
                                <w:t xml:space="preserve"> </w:t>
                              </w:r>
                              <w:r>
                                <w:rPr>
                                  <w:rFonts w:ascii="Calibri" w:hAnsi="Calibri"/>
                                  <w:color w:val="585858"/>
                                  <w:spacing w:val="-2"/>
                                </w:rPr>
                                <w:t>Plaza</w:t>
                              </w:r>
                              <w:r>
                                <w:rPr>
                                  <w:rFonts w:ascii="Calibri" w:hAnsi="Calibri"/>
                                  <w:color w:val="585858"/>
                                </w:rPr>
                                <w:tab/>
                              </w:r>
                              <w:r>
                                <w:rPr>
                                  <w:rFonts w:ascii="Calibri" w:hAnsi="Calibri"/>
                                  <w:color w:val="585858"/>
                                  <w:spacing w:val="-10"/>
                                </w:rPr>
                                <w:t>»</w:t>
                              </w:r>
                            </w:p>
                          </w:txbxContent>
                        </wps:txbx>
                        <wps:bodyPr wrap="square" lIns="0" tIns="0" rIns="0" bIns="0" rtlCol="0">
                          <a:noAutofit/>
                        </wps:bodyPr>
                      </wps:wsp>
                      <wps:wsp>
                        <wps:cNvPr id="49" name="Textbox 49"/>
                        <wps:cNvSpPr txBox="1"/>
                        <wps:spPr>
                          <a:xfrm>
                            <a:off x="189356" y="663066"/>
                            <a:ext cx="238760" cy="2216785"/>
                          </a:xfrm>
                          <a:prstGeom prst="rect">
                            <a:avLst/>
                          </a:prstGeom>
                        </wps:spPr>
                        <wps:txbx>
                          <w:txbxContent>
                            <w:p w:rsidR="00FE4ABF" w:rsidRDefault="00754A66">
                              <w:pPr>
                                <w:spacing w:line="183" w:lineRule="exact"/>
                                <w:ind w:left="264"/>
                                <w:rPr>
                                  <w:rFonts w:ascii="Calibri"/>
                                  <w:sz w:val="18"/>
                                </w:rPr>
                              </w:pPr>
                              <w:r>
                                <w:rPr>
                                  <w:rFonts w:ascii="Calibri"/>
                                  <w:color w:val="585858"/>
                                  <w:spacing w:val="-10"/>
                                  <w:sz w:val="18"/>
                                </w:rPr>
                                <w:t>6</w:t>
                              </w:r>
                            </w:p>
                            <w:p w:rsidR="00FE4ABF" w:rsidRDefault="00FE4ABF">
                              <w:pPr>
                                <w:spacing w:before="112"/>
                                <w:rPr>
                                  <w:rFonts w:ascii="Calibri"/>
                                  <w:sz w:val="18"/>
                                </w:rPr>
                              </w:pPr>
                            </w:p>
                            <w:p w:rsidR="00FE4ABF" w:rsidRDefault="00754A66">
                              <w:pPr>
                                <w:spacing w:line="189" w:lineRule="exact"/>
                                <w:ind w:left="264"/>
                                <w:rPr>
                                  <w:rFonts w:ascii="Calibri"/>
                                  <w:sz w:val="18"/>
                                </w:rPr>
                              </w:pPr>
                              <w:r>
                                <w:rPr>
                                  <w:rFonts w:ascii="Calibri"/>
                                  <w:color w:val="585858"/>
                                  <w:spacing w:val="-10"/>
                                  <w:sz w:val="18"/>
                                </w:rPr>
                                <w:t>5</w:t>
                              </w:r>
                            </w:p>
                            <w:p w:rsidR="00FE4ABF" w:rsidRDefault="00754A66">
                              <w:pPr>
                                <w:spacing w:line="214" w:lineRule="exact"/>
                                <w:rPr>
                                  <w:rFonts w:ascii="Calibri" w:hAnsi="Calibri"/>
                                  <w:sz w:val="20"/>
                                </w:rPr>
                              </w:pPr>
                              <w:r>
                                <w:rPr>
                                  <w:rFonts w:ascii="Calibri" w:hAnsi="Calibri"/>
                                  <w:color w:val="585858"/>
                                  <w:spacing w:val="-5"/>
                                  <w:sz w:val="20"/>
                                </w:rPr>
                                <w:t>Рів</w:t>
                              </w:r>
                            </w:p>
                            <w:p w:rsidR="00FE4ABF" w:rsidRDefault="00754A66">
                              <w:pPr>
                                <w:spacing w:before="39" w:line="172" w:lineRule="auto"/>
                                <w:rPr>
                                  <w:rFonts w:ascii="Calibri" w:hAnsi="Calibri"/>
                                  <w:sz w:val="18"/>
                                </w:rPr>
                              </w:pPr>
                              <w:r>
                                <w:rPr>
                                  <w:rFonts w:ascii="Calibri" w:hAnsi="Calibri"/>
                                  <w:color w:val="585858"/>
                                  <w:sz w:val="20"/>
                                </w:rPr>
                                <w:t>ен</w:t>
                              </w:r>
                              <w:r>
                                <w:rPr>
                                  <w:rFonts w:ascii="Calibri" w:hAnsi="Calibri"/>
                                  <w:color w:val="585858"/>
                                  <w:spacing w:val="9"/>
                                  <w:sz w:val="20"/>
                                </w:rPr>
                                <w:t xml:space="preserve"> </w:t>
                              </w:r>
                              <w:r>
                                <w:rPr>
                                  <w:rFonts w:ascii="Calibri" w:hAnsi="Calibri"/>
                                  <w:color w:val="585858"/>
                                  <w:spacing w:val="-12"/>
                                  <w:position w:val="-10"/>
                                  <w:sz w:val="18"/>
                                </w:rPr>
                                <w:t>4</w:t>
                              </w:r>
                            </w:p>
                            <w:p w:rsidR="00FE4ABF" w:rsidRDefault="00754A66">
                              <w:pPr>
                                <w:spacing w:line="201" w:lineRule="exact"/>
                                <w:rPr>
                                  <w:rFonts w:ascii="Calibri" w:hAnsi="Calibri"/>
                                  <w:sz w:val="20"/>
                                </w:rPr>
                              </w:pPr>
                              <w:r>
                                <w:rPr>
                                  <w:rFonts w:ascii="Calibri" w:hAnsi="Calibri"/>
                                  <w:color w:val="585858"/>
                                  <w:spacing w:val="-10"/>
                                  <w:sz w:val="20"/>
                                </w:rPr>
                                <w:t>ь</w:t>
                              </w:r>
                            </w:p>
                            <w:p w:rsidR="00FE4ABF" w:rsidRDefault="00754A66">
                              <w:pPr>
                                <w:spacing w:before="61" w:line="182" w:lineRule="auto"/>
                                <w:rPr>
                                  <w:rFonts w:ascii="Calibri" w:hAnsi="Calibri"/>
                                  <w:sz w:val="18"/>
                                </w:rPr>
                              </w:pPr>
                              <w:r>
                                <w:rPr>
                                  <w:rFonts w:ascii="Calibri" w:hAnsi="Calibri"/>
                                  <w:color w:val="585858"/>
                                  <w:spacing w:val="-4"/>
                                  <w:sz w:val="20"/>
                                </w:rPr>
                                <w:t xml:space="preserve">сиг </w:t>
                              </w:r>
                              <w:r>
                                <w:rPr>
                                  <w:rFonts w:ascii="Calibri" w:hAnsi="Calibri"/>
                                  <w:color w:val="585858"/>
                                  <w:sz w:val="20"/>
                                </w:rPr>
                                <w:t>на</w:t>
                              </w:r>
                              <w:r>
                                <w:rPr>
                                  <w:rFonts w:ascii="Calibri" w:hAnsi="Calibri"/>
                                  <w:color w:val="585858"/>
                                  <w:spacing w:val="-8"/>
                                  <w:sz w:val="20"/>
                                </w:rPr>
                                <w:t xml:space="preserve"> </w:t>
                              </w:r>
                              <w:r>
                                <w:rPr>
                                  <w:rFonts w:ascii="Calibri" w:hAnsi="Calibri"/>
                                  <w:color w:val="585858"/>
                                  <w:position w:val="12"/>
                                  <w:sz w:val="18"/>
                                </w:rPr>
                                <w:t>3</w:t>
                              </w:r>
                            </w:p>
                            <w:p w:rsidR="00FE4ABF" w:rsidRDefault="00754A66">
                              <w:pPr>
                                <w:spacing w:before="1" w:line="220" w:lineRule="exact"/>
                                <w:rPr>
                                  <w:rFonts w:ascii="Calibri" w:hAnsi="Calibri"/>
                                  <w:sz w:val="20"/>
                                </w:rPr>
                              </w:pPr>
                              <w:r>
                                <w:rPr>
                                  <w:rFonts w:ascii="Calibri" w:hAnsi="Calibri"/>
                                  <w:color w:val="585858"/>
                                  <w:spacing w:val="-5"/>
                                  <w:sz w:val="20"/>
                                </w:rPr>
                                <w:t>лу</w:t>
                              </w:r>
                            </w:p>
                            <w:p w:rsidR="00FE4ABF" w:rsidRDefault="00754A66">
                              <w:pPr>
                                <w:spacing w:line="196" w:lineRule="exact"/>
                                <w:ind w:left="264"/>
                                <w:rPr>
                                  <w:rFonts w:ascii="Calibri"/>
                                  <w:sz w:val="18"/>
                                </w:rPr>
                              </w:pPr>
                              <w:r>
                                <w:rPr>
                                  <w:rFonts w:ascii="Calibri"/>
                                  <w:color w:val="585858"/>
                                  <w:spacing w:val="-10"/>
                                  <w:sz w:val="18"/>
                                </w:rPr>
                                <w:t>2</w:t>
                              </w:r>
                            </w:p>
                            <w:p w:rsidR="00FE4ABF" w:rsidRDefault="00FE4ABF">
                              <w:pPr>
                                <w:spacing w:before="112"/>
                                <w:rPr>
                                  <w:rFonts w:ascii="Calibri"/>
                                  <w:sz w:val="18"/>
                                </w:rPr>
                              </w:pPr>
                            </w:p>
                            <w:p w:rsidR="00FE4ABF" w:rsidRDefault="00754A66">
                              <w:pPr>
                                <w:ind w:left="264"/>
                                <w:rPr>
                                  <w:rFonts w:ascii="Calibri"/>
                                  <w:sz w:val="18"/>
                                </w:rPr>
                              </w:pPr>
                              <w:r>
                                <w:rPr>
                                  <w:rFonts w:ascii="Calibri"/>
                                  <w:color w:val="585858"/>
                                  <w:spacing w:val="-10"/>
                                  <w:sz w:val="18"/>
                                </w:rPr>
                                <w:t>1</w:t>
                              </w:r>
                            </w:p>
                            <w:p w:rsidR="00FE4ABF" w:rsidRDefault="00FE4ABF">
                              <w:pPr>
                                <w:spacing w:before="113"/>
                                <w:rPr>
                                  <w:rFonts w:ascii="Calibri"/>
                                  <w:sz w:val="18"/>
                                </w:rPr>
                              </w:pPr>
                            </w:p>
                            <w:p w:rsidR="00FE4ABF" w:rsidRDefault="00754A66">
                              <w:pPr>
                                <w:spacing w:line="216" w:lineRule="exact"/>
                                <w:ind w:left="264"/>
                                <w:rPr>
                                  <w:rFonts w:ascii="Calibri"/>
                                  <w:sz w:val="18"/>
                                </w:rPr>
                              </w:pPr>
                              <w:r>
                                <w:rPr>
                                  <w:rFonts w:ascii="Calibri"/>
                                  <w:color w:val="585858"/>
                                  <w:spacing w:val="-10"/>
                                  <w:sz w:val="18"/>
                                </w:rPr>
                                <w:t>0</w:t>
                              </w:r>
                            </w:p>
                          </w:txbxContent>
                        </wps:txbx>
                        <wps:bodyPr wrap="square" lIns="0" tIns="0" rIns="0" bIns="0" rtlCol="0">
                          <a:noAutofit/>
                        </wps:bodyPr>
                      </wps:wsp>
                      <wps:wsp>
                        <wps:cNvPr id="50" name="Textbox 50"/>
                        <wps:cNvSpPr txBox="1"/>
                        <wps:spPr>
                          <a:xfrm>
                            <a:off x="925449" y="2835148"/>
                            <a:ext cx="4175760" cy="422275"/>
                          </a:xfrm>
                          <a:prstGeom prst="rect">
                            <a:avLst/>
                          </a:prstGeom>
                        </wps:spPr>
                        <wps:txbx>
                          <w:txbxContent>
                            <w:p w:rsidR="00FE4ABF" w:rsidRDefault="00754A66">
                              <w:pPr>
                                <w:spacing w:line="202" w:lineRule="exact"/>
                                <w:ind w:right="18"/>
                                <w:jc w:val="right"/>
                                <w:rPr>
                                  <w:rFonts w:ascii="Calibri"/>
                                  <w:sz w:val="18"/>
                                </w:rPr>
                              </w:pPr>
                              <w:r>
                                <w:rPr>
                                  <w:rFonts w:ascii="Calibri"/>
                                  <w:color w:val="585858"/>
                                  <w:sz w:val="18"/>
                                </w:rPr>
                                <w:t>13</w:t>
                              </w:r>
                              <w:r>
                                <w:rPr>
                                  <w:rFonts w:ascii="Calibri"/>
                                  <w:color w:val="585858"/>
                                  <w:spacing w:val="1"/>
                                  <w:sz w:val="18"/>
                                </w:rPr>
                                <w:t xml:space="preserve"> </w:t>
                              </w:r>
                              <w:r>
                                <w:rPr>
                                  <w:rFonts w:ascii="Calibri"/>
                                  <w:color w:val="585858"/>
                                  <w:sz w:val="18"/>
                                </w:rPr>
                                <w:t>17</w:t>
                              </w:r>
                              <w:r>
                                <w:rPr>
                                  <w:rFonts w:ascii="Calibri"/>
                                  <w:color w:val="585858"/>
                                  <w:spacing w:val="3"/>
                                  <w:sz w:val="18"/>
                                </w:rPr>
                                <w:t xml:space="preserve"> </w:t>
                              </w:r>
                              <w:r>
                                <w:rPr>
                                  <w:rFonts w:ascii="Calibri"/>
                                  <w:color w:val="585858"/>
                                  <w:sz w:val="18"/>
                                </w:rPr>
                                <w:t>21</w:t>
                              </w:r>
                              <w:r>
                                <w:rPr>
                                  <w:rFonts w:ascii="Calibri"/>
                                  <w:color w:val="585858"/>
                                  <w:spacing w:val="3"/>
                                  <w:sz w:val="18"/>
                                </w:rPr>
                                <w:t xml:space="preserve"> </w:t>
                              </w:r>
                              <w:r>
                                <w:rPr>
                                  <w:rFonts w:ascii="Calibri"/>
                                  <w:color w:val="585858"/>
                                  <w:sz w:val="18"/>
                                </w:rPr>
                                <w:t>25</w:t>
                              </w:r>
                              <w:r>
                                <w:rPr>
                                  <w:rFonts w:ascii="Calibri"/>
                                  <w:color w:val="585858"/>
                                  <w:spacing w:val="2"/>
                                  <w:sz w:val="18"/>
                                </w:rPr>
                                <w:t xml:space="preserve"> </w:t>
                              </w:r>
                              <w:r>
                                <w:rPr>
                                  <w:rFonts w:ascii="Calibri"/>
                                  <w:color w:val="585858"/>
                                  <w:sz w:val="18"/>
                                </w:rPr>
                                <w:t>29</w:t>
                              </w:r>
                              <w:r>
                                <w:rPr>
                                  <w:rFonts w:ascii="Calibri"/>
                                  <w:color w:val="585858"/>
                                  <w:spacing w:val="3"/>
                                  <w:sz w:val="18"/>
                                </w:rPr>
                                <w:t xml:space="preserve"> </w:t>
                              </w:r>
                              <w:r>
                                <w:rPr>
                                  <w:rFonts w:ascii="Calibri"/>
                                  <w:color w:val="585858"/>
                                  <w:sz w:val="18"/>
                                </w:rPr>
                                <w:t>33</w:t>
                              </w:r>
                              <w:r>
                                <w:rPr>
                                  <w:rFonts w:ascii="Calibri"/>
                                  <w:color w:val="585858"/>
                                  <w:spacing w:val="3"/>
                                  <w:sz w:val="18"/>
                                </w:rPr>
                                <w:t xml:space="preserve"> </w:t>
                              </w:r>
                              <w:r>
                                <w:rPr>
                                  <w:rFonts w:ascii="Calibri"/>
                                  <w:color w:val="585858"/>
                                  <w:sz w:val="18"/>
                                </w:rPr>
                                <w:t>37</w:t>
                              </w:r>
                              <w:r>
                                <w:rPr>
                                  <w:rFonts w:ascii="Calibri"/>
                                  <w:color w:val="585858"/>
                                  <w:spacing w:val="2"/>
                                  <w:sz w:val="18"/>
                                </w:rPr>
                                <w:t xml:space="preserve"> </w:t>
                              </w:r>
                              <w:r>
                                <w:rPr>
                                  <w:rFonts w:ascii="Calibri"/>
                                  <w:color w:val="585858"/>
                                  <w:sz w:val="18"/>
                                </w:rPr>
                                <w:t>41</w:t>
                              </w:r>
                              <w:r>
                                <w:rPr>
                                  <w:rFonts w:ascii="Calibri"/>
                                  <w:color w:val="585858"/>
                                  <w:spacing w:val="2"/>
                                  <w:sz w:val="18"/>
                                </w:rPr>
                                <w:t xml:space="preserve"> </w:t>
                              </w:r>
                              <w:r>
                                <w:rPr>
                                  <w:rFonts w:ascii="Calibri"/>
                                  <w:color w:val="585858"/>
                                  <w:sz w:val="18"/>
                                </w:rPr>
                                <w:t>45</w:t>
                              </w:r>
                              <w:r>
                                <w:rPr>
                                  <w:rFonts w:ascii="Calibri"/>
                                  <w:color w:val="585858"/>
                                  <w:spacing w:val="3"/>
                                  <w:sz w:val="18"/>
                                </w:rPr>
                                <w:t xml:space="preserve"> </w:t>
                              </w:r>
                              <w:r>
                                <w:rPr>
                                  <w:rFonts w:ascii="Calibri"/>
                                  <w:color w:val="585858"/>
                                  <w:sz w:val="18"/>
                                </w:rPr>
                                <w:t>49</w:t>
                              </w:r>
                              <w:r>
                                <w:rPr>
                                  <w:rFonts w:ascii="Calibri"/>
                                  <w:color w:val="585858"/>
                                  <w:spacing w:val="3"/>
                                  <w:sz w:val="18"/>
                                </w:rPr>
                                <w:t xml:space="preserve"> </w:t>
                              </w:r>
                              <w:r>
                                <w:rPr>
                                  <w:rFonts w:ascii="Calibri"/>
                                  <w:color w:val="585858"/>
                                  <w:sz w:val="18"/>
                                </w:rPr>
                                <w:t>53</w:t>
                              </w:r>
                              <w:r>
                                <w:rPr>
                                  <w:rFonts w:ascii="Calibri"/>
                                  <w:color w:val="585858"/>
                                  <w:spacing w:val="3"/>
                                  <w:sz w:val="18"/>
                                </w:rPr>
                                <w:t xml:space="preserve"> </w:t>
                              </w:r>
                              <w:r>
                                <w:rPr>
                                  <w:rFonts w:ascii="Calibri"/>
                                  <w:color w:val="585858"/>
                                  <w:sz w:val="18"/>
                                </w:rPr>
                                <w:t>57</w:t>
                              </w:r>
                              <w:r>
                                <w:rPr>
                                  <w:rFonts w:ascii="Calibri"/>
                                  <w:color w:val="585858"/>
                                  <w:spacing w:val="3"/>
                                  <w:sz w:val="18"/>
                                </w:rPr>
                                <w:t xml:space="preserve"> </w:t>
                              </w:r>
                              <w:r>
                                <w:rPr>
                                  <w:rFonts w:ascii="Calibri"/>
                                  <w:color w:val="585858"/>
                                  <w:sz w:val="18"/>
                                </w:rPr>
                                <w:t>61</w:t>
                              </w:r>
                              <w:r>
                                <w:rPr>
                                  <w:rFonts w:ascii="Calibri"/>
                                  <w:color w:val="585858"/>
                                  <w:spacing w:val="3"/>
                                  <w:sz w:val="18"/>
                                </w:rPr>
                                <w:t xml:space="preserve"> </w:t>
                              </w:r>
                              <w:r>
                                <w:rPr>
                                  <w:rFonts w:ascii="Calibri"/>
                                  <w:color w:val="585858"/>
                                  <w:sz w:val="18"/>
                                </w:rPr>
                                <w:t>65</w:t>
                              </w:r>
                              <w:r>
                                <w:rPr>
                                  <w:rFonts w:ascii="Calibri"/>
                                  <w:color w:val="585858"/>
                                  <w:spacing w:val="3"/>
                                  <w:sz w:val="18"/>
                                </w:rPr>
                                <w:t xml:space="preserve"> </w:t>
                              </w:r>
                              <w:r>
                                <w:rPr>
                                  <w:rFonts w:ascii="Calibri"/>
                                  <w:color w:val="585858"/>
                                  <w:sz w:val="18"/>
                                </w:rPr>
                                <w:t>69</w:t>
                              </w:r>
                              <w:r>
                                <w:rPr>
                                  <w:rFonts w:ascii="Calibri"/>
                                  <w:color w:val="585858"/>
                                  <w:spacing w:val="2"/>
                                  <w:sz w:val="18"/>
                                </w:rPr>
                                <w:t xml:space="preserve"> </w:t>
                              </w:r>
                              <w:r>
                                <w:rPr>
                                  <w:rFonts w:ascii="Calibri"/>
                                  <w:color w:val="585858"/>
                                  <w:sz w:val="18"/>
                                </w:rPr>
                                <w:t>73</w:t>
                              </w:r>
                              <w:r>
                                <w:rPr>
                                  <w:rFonts w:ascii="Calibri"/>
                                  <w:color w:val="585858"/>
                                  <w:spacing w:val="3"/>
                                  <w:sz w:val="18"/>
                                </w:rPr>
                                <w:t xml:space="preserve"> </w:t>
                              </w:r>
                              <w:r>
                                <w:rPr>
                                  <w:rFonts w:ascii="Calibri"/>
                                  <w:color w:val="585858"/>
                                  <w:sz w:val="18"/>
                                </w:rPr>
                                <w:t>77</w:t>
                              </w:r>
                              <w:r>
                                <w:rPr>
                                  <w:rFonts w:ascii="Calibri"/>
                                  <w:color w:val="585858"/>
                                  <w:spacing w:val="3"/>
                                  <w:sz w:val="18"/>
                                </w:rPr>
                                <w:t xml:space="preserve"> </w:t>
                              </w:r>
                              <w:r>
                                <w:rPr>
                                  <w:rFonts w:ascii="Calibri"/>
                                  <w:color w:val="585858"/>
                                  <w:sz w:val="18"/>
                                </w:rPr>
                                <w:t>81</w:t>
                              </w:r>
                              <w:r>
                                <w:rPr>
                                  <w:rFonts w:ascii="Calibri"/>
                                  <w:color w:val="585858"/>
                                  <w:spacing w:val="3"/>
                                  <w:sz w:val="18"/>
                                </w:rPr>
                                <w:t xml:space="preserve"> </w:t>
                              </w:r>
                              <w:r>
                                <w:rPr>
                                  <w:rFonts w:ascii="Calibri"/>
                                  <w:color w:val="585858"/>
                                  <w:sz w:val="18"/>
                                </w:rPr>
                                <w:t>85</w:t>
                              </w:r>
                              <w:r>
                                <w:rPr>
                                  <w:rFonts w:ascii="Calibri"/>
                                  <w:color w:val="585858"/>
                                  <w:spacing w:val="3"/>
                                  <w:sz w:val="18"/>
                                </w:rPr>
                                <w:t xml:space="preserve"> </w:t>
                              </w:r>
                              <w:r>
                                <w:rPr>
                                  <w:rFonts w:ascii="Calibri"/>
                                  <w:color w:val="585858"/>
                                  <w:sz w:val="18"/>
                                </w:rPr>
                                <w:t>89</w:t>
                              </w:r>
                              <w:r>
                                <w:rPr>
                                  <w:rFonts w:ascii="Calibri"/>
                                  <w:color w:val="585858"/>
                                  <w:spacing w:val="1"/>
                                  <w:sz w:val="18"/>
                                </w:rPr>
                                <w:t xml:space="preserve"> </w:t>
                              </w:r>
                              <w:r>
                                <w:rPr>
                                  <w:rFonts w:ascii="Calibri"/>
                                  <w:color w:val="585858"/>
                                  <w:sz w:val="18"/>
                                </w:rPr>
                                <w:t>93</w:t>
                              </w:r>
                              <w:r>
                                <w:rPr>
                                  <w:rFonts w:ascii="Calibri"/>
                                  <w:color w:val="585858"/>
                                  <w:spacing w:val="3"/>
                                  <w:sz w:val="18"/>
                                </w:rPr>
                                <w:t xml:space="preserve"> </w:t>
                              </w:r>
                              <w:r>
                                <w:rPr>
                                  <w:rFonts w:ascii="Calibri"/>
                                  <w:color w:val="585858"/>
                                  <w:sz w:val="18"/>
                                </w:rPr>
                                <w:t>97</w:t>
                              </w:r>
                              <w:r>
                                <w:rPr>
                                  <w:rFonts w:ascii="Calibri"/>
                                  <w:color w:val="585858"/>
                                  <w:spacing w:val="3"/>
                                  <w:sz w:val="18"/>
                                </w:rPr>
                                <w:t xml:space="preserve"> </w:t>
                              </w:r>
                              <w:r>
                                <w:rPr>
                                  <w:rFonts w:ascii="Calibri"/>
                                  <w:color w:val="585858"/>
                                  <w:position w:val="3"/>
                                  <w:sz w:val="18"/>
                                </w:rPr>
                                <w:t>10</w:t>
                              </w:r>
                              <w:r>
                                <w:rPr>
                                  <w:rFonts w:ascii="Calibri"/>
                                  <w:color w:val="585858"/>
                                  <w:spacing w:val="4"/>
                                  <w:position w:val="3"/>
                                  <w:sz w:val="18"/>
                                </w:rPr>
                                <w:t xml:space="preserve"> </w:t>
                              </w:r>
                              <w:r>
                                <w:rPr>
                                  <w:rFonts w:ascii="Calibri"/>
                                  <w:color w:val="585858"/>
                                  <w:position w:val="3"/>
                                  <w:sz w:val="18"/>
                                </w:rPr>
                                <w:t>10</w:t>
                              </w:r>
                              <w:r>
                                <w:rPr>
                                  <w:rFonts w:ascii="Calibri"/>
                                  <w:color w:val="585858"/>
                                  <w:spacing w:val="1"/>
                                  <w:position w:val="3"/>
                                  <w:sz w:val="18"/>
                                </w:rPr>
                                <w:t xml:space="preserve"> </w:t>
                              </w:r>
                              <w:r>
                                <w:rPr>
                                  <w:rFonts w:ascii="Calibri"/>
                                  <w:color w:val="585858"/>
                                  <w:position w:val="3"/>
                                  <w:sz w:val="18"/>
                                </w:rPr>
                                <w:t>10</w:t>
                              </w:r>
                              <w:r>
                                <w:rPr>
                                  <w:rFonts w:ascii="Calibri"/>
                                  <w:color w:val="585858"/>
                                  <w:spacing w:val="5"/>
                                  <w:position w:val="3"/>
                                  <w:sz w:val="18"/>
                                </w:rPr>
                                <w:t xml:space="preserve"> </w:t>
                              </w:r>
                              <w:r>
                                <w:rPr>
                                  <w:rFonts w:ascii="Calibri"/>
                                  <w:color w:val="585858"/>
                                  <w:position w:val="3"/>
                                  <w:sz w:val="18"/>
                                </w:rPr>
                                <w:t>11</w:t>
                              </w:r>
                              <w:r>
                                <w:rPr>
                                  <w:rFonts w:ascii="Calibri"/>
                                  <w:color w:val="585858"/>
                                  <w:spacing w:val="2"/>
                                  <w:position w:val="3"/>
                                  <w:sz w:val="18"/>
                                </w:rPr>
                                <w:t xml:space="preserve"> </w:t>
                              </w:r>
                              <w:r>
                                <w:rPr>
                                  <w:rFonts w:ascii="Calibri"/>
                                  <w:color w:val="585858"/>
                                  <w:position w:val="3"/>
                                  <w:sz w:val="18"/>
                                </w:rPr>
                                <w:t>11</w:t>
                              </w:r>
                              <w:r>
                                <w:rPr>
                                  <w:rFonts w:ascii="Calibri"/>
                                  <w:color w:val="585858"/>
                                  <w:spacing w:val="3"/>
                                  <w:position w:val="3"/>
                                  <w:sz w:val="18"/>
                                </w:rPr>
                                <w:t xml:space="preserve"> </w:t>
                              </w:r>
                              <w:r>
                                <w:rPr>
                                  <w:rFonts w:ascii="Calibri"/>
                                  <w:color w:val="585858"/>
                                  <w:position w:val="3"/>
                                  <w:sz w:val="18"/>
                                </w:rPr>
                                <w:t>12</w:t>
                              </w:r>
                              <w:r>
                                <w:rPr>
                                  <w:rFonts w:ascii="Calibri"/>
                                  <w:color w:val="585858"/>
                                  <w:spacing w:val="3"/>
                                  <w:position w:val="3"/>
                                  <w:sz w:val="18"/>
                                </w:rPr>
                                <w:t xml:space="preserve"> </w:t>
                              </w:r>
                              <w:r>
                                <w:rPr>
                                  <w:rFonts w:ascii="Calibri"/>
                                  <w:color w:val="585858"/>
                                  <w:spacing w:val="-5"/>
                                  <w:position w:val="3"/>
                                  <w:sz w:val="18"/>
                                </w:rPr>
                                <w:t>12</w:t>
                              </w:r>
                            </w:p>
                            <w:p w:rsidR="00FE4ABF" w:rsidRDefault="00754A66">
                              <w:pPr>
                                <w:spacing w:line="212" w:lineRule="exact"/>
                                <w:ind w:right="109"/>
                                <w:jc w:val="right"/>
                                <w:rPr>
                                  <w:rFonts w:ascii="Calibri"/>
                                  <w:sz w:val="18"/>
                                </w:rPr>
                              </w:pPr>
                              <w:r>
                                <w:rPr>
                                  <w:rFonts w:ascii="Calibri"/>
                                  <w:color w:val="585858"/>
                                  <w:sz w:val="18"/>
                                </w:rPr>
                                <w:t>1</w:t>
                              </w:r>
                              <w:r>
                                <w:rPr>
                                  <w:rFonts w:ascii="Calibri"/>
                                  <w:color w:val="585858"/>
                                  <w:spacing w:val="75"/>
                                  <w:w w:val="150"/>
                                  <w:sz w:val="18"/>
                                </w:rPr>
                                <w:t xml:space="preserve"> </w:t>
                              </w:r>
                              <w:r>
                                <w:rPr>
                                  <w:rFonts w:ascii="Calibri"/>
                                  <w:color w:val="585858"/>
                                  <w:sz w:val="18"/>
                                </w:rPr>
                                <w:t>5</w:t>
                              </w:r>
                              <w:r>
                                <w:rPr>
                                  <w:rFonts w:ascii="Calibri"/>
                                  <w:color w:val="585858"/>
                                  <w:spacing w:val="73"/>
                                  <w:w w:val="150"/>
                                  <w:sz w:val="18"/>
                                </w:rPr>
                                <w:t xml:space="preserve"> </w:t>
                              </w:r>
                              <w:r>
                                <w:rPr>
                                  <w:rFonts w:ascii="Calibri"/>
                                  <w:color w:val="585858"/>
                                  <w:sz w:val="18"/>
                                </w:rPr>
                                <w:t>9</w:t>
                              </w:r>
                              <w:r>
                                <w:rPr>
                                  <w:rFonts w:ascii="Calibri"/>
                                  <w:color w:val="585858"/>
                                  <w:spacing w:val="77"/>
                                  <w:w w:val="150"/>
                                  <w:sz w:val="18"/>
                                </w:rPr>
                                <w:t xml:space="preserve"> </w:t>
                              </w:r>
                              <w:r>
                                <w:rPr>
                                  <w:rFonts w:ascii="Calibri"/>
                                  <w:color w:val="585858"/>
                                  <w:sz w:val="18"/>
                                </w:rPr>
                                <w:t>3</w:t>
                              </w:r>
                              <w:r>
                                <w:rPr>
                                  <w:rFonts w:ascii="Calibri"/>
                                  <w:color w:val="585858"/>
                                  <w:spacing w:val="73"/>
                                  <w:w w:val="150"/>
                                  <w:sz w:val="18"/>
                                </w:rPr>
                                <w:t xml:space="preserve"> </w:t>
                              </w:r>
                              <w:r>
                                <w:rPr>
                                  <w:rFonts w:ascii="Calibri"/>
                                  <w:color w:val="585858"/>
                                  <w:sz w:val="18"/>
                                </w:rPr>
                                <w:t>7</w:t>
                              </w:r>
                              <w:r>
                                <w:rPr>
                                  <w:rFonts w:ascii="Calibri"/>
                                  <w:color w:val="585858"/>
                                  <w:spacing w:val="75"/>
                                  <w:w w:val="150"/>
                                  <w:sz w:val="18"/>
                                </w:rPr>
                                <w:t xml:space="preserve"> </w:t>
                              </w:r>
                              <w:r>
                                <w:rPr>
                                  <w:rFonts w:ascii="Calibri"/>
                                  <w:color w:val="585858"/>
                                  <w:sz w:val="18"/>
                                </w:rPr>
                                <w:t>1</w:t>
                              </w:r>
                              <w:r>
                                <w:rPr>
                                  <w:rFonts w:ascii="Calibri"/>
                                  <w:color w:val="585858"/>
                                  <w:spacing w:val="74"/>
                                  <w:w w:val="150"/>
                                  <w:sz w:val="18"/>
                                </w:rPr>
                                <w:t xml:space="preserve"> </w:t>
                              </w:r>
                              <w:r>
                                <w:rPr>
                                  <w:rFonts w:ascii="Calibri"/>
                                  <w:color w:val="585858"/>
                                  <w:spacing w:val="-10"/>
                                  <w:sz w:val="18"/>
                                </w:rPr>
                                <w:t>5</w:t>
                              </w:r>
                            </w:p>
                            <w:p w:rsidR="00FE4ABF" w:rsidRDefault="00754A66">
                              <w:pPr>
                                <w:spacing w:before="11" w:line="240" w:lineRule="exact"/>
                                <w:ind w:left="1855"/>
                                <w:rPr>
                                  <w:rFonts w:ascii="Calibri" w:hAnsi="Calibri"/>
                                  <w:sz w:val="20"/>
                                </w:rPr>
                              </w:pPr>
                              <w:r>
                                <w:rPr>
                                  <w:rFonts w:ascii="Calibri" w:hAnsi="Calibri"/>
                                  <w:color w:val="585858"/>
                                  <w:sz w:val="20"/>
                                </w:rPr>
                                <w:t>Частотний</w:t>
                              </w:r>
                              <w:r>
                                <w:rPr>
                                  <w:rFonts w:ascii="Calibri" w:hAnsi="Calibri"/>
                                  <w:color w:val="585858"/>
                                  <w:spacing w:val="-8"/>
                                  <w:sz w:val="20"/>
                                </w:rPr>
                                <w:t xml:space="preserve"> </w:t>
                              </w:r>
                              <w:r>
                                <w:rPr>
                                  <w:rFonts w:ascii="Calibri" w:hAnsi="Calibri"/>
                                  <w:color w:val="585858"/>
                                  <w:sz w:val="20"/>
                                </w:rPr>
                                <w:t>діапазон</w:t>
                              </w:r>
                              <w:r>
                                <w:rPr>
                                  <w:rFonts w:ascii="Calibri" w:hAnsi="Calibri"/>
                                  <w:color w:val="585858"/>
                                  <w:spacing w:val="-8"/>
                                  <w:sz w:val="20"/>
                                </w:rPr>
                                <w:t xml:space="preserve"> </w:t>
                              </w:r>
                              <w:r>
                                <w:rPr>
                                  <w:rFonts w:ascii="Calibri" w:hAnsi="Calibri"/>
                                  <w:color w:val="585858"/>
                                  <w:sz w:val="20"/>
                                </w:rPr>
                                <w:t>2.4</w:t>
                              </w:r>
                              <w:r>
                                <w:rPr>
                                  <w:rFonts w:ascii="Calibri" w:hAnsi="Calibri"/>
                                  <w:color w:val="585858"/>
                                  <w:spacing w:val="-7"/>
                                  <w:sz w:val="20"/>
                                </w:rPr>
                                <w:t xml:space="preserve"> </w:t>
                              </w:r>
                              <w:r>
                                <w:rPr>
                                  <w:rFonts w:ascii="Calibri" w:hAnsi="Calibri"/>
                                  <w:color w:val="585858"/>
                                  <w:spacing w:val="-5"/>
                                  <w:sz w:val="20"/>
                                </w:rPr>
                                <w:t>ГГц</w:t>
                              </w:r>
                            </w:p>
                          </w:txbxContent>
                        </wps:txbx>
                        <wps:bodyPr wrap="square" lIns="0" tIns="0" rIns="0" bIns="0" rtlCol="0">
                          <a:noAutofit/>
                        </wps:bodyPr>
                      </wps:wsp>
                    </wpg:wgp>
                  </a:graphicData>
                </a:graphic>
              </wp:inline>
            </w:drawing>
          </mc:Choice>
          <mc:Fallback xmlns:pic="http://schemas.openxmlformats.org/drawingml/2006/picture" xmlns:a="http://schemas.openxmlformats.org/drawingml/2006/main" xmlns:ve="http://schemas.openxmlformats.org/markup-compatibility/2006">
            <w:pict>
              <v:group style="width:416.45pt;height:267.5pt;mso-position-horizontal-relative:char;mso-position-vertical-relative:line" id="docshapegroup18" coordorigin="0,0" coordsize="8329,5350">
                <v:line style="position:absolute" from="818,4400" to="8100,4400" stroked="true" strokeweight=".72pt" strokecolor="#d9d9d9">
                  <v:stroke dashstyle="solid"/>
                </v:line>
                <v:shape style="position:absolute;left:848;top:1655;width:7225;height:2746" id="docshape19" coordorigin="848,1655" coordsize="7225,2746" path="m848,4377l906,4372,961,4223,1019,4281,1076,3945,1132,3553,1189,2785,1247,2320,1302,2099,1360,1775,1417,1864,1475,1717,1530,2358,1588,2017,1645,1797,1700,1768,1758,1655,1816,1825,1871,2207,1928,2603,1986,2781,2044,3496,2099,3621,2156,3412,2214,3229,2269,3155,2327,3143,2384,3798,2440,3467,2497,3599,2555,3661,2612,3935,2668,3961,2725,3923,2783,3491,2838,3337,2896,3450,2953,3349,3008,2951,3066,2656,3124,2548,3181,2711,3236,3333,3294,2649,3352,2610,3407,2843,3464,3155,3522,3366,3577,3309,3635,3143,3692,3093,3750,3383,3805,3513,3863,3400,3920,3201,3976,3105,4033,3229,4091,3217,4146,3172,4204,3076,4261,3001,4319,2956,4374,3503,4432,2922,4489,2951,4544,3025,4602,3126,4660,3287,4715,3529,4772,3549,4830,3611,4888,3894,4943,4081,5000,3969,5058,4036,5113,4053,5171,4185,5229,4230,5284,4314,5341,4305,5399,4218,5457,4355,5512,4355,5569,4367,5627,4393,5682,4384,5740,4401,5797,4372,5853,4393,5910,4384,5968,4389,6025,4372,6081,4360,6138,4401,6196,4401,6251,4389,6309,4393,6366,4384,6421,4389,6479,4393,6537,4377,6594,4401,6649,4384,6707,4389,6765,4393,6820,4393,6877,4389,6935,4393,6990,4389,7218,4389,7276,4401,7446,4401,7504,4389,7559,4401,7617,4393,7674,4393,7732,4367,7787,4372,7845,4393,7902,4393,7957,4401,8015,4355,8073,4331e" filled="false" stroked="true" strokeweight="2.280pt" strokecolor="#4471c4">
                  <v:path arrowok="t"/>
                  <v:stroke dashstyle="solid"/>
                </v:shape>
                <v:rect style="position:absolute;left:7;top:7;width:8314;height:5336" id="docshape20" filled="false" stroked="true" strokeweight=".72pt" strokecolor="#d9d9d9">
                  <v:stroke dashstyle="solid"/>
                </v:rect>
                <v:shape style="position:absolute;left:2271;top:257;width:3780;height:565" type="#_x0000_t202" id="docshape21" filled="false" stroked="false">
                  <v:textbox inset="0,0,0,0">
                    <w:txbxContent>
                      <w:p>
                        <w:pPr>
                          <w:spacing w:line="225" w:lineRule="exact" w:before="0"/>
                          <w:ind w:left="0" w:right="178" w:firstLine="0"/>
                          <w:jc w:val="center"/>
                          <w:rPr>
                            <w:rFonts w:ascii="Calibri" w:hAnsi="Calibri"/>
                            <w:sz w:val="22"/>
                          </w:rPr>
                        </w:pPr>
                        <w:r>
                          <w:rPr>
                            <w:rFonts w:ascii="Calibri" w:hAnsi="Calibri"/>
                            <w:color w:val="585858"/>
                            <w:sz w:val="22"/>
                          </w:rPr>
                          <w:t>Графік</w:t>
                        </w:r>
                        <w:r>
                          <w:rPr>
                            <w:rFonts w:ascii="Calibri" w:hAnsi="Calibri"/>
                            <w:color w:val="585858"/>
                            <w:spacing w:val="-5"/>
                            <w:sz w:val="22"/>
                          </w:rPr>
                          <w:t> </w:t>
                        </w:r>
                        <w:r>
                          <w:rPr>
                            <w:rFonts w:ascii="Calibri" w:hAnsi="Calibri"/>
                            <w:color w:val="585858"/>
                            <w:spacing w:val="-10"/>
                            <w:sz w:val="22"/>
                          </w:rPr>
                          <w:t>2</w:t>
                        </w:r>
                      </w:p>
                      <w:p>
                        <w:pPr>
                          <w:tabs>
                            <w:tab w:pos="1785" w:val="left" w:leader="none"/>
                            <w:tab w:pos="3645" w:val="left" w:leader="none"/>
                          </w:tabs>
                          <w:spacing w:line="265" w:lineRule="exact" w:before="75"/>
                          <w:ind w:left="-1" w:right="18" w:firstLine="0"/>
                          <w:jc w:val="center"/>
                          <w:rPr>
                            <w:rFonts w:ascii="Calibri" w:hAnsi="Calibri"/>
                            <w:sz w:val="22"/>
                          </w:rPr>
                        </w:pPr>
                        <w:r>
                          <w:rPr>
                            <w:rFonts w:ascii="Calibri" w:hAnsi="Calibri"/>
                            <w:color w:val="585858"/>
                            <w:sz w:val="22"/>
                          </w:rPr>
                          <w:t>Скан</w:t>
                        </w:r>
                        <w:r>
                          <w:rPr>
                            <w:rFonts w:ascii="Calibri" w:hAnsi="Calibri"/>
                            <w:color w:val="585858"/>
                            <w:spacing w:val="-4"/>
                            <w:sz w:val="22"/>
                          </w:rPr>
                          <w:t> </w:t>
                        </w:r>
                        <w:r>
                          <w:rPr>
                            <w:rFonts w:ascii="Calibri" w:hAnsi="Calibri"/>
                            <w:color w:val="585858"/>
                            <w:sz w:val="22"/>
                          </w:rPr>
                          <w:t>частити</w:t>
                        </w:r>
                        <w:r>
                          <w:rPr>
                            <w:rFonts w:ascii="Calibri" w:hAnsi="Calibri"/>
                            <w:color w:val="585858"/>
                            <w:spacing w:val="-4"/>
                            <w:sz w:val="22"/>
                          </w:rPr>
                          <w:t> </w:t>
                        </w:r>
                        <w:r>
                          <w:rPr>
                            <w:rFonts w:ascii="Calibri" w:hAnsi="Calibri"/>
                            <w:color w:val="585858"/>
                            <w:spacing w:val="-10"/>
                            <w:sz w:val="22"/>
                          </w:rPr>
                          <w:t>в</w:t>
                        </w:r>
                        <w:r>
                          <w:rPr>
                            <w:rFonts w:ascii="Calibri" w:hAnsi="Calibri"/>
                            <w:color w:val="585858"/>
                            <w:sz w:val="22"/>
                          </w:rPr>
                          <w:tab/>
                          <w:t>«</w:t>
                        </w:r>
                        <w:r>
                          <w:rPr>
                            <w:rFonts w:ascii="Calibri" w:hAnsi="Calibri"/>
                            <w:color w:val="585858"/>
                            <w:spacing w:val="-21"/>
                            <w:sz w:val="22"/>
                          </w:rPr>
                          <w:t> </w:t>
                        </w:r>
                        <w:r>
                          <w:rPr>
                            <w:rFonts w:ascii="Calibri" w:hAnsi="Calibri"/>
                            <w:color w:val="585858"/>
                            <w:sz w:val="22"/>
                          </w:rPr>
                          <w:t>ТРЦ</w:t>
                        </w:r>
                        <w:r>
                          <w:rPr>
                            <w:rFonts w:ascii="Calibri" w:hAnsi="Calibri"/>
                            <w:color w:val="585858"/>
                            <w:spacing w:val="-5"/>
                            <w:sz w:val="22"/>
                          </w:rPr>
                          <w:t> </w:t>
                        </w:r>
                        <w:r>
                          <w:rPr>
                            <w:rFonts w:ascii="Calibri" w:hAnsi="Calibri"/>
                            <w:color w:val="585858"/>
                            <w:sz w:val="22"/>
                          </w:rPr>
                          <w:t>Ocean</w:t>
                        </w:r>
                        <w:r>
                          <w:rPr>
                            <w:rFonts w:ascii="Calibri" w:hAnsi="Calibri"/>
                            <w:color w:val="585858"/>
                            <w:spacing w:val="-1"/>
                            <w:sz w:val="22"/>
                          </w:rPr>
                          <w:t> </w:t>
                        </w:r>
                        <w:r>
                          <w:rPr>
                            <w:rFonts w:ascii="Calibri" w:hAnsi="Calibri"/>
                            <w:color w:val="585858"/>
                            <w:spacing w:val="-2"/>
                            <w:sz w:val="22"/>
                          </w:rPr>
                          <w:t>Plaza</w:t>
                        </w:r>
                        <w:r>
                          <w:rPr>
                            <w:rFonts w:ascii="Calibri" w:hAnsi="Calibri"/>
                            <w:color w:val="585858"/>
                            <w:sz w:val="22"/>
                          </w:rPr>
                          <w:tab/>
                        </w:r>
                        <w:r>
                          <w:rPr>
                            <w:rFonts w:ascii="Calibri" w:hAnsi="Calibri"/>
                            <w:color w:val="585858"/>
                            <w:spacing w:val="-10"/>
                            <w:sz w:val="22"/>
                          </w:rPr>
                          <w:t>»</w:t>
                        </w:r>
                      </w:p>
                    </w:txbxContent>
                  </v:textbox>
                  <w10:wrap type="none"/>
                </v:shape>
                <v:shape style="position:absolute;left:298;top:1044;width:376;height:3491" type="#_x0000_t202" id="docshape22" filled="false" stroked="false">
                  <v:textbox inset="0,0,0,0">
                    <w:txbxContent>
                      <w:p>
                        <w:pPr>
                          <w:spacing w:line="183" w:lineRule="exact" w:before="0"/>
                          <w:ind w:left="264" w:right="0" w:firstLine="0"/>
                          <w:jc w:val="left"/>
                          <w:rPr>
                            <w:rFonts w:ascii="Calibri"/>
                            <w:sz w:val="18"/>
                          </w:rPr>
                        </w:pPr>
                        <w:r>
                          <w:rPr>
                            <w:rFonts w:ascii="Calibri"/>
                            <w:color w:val="585858"/>
                            <w:spacing w:val="-10"/>
                            <w:sz w:val="18"/>
                          </w:rPr>
                          <w:t>6</w:t>
                        </w:r>
                      </w:p>
                      <w:p>
                        <w:pPr>
                          <w:spacing w:line="240" w:lineRule="auto" w:before="112"/>
                          <w:rPr>
                            <w:rFonts w:ascii="Calibri"/>
                            <w:sz w:val="18"/>
                          </w:rPr>
                        </w:pPr>
                      </w:p>
                      <w:p>
                        <w:pPr>
                          <w:spacing w:line="189" w:lineRule="exact" w:before="0"/>
                          <w:ind w:left="264" w:right="0" w:firstLine="0"/>
                          <w:jc w:val="left"/>
                          <w:rPr>
                            <w:rFonts w:ascii="Calibri"/>
                            <w:sz w:val="18"/>
                          </w:rPr>
                        </w:pPr>
                        <w:r>
                          <w:rPr>
                            <w:rFonts w:ascii="Calibri"/>
                            <w:color w:val="585858"/>
                            <w:spacing w:val="-10"/>
                            <w:sz w:val="18"/>
                          </w:rPr>
                          <w:t>5</w:t>
                        </w:r>
                      </w:p>
                      <w:p>
                        <w:pPr>
                          <w:spacing w:line="214" w:lineRule="exact" w:before="0"/>
                          <w:ind w:left="0" w:right="0" w:firstLine="0"/>
                          <w:jc w:val="left"/>
                          <w:rPr>
                            <w:rFonts w:ascii="Calibri" w:hAnsi="Calibri"/>
                            <w:sz w:val="20"/>
                          </w:rPr>
                        </w:pPr>
                        <w:r>
                          <w:rPr>
                            <w:rFonts w:ascii="Calibri" w:hAnsi="Calibri"/>
                            <w:color w:val="585858"/>
                            <w:spacing w:val="-5"/>
                            <w:sz w:val="20"/>
                          </w:rPr>
                          <w:t>Рів</w:t>
                        </w:r>
                      </w:p>
                      <w:p>
                        <w:pPr>
                          <w:spacing w:line="172" w:lineRule="auto" w:before="39"/>
                          <w:ind w:left="0" w:right="0" w:firstLine="0"/>
                          <w:jc w:val="left"/>
                          <w:rPr>
                            <w:rFonts w:ascii="Calibri" w:hAnsi="Calibri"/>
                            <w:sz w:val="18"/>
                          </w:rPr>
                        </w:pPr>
                        <w:r>
                          <w:rPr>
                            <w:rFonts w:ascii="Calibri" w:hAnsi="Calibri"/>
                            <w:color w:val="585858"/>
                            <w:sz w:val="20"/>
                          </w:rPr>
                          <w:t>ен</w:t>
                        </w:r>
                        <w:r>
                          <w:rPr>
                            <w:rFonts w:ascii="Calibri" w:hAnsi="Calibri"/>
                            <w:color w:val="585858"/>
                            <w:spacing w:val="9"/>
                            <w:sz w:val="20"/>
                          </w:rPr>
                          <w:t> </w:t>
                        </w:r>
                        <w:r>
                          <w:rPr>
                            <w:rFonts w:ascii="Calibri" w:hAnsi="Calibri"/>
                            <w:color w:val="585858"/>
                            <w:spacing w:val="-12"/>
                            <w:position w:val="-10"/>
                            <w:sz w:val="18"/>
                          </w:rPr>
                          <w:t>4</w:t>
                        </w:r>
                      </w:p>
                      <w:p>
                        <w:pPr>
                          <w:spacing w:line="201" w:lineRule="exact" w:before="0"/>
                          <w:ind w:left="0" w:right="0" w:firstLine="0"/>
                          <w:jc w:val="left"/>
                          <w:rPr>
                            <w:rFonts w:ascii="Calibri" w:hAnsi="Calibri"/>
                            <w:sz w:val="20"/>
                          </w:rPr>
                        </w:pPr>
                        <w:r>
                          <w:rPr>
                            <w:rFonts w:ascii="Calibri" w:hAnsi="Calibri"/>
                            <w:color w:val="585858"/>
                            <w:spacing w:val="-10"/>
                            <w:sz w:val="20"/>
                          </w:rPr>
                          <w:t>ь</w:t>
                        </w:r>
                      </w:p>
                      <w:p>
                        <w:pPr>
                          <w:spacing w:line="182" w:lineRule="auto" w:before="61"/>
                          <w:ind w:left="0" w:right="0" w:firstLine="0"/>
                          <w:jc w:val="left"/>
                          <w:rPr>
                            <w:rFonts w:ascii="Calibri" w:hAnsi="Calibri"/>
                            <w:sz w:val="18"/>
                          </w:rPr>
                        </w:pPr>
                        <w:r>
                          <w:rPr>
                            <w:rFonts w:ascii="Calibri" w:hAnsi="Calibri"/>
                            <w:color w:val="585858"/>
                            <w:spacing w:val="-4"/>
                            <w:sz w:val="20"/>
                          </w:rPr>
                          <w:t>сиг </w:t>
                        </w:r>
                        <w:r>
                          <w:rPr>
                            <w:rFonts w:ascii="Calibri" w:hAnsi="Calibri"/>
                            <w:color w:val="585858"/>
                            <w:sz w:val="20"/>
                          </w:rPr>
                          <w:t>на</w:t>
                        </w:r>
                        <w:r>
                          <w:rPr>
                            <w:rFonts w:ascii="Calibri" w:hAnsi="Calibri"/>
                            <w:color w:val="585858"/>
                            <w:spacing w:val="-8"/>
                            <w:sz w:val="20"/>
                          </w:rPr>
                          <w:t> </w:t>
                        </w:r>
                        <w:r>
                          <w:rPr>
                            <w:rFonts w:ascii="Calibri" w:hAnsi="Calibri"/>
                            <w:color w:val="585858"/>
                            <w:position w:val="12"/>
                            <w:sz w:val="18"/>
                          </w:rPr>
                          <w:t>3</w:t>
                        </w:r>
                      </w:p>
                      <w:p>
                        <w:pPr>
                          <w:spacing w:line="220" w:lineRule="exact" w:before="1"/>
                          <w:ind w:left="0" w:right="0" w:firstLine="0"/>
                          <w:jc w:val="left"/>
                          <w:rPr>
                            <w:rFonts w:ascii="Calibri" w:hAnsi="Calibri"/>
                            <w:sz w:val="20"/>
                          </w:rPr>
                        </w:pPr>
                        <w:r>
                          <w:rPr>
                            <w:rFonts w:ascii="Calibri" w:hAnsi="Calibri"/>
                            <w:color w:val="585858"/>
                            <w:spacing w:val="-5"/>
                            <w:sz w:val="20"/>
                          </w:rPr>
                          <w:t>лу</w:t>
                        </w:r>
                      </w:p>
                      <w:p>
                        <w:pPr>
                          <w:spacing w:line="196" w:lineRule="exact" w:before="0"/>
                          <w:ind w:left="264" w:right="0" w:firstLine="0"/>
                          <w:jc w:val="left"/>
                          <w:rPr>
                            <w:rFonts w:ascii="Calibri"/>
                            <w:sz w:val="18"/>
                          </w:rPr>
                        </w:pPr>
                        <w:r>
                          <w:rPr>
                            <w:rFonts w:ascii="Calibri"/>
                            <w:color w:val="585858"/>
                            <w:spacing w:val="-10"/>
                            <w:sz w:val="18"/>
                          </w:rPr>
                          <w:t>2</w:t>
                        </w:r>
                      </w:p>
                      <w:p>
                        <w:pPr>
                          <w:spacing w:line="240" w:lineRule="auto" w:before="112"/>
                          <w:rPr>
                            <w:rFonts w:ascii="Calibri"/>
                            <w:sz w:val="18"/>
                          </w:rPr>
                        </w:pPr>
                      </w:p>
                      <w:p>
                        <w:pPr>
                          <w:spacing w:before="0"/>
                          <w:ind w:left="264" w:right="0" w:firstLine="0"/>
                          <w:jc w:val="left"/>
                          <w:rPr>
                            <w:rFonts w:ascii="Calibri"/>
                            <w:sz w:val="18"/>
                          </w:rPr>
                        </w:pPr>
                        <w:r>
                          <w:rPr>
                            <w:rFonts w:ascii="Calibri"/>
                            <w:color w:val="585858"/>
                            <w:spacing w:val="-10"/>
                            <w:sz w:val="18"/>
                          </w:rPr>
                          <w:t>1</w:t>
                        </w:r>
                      </w:p>
                      <w:p>
                        <w:pPr>
                          <w:spacing w:line="240" w:lineRule="auto" w:before="113"/>
                          <w:rPr>
                            <w:rFonts w:ascii="Calibri"/>
                            <w:sz w:val="18"/>
                          </w:rPr>
                        </w:pPr>
                      </w:p>
                      <w:p>
                        <w:pPr>
                          <w:spacing w:line="216" w:lineRule="exact" w:before="0"/>
                          <w:ind w:left="264" w:right="0" w:firstLine="0"/>
                          <w:jc w:val="left"/>
                          <w:rPr>
                            <w:rFonts w:ascii="Calibri"/>
                            <w:sz w:val="18"/>
                          </w:rPr>
                        </w:pPr>
                        <w:r>
                          <w:rPr>
                            <w:rFonts w:ascii="Calibri"/>
                            <w:color w:val="585858"/>
                            <w:spacing w:val="-10"/>
                            <w:sz w:val="18"/>
                          </w:rPr>
                          <w:t>0</w:t>
                        </w:r>
                      </w:p>
                    </w:txbxContent>
                  </v:textbox>
                  <w10:wrap type="none"/>
                </v:shape>
                <v:shape style="position:absolute;left:1457;top:4464;width:6576;height:665" type="#_x0000_t202" id="docshape23" filled="false" stroked="false">
                  <v:textbox inset="0,0,0,0">
                    <w:txbxContent>
                      <w:p>
                        <w:pPr>
                          <w:spacing w:line="202" w:lineRule="exact" w:before="0"/>
                          <w:ind w:left="0" w:right="18" w:firstLine="0"/>
                          <w:jc w:val="right"/>
                          <w:rPr>
                            <w:rFonts w:ascii="Calibri"/>
                            <w:sz w:val="18"/>
                          </w:rPr>
                        </w:pPr>
                        <w:r>
                          <w:rPr>
                            <w:rFonts w:ascii="Calibri"/>
                            <w:color w:val="585858"/>
                            <w:sz w:val="18"/>
                          </w:rPr>
                          <w:t>13</w:t>
                        </w:r>
                        <w:r>
                          <w:rPr>
                            <w:rFonts w:ascii="Calibri"/>
                            <w:color w:val="585858"/>
                            <w:spacing w:val="1"/>
                            <w:sz w:val="18"/>
                          </w:rPr>
                          <w:t> </w:t>
                        </w:r>
                        <w:r>
                          <w:rPr>
                            <w:rFonts w:ascii="Calibri"/>
                            <w:color w:val="585858"/>
                            <w:sz w:val="18"/>
                          </w:rPr>
                          <w:t>17</w:t>
                        </w:r>
                        <w:r>
                          <w:rPr>
                            <w:rFonts w:ascii="Calibri"/>
                            <w:color w:val="585858"/>
                            <w:spacing w:val="3"/>
                            <w:sz w:val="18"/>
                          </w:rPr>
                          <w:t> </w:t>
                        </w:r>
                        <w:r>
                          <w:rPr>
                            <w:rFonts w:ascii="Calibri"/>
                            <w:color w:val="585858"/>
                            <w:sz w:val="18"/>
                          </w:rPr>
                          <w:t>21</w:t>
                        </w:r>
                        <w:r>
                          <w:rPr>
                            <w:rFonts w:ascii="Calibri"/>
                            <w:color w:val="585858"/>
                            <w:spacing w:val="3"/>
                            <w:sz w:val="18"/>
                          </w:rPr>
                          <w:t> </w:t>
                        </w:r>
                        <w:r>
                          <w:rPr>
                            <w:rFonts w:ascii="Calibri"/>
                            <w:color w:val="585858"/>
                            <w:sz w:val="18"/>
                          </w:rPr>
                          <w:t>25</w:t>
                        </w:r>
                        <w:r>
                          <w:rPr>
                            <w:rFonts w:ascii="Calibri"/>
                            <w:color w:val="585858"/>
                            <w:spacing w:val="2"/>
                            <w:sz w:val="18"/>
                          </w:rPr>
                          <w:t> </w:t>
                        </w:r>
                        <w:r>
                          <w:rPr>
                            <w:rFonts w:ascii="Calibri"/>
                            <w:color w:val="585858"/>
                            <w:sz w:val="18"/>
                          </w:rPr>
                          <w:t>29</w:t>
                        </w:r>
                        <w:r>
                          <w:rPr>
                            <w:rFonts w:ascii="Calibri"/>
                            <w:color w:val="585858"/>
                            <w:spacing w:val="3"/>
                            <w:sz w:val="18"/>
                          </w:rPr>
                          <w:t> </w:t>
                        </w:r>
                        <w:r>
                          <w:rPr>
                            <w:rFonts w:ascii="Calibri"/>
                            <w:color w:val="585858"/>
                            <w:sz w:val="18"/>
                          </w:rPr>
                          <w:t>33</w:t>
                        </w:r>
                        <w:r>
                          <w:rPr>
                            <w:rFonts w:ascii="Calibri"/>
                            <w:color w:val="585858"/>
                            <w:spacing w:val="3"/>
                            <w:sz w:val="18"/>
                          </w:rPr>
                          <w:t> </w:t>
                        </w:r>
                        <w:r>
                          <w:rPr>
                            <w:rFonts w:ascii="Calibri"/>
                            <w:color w:val="585858"/>
                            <w:sz w:val="18"/>
                          </w:rPr>
                          <w:t>37</w:t>
                        </w:r>
                        <w:r>
                          <w:rPr>
                            <w:rFonts w:ascii="Calibri"/>
                            <w:color w:val="585858"/>
                            <w:spacing w:val="2"/>
                            <w:sz w:val="18"/>
                          </w:rPr>
                          <w:t> </w:t>
                        </w:r>
                        <w:r>
                          <w:rPr>
                            <w:rFonts w:ascii="Calibri"/>
                            <w:color w:val="585858"/>
                            <w:sz w:val="18"/>
                          </w:rPr>
                          <w:t>41</w:t>
                        </w:r>
                        <w:r>
                          <w:rPr>
                            <w:rFonts w:ascii="Calibri"/>
                            <w:color w:val="585858"/>
                            <w:spacing w:val="2"/>
                            <w:sz w:val="18"/>
                          </w:rPr>
                          <w:t> </w:t>
                        </w:r>
                        <w:r>
                          <w:rPr>
                            <w:rFonts w:ascii="Calibri"/>
                            <w:color w:val="585858"/>
                            <w:sz w:val="18"/>
                          </w:rPr>
                          <w:t>45</w:t>
                        </w:r>
                        <w:r>
                          <w:rPr>
                            <w:rFonts w:ascii="Calibri"/>
                            <w:color w:val="585858"/>
                            <w:spacing w:val="3"/>
                            <w:sz w:val="18"/>
                          </w:rPr>
                          <w:t> </w:t>
                        </w:r>
                        <w:r>
                          <w:rPr>
                            <w:rFonts w:ascii="Calibri"/>
                            <w:color w:val="585858"/>
                            <w:sz w:val="18"/>
                          </w:rPr>
                          <w:t>49</w:t>
                        </w:r>
                        <w:r>
                          <w:rPr>
                            <w:rFonts w:ascii="Calibri"/>
                            <w:color w:val="585858"/>
                            <w:spacing w:val="3"/>
                            <w:sz w:val="18"/>
                          </w:rPr>
                          <w:t> </w:t>
                        </w:r>
                        <w:r>
                          <w:rPr>
                            <w:rFonts w:ascii="Calibri"/>
                            <w:color w:val="585858"/>
                            <w:sz w:val="18"/>
                          </w:rPr>
                          <w:t>53</w:t>
                        </w:r>
                        <w:r>
                          <w:rPr>
                            <w:rFonts w:ascii="Calibri"/>
                            <w:color w:val="585858"/>
                            <w:spacing w:val="3"/>
                            <w:sz w:val="18"/>
                          </w:rPr>
                          <w:t> </w:t>
                        </w:r>
                        <w:r>
                          <w:rPr>
                            <w:rFonts w:ascii="Calibri"/>
                            <w:color w:val="585858"/>
                            <w:sz w:val="18"/>
                          </w:rPr>
                          <w:t>57</w:t>
                        </w:r>
                        <w:r>
                          <w:rPr>
                            <w:rFonts w:ascii="Calibri"/>
                            <w:color w:val="585858"/>
                            <w:spacing w:val="3"/>
                            <w:sz w:val="18"/>
                          </w:rPr>
                          <w:t> </w:t>
                        </w:r>
                        <w:r>
                          <w:rPr>
                            <w:rFonts w:ascii="Calibri"/>
                            <w:color w:val="585858"/>
                            <w:sz w:val="18"/>
                          </w:rPr>
                          <w:t>61</w:t>
                        </w:r>
                        <w:r>
                          <w:rPr>
                            <w:rFonts w:ascii="Calibri"/>
                            <w:color w:val="585858"/>
                            <w:spacing w:val="3"/>
                            <w:sz w:val="18"/>
                          </w:rPr>
                          <w:t> </w:t>
                        </w:r>
                        <w:r>
                          <w:rPr>
                            <w:rFonts w:ascii="Calibri"/>
                            <w:color w:val="585858"/>
                            <w:sz w:val="18"/>
                          </w:rPr>
                          <w:t>65</w:t>
                        </w:r>
                        <w:r>
                          <w:rPr>
                            <w:rFonts w:ascii="Calibri"/>
                            <w:color w:val="585858"/>
                            <w:spacing w:val="3"/>
                            <w:sz w:val="18"/>
                          </w:rPr>
                          <w:t> </w:t>
                        </w:r>
                        <w:r>
                          <w:rPr>
                            <w:rFonts w:ascii="Calibri"/>
                            <w:color w:val="585858"/>
                            <w:sz w:val="18"/>
                          </w:rPr>
                          <w:t>69</w:t>
                        </w:r>
                        <w:r>
                          <w:rPr>
                            <w:rFonts w:ascii="Calibri"/>
                            <w:color w:val="585858"/>
                            <w:spacing w:val="2"/>
                            <w:sz w:val="18"/>
                          </w:rPr>
                          <w:t> </w:t>
                        </w:r>
                        <w:r>
                          <w:rPr>
                            <w:rFonts w:ascii="Calibri"/>
                            <w:color w:val="585858"/>
                            <w:sz w:val="18"/>
                          </w:rPr>
                          <w:t>73</w:t>
                        </w:r>
                        <w:r>
                          <w:rPr>
                            <w:rFonts w:ascii="Calibri"/>
                            <w:color w:val="585858"/>
                            <w:spacing w:val="3"/>
                            <w:sz w:val="18"/>
                          </w:rPr>
                          <w:t> </w:t>
                        </w:r>
                        <w:r>
                          <w:rPr>
                            <w:rFonts w:ascii="Calibri"/>
                            <w:color w:val="585858"/>
                            <w:sz w:val="18"/>
                          </w:rPr>
                          <w:t>77</w:t>
                        </w:r>
                        <w:r>
                          <w:rPr>
                            <w:rFonts w:ascii="Calibri"/>
                            <w:color w:val="585858"/>
                            <w:spacing w:val="3"/>
                            <w:sz w:val="18"/>
                          </w:rPr>
                          <w:t> </w:t>
                        </w:r>
                        <w:r>
                          <w:rPr>
                            <w:rFonts w:ascii="Calibri"/>
                            <w:color w:val="585858"/>
                            <w:sz w:val="18"/>
                          </w:rPr>
                          <w:t>81</w:t>
                        </w:r>
                        <w:r>
                          <w:rPr>
                            <w:rFonts w:ascii="Calibri"/>
                            <w:color w:val="585858"/>
                            <w:spacing w:val="3"/>
                            <w:sz w:val="18"/>
                          </w:rPr>
                          <w:t> </w:t>
                        </w:r>
                        <w:r>
                          <w:rPr>
                            <w:rFonts w:ascii="Calibri"/>
                            <w:color w:val="585858"/>
                            <w:sz w:val="18"/>
                          </w:rPr>
                          <w:t>85</w:t>
                        </w:r>
                        <w:r>
                          <w:rPr>
                            <w:rFonts w:ascii="Calibri"/>
                            <w:color w:val="585858"/>
                            <w:spacing w:val="3"/>
                            <w:sz w:val="18"/>
                          </w:rPr>
                          <w:t> </w:t>
                        </w:r>
                        <w:r>
                          <w:rPr>
                            <w:rFonts w:ascii="Calibri"/>
                            <w:color w:val="585858"/>
                            <w:sz w:val="18"/>
                          </w:rPr>
                          <w:t>89</w:t>
                        </w:r>
                        <w:r>
                          <w:rPr>
                            <w:rFonts w:ascii="Calibri"/>
                            <w:color w:val="585858"/>
                            <w:spacing w:val="1"/>
                            <w:sz w:val="18"/>
                          </w:rPr>
                          <w:t> </w:t>
                        </w:r>
                        <w:r>
                          <w:rPr>
                            <w:rFonts w:ascii="Calibri"/>
                            <w:color w:val="585858"/>
                            <w:sz w:val="18"/>
                          </w:rPr>
                          <w:t>93</w:t>
                        </w:r>
                        <w:r>
                          <w:rPr>
                            <w:rFonts w:ascii="Calibri"/>
                            <w:color w:val="585858"/>
                            <w:spacing w:val="3"/>
                            <w:sz w:val="18"/>
                          </w:rPr>
                          <w:t> </w:t>
                        </w:r>
                        <w:r>
                          <w:rPr>
                            <w:rFonts w:ascii="Calibri"/>
                            <w:color w:val="585858"/>
                            <w:sz w:val="18"/>
                          </w:rPr>
                          <w:t>97</w:t>
                        </w:r>
                        <w:r>
                          <w:rPr>
                            <w:rFonts w:ascii="Calibri"/>
                            <w:color w:val="585858"/>
                            <w:spacing w:val="3"/>
                            <w:sz w:val="18"/>
                          </w:rPr>
                          <w:t> </w:t>
                        </w:r>
                        <w:r>
                          <w:rPr>
                            <w:rFonts w:ascii="Calibri"/>
                            <w:color w:val="585858"/>
                            <w:position w:val="3"/>
                            <w:sz w:val="18"/>
                          </w:rPr>
                          <w:t>10</w:t>
                        </w:r>
                        <w:r>
                          <w:rPr>
                            <w:rFonts w:ascii="Calibri"/>
                            <w:color w:val="585858"/>
                            <w:spacing w:val="4"/>
                            <w:position w:val="3"/>
                            <w:sz w:val="18"/>
                          </w:rPr>
                          <w:t> </w:t>
                        </w:r>
                        <w:r>
                          <w:rPr>
                            <w:rFonts w:ascii="Calibri"/>
                            <w:color w:val="585858"/>
                            <w:position w:val="3"/>
                            <w:sz w:val="18"/>
                          </w:rPr>
                          <w:t>10</w:t>
                        </w:r>
                        <w:r>
                          <w:rPr>
                            <w:rFonts w:ascii="Calibri"/>
                            <w:color w:val="585858"/>
                            <w:spacing w:val="1"/>
                            <w:position w:val="3"/>
                            <w:sz w:val="18"/>
                          </w:rPr>
                          <w:t> </w:t>
                        </w:r>
                        <w:r>
                          <w:rPr>
                            <w:rFonts w:ascii="Calibri"/>
                            <w:color w:val="585858"/>
                            <w:position w:val="3"/>
                            <w:sz w:val="18"/>
                          </w:rPr>
                          <w:t>10</w:t>
                        </w:r>
                        <w:r>
                          <w:rPr>
                            <w:rFonts w:ascii="Calibri"/>
                            <w:color w:val="585858"/>
                            <w:spacing w:val="5"/>
                            <w:position w:val="3"/>
                            <w:sz w:val="18"/>
                          </w:rPr>
                          <w:t> </w:t>
                        </w:r>
                        <w:r>
                          <w:rPr>
                            <w:rFonts w:ascii="Calibri"/>
                            <w:color w:val="585858"/>
                            <w:position w:val="3"/>
                            <w:sz w:val="18"/>
                          </w:rPr>
                          <w:t>11</w:t>
                        </w:r>
                        <w:r>
                          <w:rPr>
                            <w:rFonts w:ascii="Calibri"/>
                            <w:color w:val="585858"/>
                            <w:spacing w:val="2"/>
                            <w:position w:val="3"/>
                            <w:sz w:val="18"/>
                          </w:rPr>
                          <w:t> </w:t>
                        </w:r>
                        <w:r>
                          <w:rPr>
                            <w:rFonts w:ascii="Calibri"/>
                            <w:color w:val="585858"/>
                            <w:position w:val="3"/>
                            <w:sz w:val="18"/>
                          </w:rPr>
                          <w:t>11</w:t>
                        </w:r>
                        <w:r>
                          <w:rPr>
                            <w:rFonts w:ascii="Calibri"/>
                            <w:color w:val="585858"/>
                            <w:spacing w:val="3"/>
                            <w:position w:val="3"/>
                            <w:sz w:val="18"/>
                          </w:rPr>
                          <w:t> </w:t>
                        </w:r>
                        <w:r>
                          <w:rPr>
                            <w:rFonts w:ascii="Calibri"/>
                            <w:color w:val="585858"/>
                            <w:position w:val="3"/>
                            <w:sz w:val="18"/>
                          </w:rPr>
                          <w:t>12</w:t>
                        </w:r>
                        <w:r>
                          <w:rPr>
                            <w:rFonts w:ascii="Calibri"/>
                            <w:color w:val="585858"/>
                            <w:spacing w:val="3"/>
                            <w:position w:val="3"/>
                            <w:sz w:val="18"/>
                          </w:rPr>
                          <w:t> </w:t>
                        </w:r>
                        <w:r>
                          <w:rPr>
                            <w:rFonts w:ascii="Calibri"/>
                            <w:color w:val="585858"/>
                            <w:spacing w:val="-5"/>
                            <w:position w:val="3"/>
                            <w:sz w:val="18"/>
                          </w:rPr>
                          <w:t>12</w:t>
                        </w:r>
                      </w:p>
                      <w:p>
                        <w:pPr>
                          <w:spacing w:line="212" w:lineRule="exact" w:before="0"/>
                          <w:ind w:left="0" w:right="109" w:firstLine="0"/>
                          <w:jc w:val="right"/>
                          <w:rPr>
                            <w:rFonts w:ascii="Calibri"/>
                            <w:sz w:val="18"/>
                          </w:rPr>
                        </w:pPr>
                        <w:r>
                          <w:rPr>
                            <w:rFonts w:ascii="Calibri"/>
                            <w:color w:val="585858"/>
                            <w:sz w:val="18"/>
                          </w:rPr>
                          <w:t>1</w:t>
                        </w:r>
                        <w:r>
                          <w:rPr>
                            <w:rFonts w:ascii="Calibri"/>
                            <w:color w:val="585858"/>
                            <w:spacing w:val="75"/>
                            <w:w w:val="150"/>
                            <w:sz w:val="18"/>
                          </w:rPr>
                          <w:t> </w:t>
                        </w:r>
                        <w:r>
                          <w:rPr>
                            <w:rFonts w:ascii="Calibri"/>
                            <w:color w:val="585858"/>
                            <w:sz w:val="18"/>
                          </w:rPr>
                          <w:t>5</w:t>
                        </w:r>
                        <w:r>
                          <w:rPr>
                            <w:rFonts w:ascii="Calibri"/>
                            <w:color w:val="585858"/>
                            <w:spacing w:val="73"/>
                            <w:w w:val="150"/>
                            <w:sz w:val="18"/>
                          </w:rPr>
                          <w:t> </w:t>
                        </w:r>
                        <w:r>
                          <w:rPr>
                            <w:rFonts w:ascii="Calibri"/>
                            <w:color w:val="585858"/>
                            <w:sz w:val="18"/>
                          </w:rPr>
                          <w:t>9</w:t>
                        </w:r>
                        <w:r>
                          <w:rPr>
                            <w:rFonts w:ascii="Calibri"/>
                            <w:color w:val="585858"/>
                            <w:spacing w:val="77"/>
                            <w:w w:val="150"/>
                            <w:sz w:val="18"/>
                          </w:rPr>
                          <w:t> </w:t>
                        </w:r>
                        <w:r>
                          <w:rPr>
                            <w:rFonts w:ascii="Calibri"/>
                            <w:color w:val="585858"/>
                            <w:sz w:val="18"/>
                          </w:rPr>
                          <w:t>3</w:t>
                        </w:r>
                        <w:r>
                          <w:rPr>
                            <w:rFonts w:ascii="Calibri"/>
                            <w:color w:val="585858"/>
                            <w:spacing w:val="73"/>
                            <w:w w:val="150"/>
                            <w:sz w:val="18"/>
                          </w:rPr>
                          <w:t> </w:t>
                        </w:r>
                        <w:r>
                          <w:rPr>
                            <w:rFonts w:ascii="Calibri"/>
                            <w:color w:val="585858"/>
                            <w:sz w:val="18"/>
                          </w:rPr>
                          <w:t>7</w:t>
                        </w:r>
                        <w:r>
                          <w:rPr>
                            <w:rFonts w:ascii="Calibri"/>
                            <w:color w:val="585858"/>
                            <w:spacing w:val="75"/>
                            <w:w w:val="150"/>
                            <w:sz w:val="18"/>
                          </w:rPr>
                          <w:t> </w:t>
                        </w:r>
                        <w:r>
                          <w:rPr>
                            <w:rFonts w:ascii="Calibri"/>
                            <w:color w:val="585858"/>
                            <w:sz w:val="18"/>
                          </w:rPr>
                          <w:t>1</w:t>
                        </w:r>
                        <w:r>
                          <w:rPr>
                            <w:rFonts w:ascii="Calibri"/>
                            <w:color w:val="585858"/>
                            <w:spacing w:val="74"/>
                            <w:w w:val="150"/>
                            <w:sz w:val="18"/>
                          </w:rPr>
                          <w:t> </w:t>
                        </w:r>
                        <w:r>
                          <w:rPr>
                            <w:rFonts w:ascii="Calibri"/>
                            <w:color w:val="585858"/>
                            <w:spacing w:val="-10"/>
                            <w:sz w:val="18"/>
                          </w:rPr>
                          <w:t>5</w:t>
                        </w:r>
                      </w:p>
                      <w:p>
                        <w:pPr>
                          <w:spacing w:line="240" w:lineRule="exact" w:before="11"/>
                          <w:ind w:left="1855" w:right="0" w:firstLine="0"/>
                          <w:jc w:val="left"/>
                          <w:rPr>
                            <w:rFonts w:ascii="Calibri" w:hAnsi="Calibri"/>
                            <w:sz w:val="20"/>
                          </w:rPr>
                        </w:pPr>
                        <w:r>
                          <w:rPr>
                            <w:rFonts w:ascii="Calibri" w:hAnsi="Calibri"/>
                            <w:color w:val="585858"/>
                            <w:sz w:val="20"/>
                          </w:rPr>
                          <w:t>Частотний</w:t>
                        </w:r>
                        <w:r>
                          <w:rPr>
                            <w:rFonts w:ascii="Calibri" w:hAnsi="Calibri"/>
                            <w:color w:val="585858"/>
                            <w:spacing w:val="-8"/>
                            <w:sz w:val="20"/>
                          </w:rPr>
                          <w:t> </w:t>
                        </w:r>
                        <w:r>
                          <w:rPr>
                            <w:rFonts w:ascii="Calibri" w:hAnsi="Calibri"/>
                            <w:color w:val="585858"/>
                            <w:sz w:val="20"/>
                          </w:rPr>
                          <w:t>діапазон</w:t>
                        </w:r>
                        <w:r>
                          <w:rPr>
                            <w:rFonts w:ascii="Calibri" w:hAnsi="Calibri"/>
                            <w:color w:val="585858"/>
                            <w:spacing w:val="-8"/>
                            <w:sz w:val="20"/>
                          </w:rPr>
                          <w:t> </w:t>
                        </w:r>
                        <w:r>
                          <w:rPr>
                            <w:rFonts w:ascii="Calibri" w:hAnsi="Calibri"/>
                            <w:color w:val="585858"/>
                            <w:sz w:val="20"/>
                          </w:rPr>
                          <w:t>2.4</w:t>
                        </w:r>
                        <w:r>
                          <w:rPr>
                            <w:rFonts w:ascii="Calibri" w:hAnsi="Calibri"/>
                            <w:color w:val="585858"/>
                            <w:spacing w:val="-7"/>
                            <w:sz w:val="20"/>
                          </w:rPr>
                          <w:t> </w:t>
                        </w:r>
                        <w:r>
                          <w:rPr>
                            <w:rFonts w:ascii="Calibri" w:hAnsi="Calibri"/>
                            <w:color w:val="585858"/>
                            <w:spacing w:val="-5"/>
                            <w:sz w:val="20"/>
                          </w:rPr>
                          <w:t>ГГц</w:t>
                        </w:r>
                      </w:p>
                    </w:txbxContent>
                  </v:textbox>
                  <w10:wrap type="none"/>
                </v:shape>
              </v:group>
            </w:pict>
          </mc:Fallback>
        </mc:AlternateContent>
      </w:r>
    </w:p>
    <w:p w:rsidR="00FE4ABF" w:rsidRDefault="00FE4ABF">
      <w:pPr>
        <w:pStyle w:val="a3"/>
        <w:spacing w:before="115"/>
      </w:pPr>
    </w:p>
    <w:p w:rsidR="00FE4ABF" w:rsidRDefault="00754A66">
      <w:pPr>
        <w:pStyle w:val="a3"/>
        <w:ind w:right="7"/>
        <w:jc w:val="center"/>
      </w:pPr>
      <w:r>
        <w:t>Мал.</w:t>
      </w:r>
      <w:r>
        <w:rPr>
          <w:spacing w:val="-7"/>
        </w:rPr>
        <w:t xml:space="preserve"> </w:t>
      </w:r>
      <w:r>
        <w:t>3.22.</w:t>
      </w:r>
      <w:r>
        <w:rPr>
          <w:spacing w:val="-5"/>
        </w:rPr>
        <w:t xml:space="preserve"> </w:t>
      </w:r>
      <w:r>
        <w:t>Скан</w:t>
      </w:r>
      <w:r>
        <w:rPr>
          <w:spacing w:val="-5"/>
        </w:rPr>
        <w:t xml:space="preserve"> </w:t>
      </w:r>
      <w:r>
        <w:t>частотного</w:t>
      </w:r>
      <w:r>
        <w:rPr>
          <w:spacing w:val="-3"/>
        </w:rPr>
        <w:t xml:space="preserve"> </w:t>
      </w:r>
      <w:r>
        <w:t>вузькосмугового</w:t>
      </w:r>
      <w:r>
        <w:rPr>
          <w:spacing w:val="-7"/>
        </w:rPr>
        <w:t xml:space="preserve"> </w:t>
      </w:r>
      <w:r>
        <w:t>діапазону</w:t>
      </w:r>
      <w:r>
        <w:rPr>
          <w:spacing w:val="-8"/>
        </w:rPr>
        <w:t xml:space="preserve"> </w:t>
      </w:r>
      <w:r>
        <w:t>2,4ГГц</w:t>
      </w:r>
      <w:r>
        <w:rPr>
          <w:spacing w:val="-5"/>
        </w:rPr>
        <w:t xml:space="preserve"> </w:t>
      </w:r>
      <w:r>
        <w:t>в</w:t>
      </w:r>
      <w:r>
        <w:rPr>
          <w:spacing w:val="-5"/>
        </w:rPr>
        <w:t xml:space="preserve"> </w:t>
      </w:r>
      <w:r>
        <w:t>«ТРЦ Ocean</w:t>
      </w:r>
      <w:r>
        <w:rPr>
          <w:spacing w:val="-3"/>
        </w:rPr>
        <w:t xml:space="preserve"> </w:t>
      </w:r>
      <w:r>
        <w:rPr>
          <w:spacing w:val="-2"/>
        </w:rPr>
        <w:t>Plaza»</w:t>
      </w:r>
    </w:p>
    <w:p w:rsidR="00FE4ABF" w:rsidRDefault="00FE4ABF">
      <w:pPr>
        <w:pStyle w:val="a3"/>
        <w:rPr>
          <w:sz w:val="20"/>
        </w:rPr>
      </w:pPr>
    </w:p>
    <w:p w:rsidR="00FE4ABF" w:rsidRDefault="00FE4ABF">
      <w:pPr>
        <w:pStyle w:val="a3"/>
        <w:rPr>
          <w:sz w:val="20"/>
        </w:rPr>
      </w:pPr>
    </w:p>
    <w:p w:rsidR="00FE4ABF" w:rsidRDefault="00754A66">
      <w:pPr>
        <w:pStyle w:val="a3"/>
        <w:spacing w:before="193"/>
        <w:rPr>
          <w:sz w:val="20"/>
        </w:rPr>
      </w:pPr>
      <w:r>
        <w:rPr>
          <w:noProof/>
          <w:lang w:eastAsia="uk-UA"/>
        </w:rPr>
        <w:drawing>
          <wp:anchor distT="0" distB="0" distL="0" distR="0" simplePos="0" relativeHeight="487603712" behindDoc="1" locked="0" layoutInCell="1" allowOverlap="1">
            <wp:simplePos x="0" y="0"/>
            <wp:positionH relativeFrom="page">
              <wp:posOffset>1862454</wp:posOffset>
            </wp:positionH>
            <wp:positionV relativeFrom="paragraph">
              <wp:posOffset>283904</wp:posOffset>
            </wp:positionV>
            <wp:extent cx="4539096" cy="3701129"/>
            <wp:effectExtent l="0" t="0" r="0" b="0"/>
            <wp:wrapTopAndBottom/>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34" cstate="print"/>
                    <a:stretch>
                      <a:fillRect/>
                    </a:stretch>
                  </pic:blipFill>
                  <pic:spPr>
                    <a:xfrm>
                      <a:off x="0" y="0"/>
                      <a:ext cx="4539096" cy="3701129"/>
                    </a:xfrm>
                    <a:prstGeom prst="rect">
                      <a:avLst/>
                    </a:prstGeom>
                  </pic:spPr>
                </pic:pic>
              </a:graphicData>
            </a:graphic>
          </wp:anchor>
        </w:drawing>
      </w:r>
    </w:p>
    <w:p w:rsidR="00FE4ABF" w:rsidRDefault="00754A66">
      <w:pPr>
        <w:pStyle w:val="a3"/>
        <w:spacing w:before="297" w:line="496" w:lineRule="auto"/>
        <w:ind w:left="709" w:right="786"/>
        <w:jc w:val="center"/>
      </w:pPr>
      <w:r>
        <w:t>Мал.</w:t>
      </w:r>
      <w:r>
        <w:rPr>
          <w:spacing w:val="-5"/>
        </w:rPr>
        <w:t xml:space="preserve"> </w:t>
      </w:r>
      <w:r>
        <w:t>3.23.</w:t>
      </w:r>
      <w:r>
        <w:rPr>
          <w:spacing w:val="-4"/>
        </w:rPr>
        <w:t xml:space="preserve"> </w:t>
      </w:r>
      <w:r>
        <w:t>Скан</w:t>
      </w:r>
      <w:r>
        <w:rPr>
          <w:spacing w:val="-3"/>
        </w:rPr>
        <w:t xml:space="preserve"> </w:t>
      </w:r>
      <w:r>
        <w:t>частотного</w:t>
      </w:r>
      <w:r>
        <w:rPr>
          <w:spacing w:val="-2"/>
        </w:rPr>
        <w:t xml:space="preserve"> </w:t>
      </w:r>
      <w:r>
        <w:t>широкосмугового</w:t>
      </w:r>
      <w:r>
        <w:rPr>
          <w:spacing w:val="-5"/>
        </w:rPr>
        <w:t xml:space="preserve"> </w:t>
      </w:r>
      <w:r>
        <w:t>діапазону</w:t>
      </w:r>
      <w:r>
        <w:rPr>
          <w:spacing w:val="-7"/>
        </w:rPr>
        <w:t xml:space="preserve"> </w:t>
      </w:r>
      <w:r>
        <w:t>Wi-Fi</w:t>
      </w:r>
      <w:r>
        <w:rPr>
          <w:spacing w:val="-2"/>
        </w:rPr>
        <w:t xml:space="preserve"> </w:t>
      </w:r>
      <w:r>
        <w:t>мереж</w:t>
      </w:r>
      <w:r>
        <w:rPr>
          <w:spacing w:val="-3"/>
        </w:rPr>
        <w:t xml:space="preserve"> </w:t>
      </w:r>
      <w:r>
        <w:t>в</w:t>
      </w:r>
      <w:r>
        <w:rPr>
          <w:spacing w:val="-4"/>
        </w:rPr>
        <w:t xml:space="preserve"> </w:t>
      </w:r>
      <w:r>
        <w:t>«ТРЦ Ocean Plaza»</w:t>
      </w:r>
    </w:p>
    <w:p w:rsidR="00FE4ABF" w:rsidRDefault="00FE4ABF">
      <w:pPr>
        <w:spacing w:line="496" w:lineRule="auto"/>
        <w:jc w:val="center"/>
        <w:sectPr w:rsidR="00FE4ABF">
          <w:pgSz w:w="11910" w:h="16840"/>
          <w:pgMar w:top="980" w:right="20" w:bottom="1200" w:left="880" w:header="0" w:footer="982" w:gutter="0"/>
          <w:cols w:space="720"/>
        </w:sectPr>
      </w:pPr>
    </w:p>
    <w:p w:rsidR="00FE4ABF" w:rsidRDefault="00754A66">
      <w:pPr>
        <w:pStyle w:val="a3"/>
        <w:spacing w:before="78" w:line="360" w:lineRule="auto"/>
        <w:ind w:left="250" w:right="323" w:firstLine="710"/>
        <w:jc w:val="both"/>
      </w:pPr>
      <w:r>
        <w:lastRenderedPageBreak/>
        <w:t>З наведених вище даних можна зробити висновок, що правильне поширення сигналу</w:t>
      </w:r>
      <w:r>
        <w:rPr>
          <w:spacing w:val="-18"/>
        </w:rPr>
        <w:t xml:space="preserve"> </w:t>
      </w:r>
      <w:r>
        <w:t>та</w:t>
      </w:r>
      <w:r>
        <w:rPr>
          <w:spacing w:val="-17"/>
        </w:rPr>
        <w:t xml:space="preserve"> </w:t>
      </w:r>
      <w:r>
        <w:t>організація</w:t>
      </w:r>
      <w:r>
        <w:rPr>
          <w:spacing w:val="-18"/>
        </w:rPr>
        <w:t xml:space="preserve"> </w:t>
      </w:r>
      <w:r>
        <w:t>мережі</w:t>
      </w:r>
      <w:r>
        <w:rPr>
          <w:spacing w:val="-17"/>
        </w:rPr>
        <w:t xml:space="preserve"> </w:t>
      </w:r>
      <w:r>
        <w:t>не</w:t>
      </w:r>
      <w:r>
        <w:rPr>
          <w:spacing w:val="-17"/>
        </w:rPr>
        <w:t xml:space="preserve"> </w:t>
      </w:r>
      <w:r>
        <w:t>заважають</w:t>
      </w:r>
      <w:r>
        <w:rPr>
          <w:spacing w:val="-18"/>
        </w:rPr>
        <w:t xml:space="preserve"> </w:t>
      </w:r>
      <w:r>
        <w:t>один</w:t>
      </w:r>
      <w:r>
        <w:rPr>
          <w:spacing w:val="-16"/>
        </w:rPr>
        <w:t xml:space="preserve"> </w:t>
      </w:r>
      <w:r>
        <w:t>одному,</w:t>
      </w:r>
      <w:r>
        <w:rPr>
          <w:spacing w:val="-18"/>
        </w:rPr>
        <w:t xml:space="preserve"> </w:t>
      </w:r>
      <w:r>
        <w:t>використовуючи</w:t>
      </w:r>
      <w:r>
        <w:rPr>
          <w:spacing w:val="-15"/>
        </w:rPr>
        <w:t xml:space="preserve"> </w:t>
      </w:r>
      <w:r>
        <w:t>різні</w:t>
      </w:r>
      <w:r>
        <w:rPr>
          <w:spacing w:val="-18"/>
        </w:rPr>
        <w:t xml:space="preserve"> </w:t>
      </w:r>
      <w:r>
        <w:t>методи передачі даних, такі як широкосмуговий та вузькосмуговий сигнал. Цей висновок базується</w:t>
      </w:r>
      <w:r>
        <w:rPr>
          <w:spacing w:val="-12"/>
        </w:rPr>
        <w:t xml:space="preserve"> </w:t>
      </w:r>
      <w:r>
        <w:t>на</w:t>
      </w:r>
      <w:r>
        <w:rPr>
          <w:spacing w:val="-12"/>
        </w:rPr>
        <w:t xml:space="preserve"> </w:t>
      </w:r>
      <w:r>
        <w:t>результатах</w:t>
      </w:r>
      <w:r>
        <w:rPr>
          <w:spacing w:val="-12"/>
        </w:rPr>
        <w:t xml:space="preserve"> </w:t>
      </w:r>
      <w:r>
        <w:t>досліджень</w:t>
      </w:r>
      <w:r>
        <w:rPr>
          <w:spacing w:val="-13"/>
        </w:rPr>
        <w:t xml:space="preserve"> </w:t>
      </w:r>
      <w:r>
        <w:t>та</w:t>
      </w:r>
      <w:r>
        <w:rPr>
          <w:spacing w:val="-13"/>
        </w:rPr>
        <w:t xml:space="preserve"> </w:t>
      </w:r>
      <w:r>
        <w:t>спостережень</w:t>
      </w:r>
      <w:r>
        <w:rPr>
          <w:spacing w:val="-13"/>
        </w:rPr>
        <w:t xml:space="preserve"> </w:t>
      </w:r>
      <w:r>
        <w:t>за</w:t>
      </w:r>
      <w:r>
        <w:rPr>
          <w:spacing w:val="-13"/>
        </w:rPr>
        <w:t xml:space="preserve"> </w:t>
      </w:r>
      <w:r>
        <w:t>радіоскануванням</w:t>
      </w:r>
      <w:r>
        <w:rPr>
          <w:spacing w:val="-15"/>
        </w:rPr>
        <w:t xml:space="preserve"> </w:t>
      </w:r>
      <w:r>
        <w:t>на</w:t>
      </w:r>
      <w:r>
        <w:rPr>
          <w:spacing w:val="-12"/>
        </w:rPr>
        <w:t xml:space="preserve"> </w:t>
      </w:r>
      <w:r>
        <w:t>найбільш завантажених мімцях міста Києва в «ТРЦ Ocean Plaza». Як видно з двох графіків, не</w:t>
      </w:r>
      <w:r>
        <w:t xml:space="preserve"> зважаючи на те, що на першому графіку спостерігається висока щільність Wi-Fi сигналів</w:t>
      </w:r>
      <w:r>
        <w:rPr>
          <w:spacing w:val="-5"/>
        </w:rPr>
        <w:t xml:space="preserve"> </w:t>
      </w:r>
      <w:r>
        <w:t>та</w:t>
      </w:r>
      <w:r>
        <w:rPr>
          <w:spacing w:val="-5"/>
        </w:rPr>
        <w:t xml:space="preserve"> </w:t>
      </w:r>
      <w:r>
        <w:t>мереж,</w:t>
      </w:r>
      <w:r>
        <w:rPr>
          <w:spacing w:val="-7"/>
        </w:rPr>
        <w:t xml:space="preserve"> </w:t>
      </w:r>
      <w:r>
        <w:t>проте</w:t>
      </w:r>
      <w:r>
        <w:rPr>
          <w:spacing w:val="-5"/>
        </w:rPr>
        <w:t xml:space="preserve"> </w:t>
      </w:r>
      <w:r>
        <w:t>на</w:t>
      </w:r>
      <w:r>
        <w:rPr>
          <w:spacing w:val="-7"/>
        </w:rPr>
        <w:t xml:space="preserve"> </w:t>
      </w:r>
      <w:r>
        <w:t>другому</w:t>
      </w:r>
      <w:r>
        <w:rPr>
          <w:spacing w:val="-8"/>
        </w:rPr>
        <w:t xml:space="preserve"> </w:t>
      </w:r>
      <w:r>
        <w:t>графіку</w:t>
      </w:r>
      <w:r>
        <w:rPr>
          <w:spacing w:val="-4"/>
        </w:rPr>
        <w:t xml:space="preserve"> </w:t>
      </w:r>
      <w:r>
        <w:t>-</w:t>
      </w:r>
      <w:r>
        <w:rPr>
          <w:spacing w:val="-5"/>
        </w:rPr>
        <w:t xml:space="preserve"> </w:t>
      </w:r>
      <w:r>
        <w:t>цієї</w:t>
      </w:r>
      <w:r>
        <w:rPr>
          <w:spacing w:val="-7"/>
        </w:rPr>
        <w:t xml:space="preserve"> </w:t>
      </w:r>
      <w:r>
        <w:t>картини</w:t>
      </w:r>
      <w:r>
        <w:rPr>
          <w:spacing w:val="-5"/>
        </w:rPr>
        <w:t xml:space="preserve"> </w:t>
      </w:r>
      <w:r>
        <w:t>не</w:t>
      </w:r>
      <w:r>
        <w:rPr>
          <w:spacing w:val="-5"/>
        </w:rPr>
        <w:t xml:space="preserve"> </w:t>
      </w:r>
      <w:r>
        <w:t>спостерігається</w:t>
      </w:r>
      <w:r>
        <w:rPr>
          <w:spacing w:val="-5"/>
        </w:rPr>
        <w:t xml:space="preserve"> </w:t>
      </w:r>
      <w:r>
        <w:t>причому частоти від 80 до</w:t>
      </w:r>
    </w:p>
    <w:p w:rsidR="00FE4ABF" w:rsidRDefault="00754A66">
      <w:pPr>
        <w:pStyle w:val="a3"/>
        <w:spacing w:before="15"/>
        <w:ind w:left="250"/>
        <w:jc w:val="both"/>
      </w:pPr>
      <w:r>
        <w:t>128</w:t>
      </w:r>
      <w:r>
        <w:rPr>
          <w:spacing w:val="-5"/>
        </w:rPr>
        <w:t xml:space="preserve"> </w:t>
      </w:r>
      <w:r>
        <w:t>каналів</w:t>
      </w:r>
      <w:r>
        <w:rPr>
          <w:spacing w:val="-5"/>
        </w:rPr>
        <w:t xml:space="preserve"> </w:t>
      </w:r>
      <w:r>
        <w:t>майже</w:t>
      </w:r>
      <w:r>
        <w:rPr>
          <w:spacing w:val="-4"/>
        </w:rPr>
        <w:t xml:space="preserve"> </w:t>
      </w:r>
      <w:r>
        <w:rPr>
          <w:spacing w:val="-2"/>
        </w:rPr>
        <w:t>вільні.</w:t>
      </w:r>
    </w:p>
    <w:p w:rsidR="00FE4ABF" w:rsidRDefault="00FE4ABF">
      <w:pPr>
        <w:pStyle w:val="a3"/>
      </w:pPr>
    </w:p>
    <w:p w:rsidR="00FE4ABF" w:rsidRDefault="00FE4ABF">
      <w:pPr>
        <w:pStyle w:val="a3"/>
        <w:spacing w:before="263"/>
      </w:pPr>
    </w:p>
    <w:p w:rsidR="00FE4ABF" w:rsidRDefault="00754A66">
      <w:pPr>
        <w:pStyle w:val="a4"/>
        <w:numPr>
          <w:ilvl w:val="2"/>
          <w:numId w:val="21"/>
        </w:numPr>
        <w:tabs>
          <w:tab w:val="left" w:pos="950"/>
        </w:tabs>
        <w:ind w:left="950" w:hanging="698"/>
        <w:jc w:val="both"/>
        <w:rPr>
          <w:sz w:val="28"/>
        </w:rPr>
      </w:pPr>
      <w:bookmarkStart w:id="35" w:name="_bookmark34"/>
      <w:bookmarkEnd w:id="35"/>
      <w:r>
        <w:rPr>
          <w:sz w:val="28"/>
        </w:rPr>
        <w:t>Експериментальні</w:t>
      </w:r>
      <w:r>
        <w:rPr>
          <w:spacing w:val="-10"/>
          <w:sz w:val="28"/>
        </w:rPr>
        <w:t xml:space="preserve"> </w:t>
      </w:r>
      <w:r>
        <w:rPr>
          <w:sz w:val="28"/>
        </w:rPr>
        <w:t>дослідження</w:t>
      </w:r>
      <w:r>
        <w:rPr>
          <w:spacing w:val="-8"/>
          <w:sz w:val="28"/>
        </w:rPr>
        <w:t xml:space="preserve"> </w:t>
      </w:r>
      <w:r>
        <w:rPr>
          <w:sz w:val="28"/>
        </w:rPr>
        <w:t>функції</w:t>
      </w:r>
      <w:r>
        <w:rPr>
          <w:spacing w:val="-7"/>
          <w:sz w:val="28"/>
        </w:rPr>
        <w:t xml:space="preserve"> </w:t>
      </w:r>
      <w:r>
        <w:rPr>
          <w:sz w:val="28"/>
        </w:rPr>
        <w:t>швидкої</w:t>
      </w:r>
      <w:r>
        <w:rPr>
          <w:spacing w:val="-7"/>
          <w:sz w:val="28"/>
        </w:rPr>
        <w:t xml:space="preserve"> </w:t>
      </w:r>
      <w:r>
        <w:rPr>
          <w:sz w:val="28"/>
        </w:rPr>
        <w:t>з</w:t>
      </w:r>
      <w:r>
        <w:rPr>
          <w:sz w:val="28"/>
        </w:rPr>
        <w:t>міни</w:t>
      </w:r>
      <w:r>
        <w:rPr>
          <w:spacing w:val="-9"/>
          <w:sz w:val="28"/>
        </w:rPr>
        <w:t xml:space="preserve"> </w:t>
      </w:r>
      <w:r>
        <w:rPr>
          <w:sz w:val="28"/>
        </w:rPr>
        <w:t>частоти</w:t>
      </w:r>
      <w:r>
        <w:rPr>
          <w:spacing w:val="-3"/>
          <w:sz w:val="28"/>
        </w:rPr>
        <w:t xml:space="preserve"> </w:t>
      </w:r>
      <w:r>
        <w:rPr>
          <w:sz w:val="28"/>
        </w:rPr>
        <w:t>передачі</w:t>
      </w:r>
      <w:r>
        <w:rPr>
          <w:spacing w:val="-7"/>
          <w:sz w:val="28"/>
        </w:rPr>
        <w:t xml:space="preserve"> </w:t>
      </w:r>
      <w:r>
        <w:rPr>
          <w:spacing w:val="-2"/>
          <w:sz w:val="28"/>
        </w:rPr>
        <w:t>даних.</w:t>
      </w:r>
    </w:p>
    <w:p w:rsidR="00FE4ABF" w:rsidRDefault="00754A66">
      <w:pPr>
        <w:pStyle w:val="a3"/>
        <w:spacing w:before="163" w:line="360" w:lineRule="auto"/>
        <w:ind w:left="250" w:right="328" w:firstLine="710"/>
        <w:jc w:val="both"/>
      </w:pPr>
      <w:r>
        <w:t>Ця функція була перевірена методом втрати пакетів даних. Для тестування було написано тестове програмне забезпечення (програмне забезпечення), яке безперервно передавало дані від системного інформаційного модуля системи до головного модуля</w:t>
      </w:r>
    </w:p>
    <w:p w:rsidR="00FE4ABF" w:rsidRDefault="00754A66">
      <w:pPr>
        <w:pStyle w:val="a3"/>
        <w:spacing w:line="360" w:lineRule="auto"/>
        <w:ind w:left="250" w:right="331"/>
        <w:jc w:val="both"/>
      </w:pPr>
      <w:r>
        <w:t>«Блок управління</w:t>
      </w:r>
      <w:r>
        <w:t>»</w:t>
      </w:r>
      <w:r>
        <w:rPr>
          <w:spacing w:val="-1"/>
        </w:rPr>
        <w:t xml:space="preserve"> </w:t>
      </w:r>
      <w:r>
        <w:t>системи РБ.</w:t>
      </w:r>
      <w:r>
        <w:rPr>
          <w:spacing w:val="-2"/>
        </w:rPr>
        <w:t xml:space="preserve"> </w:t>
      </w:r>
      <w:r>
        <w:t>Також</w:t>
      </w:r>
      <w:r>
        <w:rPr>
          <w:spacing w:val="-1"/>
        </w:rPr>
        <w:t xml:space="preserve"> </w:t>
      </w:r>
      <w:r>
        <w:t>основною</w:t>
      </w:r>
      <w:r>
        <w:rPr>
          <w:spacing w:val="-2"/>
        </w:rPr>
        <w:t xml:space="preserve"> </w:t>
      </w:r>
      <w:r>
        <w:t>задачею</w:t>
      </w:r>
      <w:r>
        <w:rPr>
          <w:spacing w:val="-3"/>
        </w:rPr>
        <w:t xml:space="preserve"> </w:t>
      </w:r>
      <w:r>
        <w:t>цього тесту</w:t>
      </w:r>
      <w:r>
        <w:rPr>
          <w:spacing w:val="-5"/>
        </w:rPr>
        <w:t xml:space="preserve"> </w:t>
      </w:r>
      <w:r>
        <w:t xml:space="preserve">було визначення кількості помилкових спроб передавання даних. Цей механізм обраховувався та виводився на LCD-дисплей головного модуля в процентному співвідношенні відповідно до обсягу всіх спроб передавання </w:t>
      </w:r>
      <w:r>
        <w:t>даних.</w:t>
      </w:r>
    </w:p>
    <w:p w:rsidR="00FE4ABF" w:rsidRDefault="00754A66">
      <w:pPr>
        <w:pStyle w:val="a3"/>
        <w:spacing w:before="13" w:line="360" w:lineRule="auto"/>
        <w:ind w:left="250" w:right="320" w:firstLine="710"/>
        <w:jc w:val="both"/>
      </w:pPr>
      <w:r>
        <w:t>Процедура тестування складалася з встановлення з’єднання з інформаційним модулем та подальшим неперервним прийомом нових пакетів інформації головним модулем системи. Тривалість тестування - 15хв. та проводилася 5 разів: о 9:00год., 12:00год.,</w:t>
      </w:r>
      <w:r>
        <w:rPr>
          <w:spacing w:val="-1"/>
        </w:rPr>
        <w:t xml:space="preserve"> </w:t>
      </w:r>
      <w:r>
        <w:t>15:00г</w:t>
      </w:r>
      <w:r>
        <w:t>од.,</w:t>
      </w:r>
      <w:r>
        <w:rPr>
          <w:spacing w:val="-4"/>
        </w:rPr>
        <w:t xml:space="preserve"> </w:t>
      </w:r>
      <w:r>
        <w:t>18:00год.,</w:t>
      </w:r>
      <w:r>
        <w:rPr>
          <w:spacing w:val="-1"/>
        </w:rPr>
        <w:t xml:space="preserve"> </w:t>
      </w:r>
      <w:r>
        <w:t>21:00год.</w:t>
      </w:r>
      <w:r>
        <w:rPr>
          <w:spacing w:val="-3"/>
        </w:rPr>
        <w:t xml:space="preserve"> </w:t>
      </w:r>
      <w:r>
        <w:t>(з інтервалом 3 год.),</w:t>
      </w:r>
      <w:r>
        <w:rPr>
          <w:spacing w:val="-1"/>
        </w:rPr>
        <w:t xml:space="preserve"> </w:t>
      </w:r>
      <w:r>
        <w:t>впродовж чотирьох днів (з</w:t>
      </w:r>
      <w:r>
        <w:rPr>
          <w:spacing w:val="20"/>
        </w:rPr>
        <w:t xml:space="preserve"> </w:t>
      </w:r>
      <w:r>
        <w:t>07.10.2020</w:t>
      </w:r>
      <w:r>
        <w:rPr>
          <w:spacing w:val="19"/>
        </w:rPr>
        <w:t xml:space="preserve"> </w:t>
      </w:r>
      <w:r>
        <w:t>р.</w:t>
      </w:r>
      <w:r>
        <w:rPr>
          <w:spacing w:val="20"/>
        </w:rPr>
        <w:t xml:space="preserve"> </w:t>
      </w:r>
      <w:r>
        <w:t>по</w:t>
      </w:r>
      <w:r>
        <w:rPr>
          <w:spacing w:val="19"/>
        </w:rPr>
        <w:t xml:space="preserve"> </w:t>
      </w:r>
      <w:r>
        <w:t>10.10.2020</w:t>
      </w:r>
      <w:r>
        <w:rPr>
          <w:spacing w:val="25"/>
        </w:rPr>
        <w:t xml:space="preserve"> </w:t>
      </w:r>
      <w:r>
        <w:t>р.)</w:t>
      </w:r>
      <w:r>
        <w:rPr>
          <w:spacing w:val="20"/>
        </w:rPr>
        <w:t xml:space="preserve"> </w:t>
      </w:r>
      <w:r>
        <w:t>в</w:t>
      </w:r>
      <w:r>
        <w:rPr>
          <w:spacing w:val="18"/>
        </w:rPr>
        <w:t xml:space="preserve"> </w:t>
      </w:r>
      <w:r>
        <w:t>різних</w:t>
      </w:r>
      <w:r>
        <w:rPr>
          <w:spacing w:val="19"/>
        </w:rPr>
        <w:t xml:space="preserve"> </w:t>
      </w:r>
      <w:r>
        <w:t>місцях</w:t>
      </w:r>
      <w:r>
        <w:rPr>
          <w:spacing w:val="22"/>
        </w:rPr>
        <w:t xml:space="preserve"> </w:t>
      </w:r>
      <w:r>
        <w:t>м.</w:t>
      </w:r>
      <w:r>
        <w:rPr>
          <w:spacing w:val="24"/>
        </w:rPr>
        <w:t xml:space="preserve"> </w:t>
      </w:r>
      <w:r>
        <w:t>Києва:</w:t>
      </w:r>
      <w:r>
        <w:rPr>
          <w:spacing w:val="20"/>
        </w:rPr>
        <w:t xml:space="preserve"> </w:t>
      </w:r>
      <w:r>
        <w:t>«НАУ</w:t>
      </w:r>
      <w:r>
        <w:rPr>
          <w:spacing w:val="22"/>
        </w:rPr>
        <w:t xml:space="preserve"> </w:t>
      </w:r>
      <w:r>
        <w:t>корпус</w:t>
      </w:r>
      <w:r>
        <w:rPr>
          <w:spacing w:val="21"/>
        </w:rPr>
        <w:t xml:space="preserve"> </w:t>
      </w:r>
      <w:r>
        <w:t>№1»,</w:t>
      </w:r>
      <w:r>
        <w:rPr>
          <w:spacing w:val="20"/>
        </w:rPr>
        <w:t xml:space="preserve"> </w:t>
      </w:r>
      <w:r>
        <w:t>«ТРЦ</w:t>
      </w:r>
    </w:p>
    <w:p w:rsidR="00FE4ABF" w:rsidRDefault="00754A66">
      <w:pPr>
        <w:pStyle w:val="a3"/>
        <w:ind w:left="250"/>
        <w:jc w:val="both"/>
      </w:pPr>
      <w:r>
        <w:t>«Ocean</w:t>
      </w:r>
      <w:r>
        <w:rPr>
          <w:spacing w:val="-4"/>
        </w:rPr>
        <w:t xml:space="preserve"> </w:t>
      </w:r>
      <w:r>
        <w:t>Plaza»»,</w:t>
      </w:r>
      <w:r>
        <w:rPr>
          <w:spacing w:val="-5"/>
        </w:rPr>
        <w:t xml:space="preserve"> </w:t>
      </w:r>
      <w:r>
        <w:t>«ТЦ</w:t>
      </w:r>
      <w:r>
        <w:rPr>
          <w:spacing w:val="-4"/>
        </w:rPr>
        <w:t xml:space="preserve"> </w:t>
      </w:r>
      <w:r>
        <w:rPr>
          <w:spacing w:val="-2"/>
        </w:rPr>
        <w:t>«Мармелад»».</w:t>
      </w:r>
    </w:p>
    <w:p w:rsidR="00FE4ABF" w:rsidRDefault="00754A66">
      <w:pPr>
        <w:pStyle w:val="a3"/>
        <w:spacing w:before="175" w:line="360" w:lineRule="auto"/>
        <w:ind w:left="250" w:right="328" w:firstLine="710"/>
        <w:jc w:val="both"/>
      </w:pPr>
      <w:r>
        <w:t>В результаті тестування було отримано співвідношення відсотку втраче</w:t>
      </w:r>
      <w:r>
        <w:t>них пакетів даних до загального обсягу переданих. На всіх місцях проведення тестування загальний</w:t>
      </w:r>
      <w:r>
        <w:rPr>
          <w:spacing w:val="-8"/>
        </w:rPr>
        <w:t xml:space="preserve"> </w:t>
      </w:r>
      <w:r>
        <w:t>відсоток</w:t>
      </w:r>
      <w:r>
        <w:rPr>
          <w:spacing w:val="-11"/>
        </w:rPr>
        <w:t xml:space="preserve"> </w:t>
      </w:r>
      <w:r>
        <w:t>втрат</w:t>
      </w:r>
      <w:r>
        <w:rPr>
          <w:spacing w:val="-9"/>
        </w:rPr>
        <w:t xml:space="preserve"> </w:t>
      </w:r>
      <w:r>
        <w:t>не</w:t>
      </w:r>
      <w:r>
        <w:rPr>
          <w:spacing w:val="-11"/>
        </w:rPr>
        <w:t xml:space="preserve"> </w:t>
      </w:r>
      <w:r>
        <w:t>перевищував</w:t>
      </w:r>
      <w:r>
        <w:rPr>
          <w:spacing w:val="-10"/>
        </w:rPr>
        <w:t xml:space="preserve"> </w:t>
      </w:r>
      <w:r>
        <w:t>5%,</w:t>
      </w:r>
      <w:r>
        <w:rPr>
          <w:spacing w:val="-9"/>
        </w:rPr>
        <w:t xml:space="preserve"> </w:t>
      </w:r>
      <w:r>
        <w:t>а</w:t>
      </w:r>
      <w:r>
        <w:rPr>
          <w:spacing w:val="-9"/>
        </w:rPr>
        <w:t xml:space="preserve"> </w:t>
      </w:r>
      <w:r>
        <w:t>середньоарифметичний</w:t>
      </w:r>
      <w:r>
        <w:rPr>
          <w:spacing w:val="-8"/>
        </w:rPr>
        <w:t xml:space="preserve"> </w:t>
      </w:r>
      <w:r>
        <w:t>показник</w:t>
      </w:r>
      <w:r>
        <w:rPr>
          <w:spacing w:val="-8"/>
        </w:rPr>
        <w:t xml:space="preserve"> </w:t>
      </w:r>
      <w:r>
        <w:t>склав 4,36%</w:t>
      </w:r>
      <w:r>
        <w:rPr>
          <w:spacing w:val="77"/>
        </w:rPr>
        <w:t xml:space="preserve"> </w:t>
      </w:r>
      <w:r>
        <w:t>втрачених</w:t>
      </w:r>
      <w:r>
        <w:rPr>
          <w:spacing w:val="77"/>
        </w:rPr>
        <w:t xml:space="preserve"> </w:t>
      </w:r>
      <w:r>
        <w:t>даних.</w:t>
      </w:r>
      <w:r>
        <w:rPr>
          <w:spacing w:val="78"/>
        </w:rPr>
        <w:t xml:space="preserve"> </w:t>
      </w:r>
      <w:r>
        <w:t>Що</w:t>
      </w:r>
      <w:r>
        <w:rPr>
          <w:spacing w:val="77"/>
        </w:rPr>
        <w:t xml:space="preserve"> </w:t>
      </w:r>
      <w:r>
        <w:t>підтверджує</w:t>
      </w:r>
      <w:r>
        <w:rPr>
          <w:spacing w:val="78"/>
        </w:rPr>
        <w:t xml:space="preserve"> </w:t>
      </w:r>
      <w:r>
        <w:t>працездатність</w:t>
      </w:r>
      <w:r>
        <w:rPr>
          <w:spacing w:val="75"/>
        </w:rPr>
        <w:t xml:space="preserve"> </w:t>
      </w:r>
      <w:r>
        <w:t>даної</w:t>
      </w:r>
      <w:r>
        <w:rPr>
          <w:spacing w:val="79"/>
        </w:rPr>
        <w:t xml:space="preserve"> </w:t>
      </w:r>
      <w:r>
        <w:t>функції</w:t>
      </w:r>
      <w:r>
        <w:rPr>
          <w:spacing w:val="79"/>
        </w:rPr>
        <w:t xml:space="preserve"> </w:t>
      </w:r>
      <w:r>
        <w:t>та</w:t>
      </w:r>
      <w:r>
        <w:rPr>
          <w:spacing w:val="78"/>
        </w:rPr>
        <w:t xml:space="preserve"> </w:t>
      </w:r>
      <w:r>
        <w:t>методу</w:t>
      </w:r>
    </w:p>
    <w:p w:rsidR="00FE4ABF" w:rsidRDefault="00FE4ABF">
      <w:pPr>
        <w:spacing w:line="360" w:lineRule="auto"/>
        <w:jc w:val="both"/>
        <w:sectPr w:rsidR="00FE4ABF">
          <w:pgSz w:w="11910" w:h="16840"/>
          <w:pgMar w:top="1380" w:right="20" w:bottom="1200" w:left="880" w:header="0" w:footer="982" w:gutter="0"/>
          <w:cols w:space="720"/>
        </w:sectPr>
      </w:pPr>
    </w:p>
    <w:p w:rsidR="00FE4ABF" w:rsidRDefault="00754A66">
      <w:pPr>
        <w:pStyle w:val="a3"/>
        <w:spacing w:before="75" w:line="360" w:lineRule="auto"/>
        <w:ind w:left="250" w:right="333"/>
        <w:jc w:val="both"/>
      </w:pPr>
      <w:r>
        <w:lastRenderedPageBreak/>
        <w:t>адаптивної селекції КЗ для РБ. Результати досліджень методу адаптивної селекції каналів зв’язку для розумного будинку представленні в додатку Д.</w:t>
      </w:r>
    </w:p>
    <w:p w:rsidR="00FE4ABF" w:rsidRDefault="00FE4ABF">
      <w:pPr>
        <w:pStyle w:val="a3"/>
        <w:spacing w:before="220"/>
      </w:pPr>
    </w:p>
    <w:p w:rsidR="00FE4ABF" w:rsidRDefault="00754A66">
      <w:pPr>
        <w:pStyle w:val="2"/>
        <w:numPr>
          <w:ilvl w:val="1"/>
          <w:numId w:val="21"/>
        </w:numPr>
        <w:tabs>
          <w:tab w:val="left" w:pos="743"/>
        </w:tabs>
        <w:ind w:left="743" w:hanging="491"/>
      </w:pPr>
      <w:bookmarkStart w:id="36" w:name="_bookmark35"/>
      <w:bookmarkEnd w:id="36"/>
      <w:r>
        <w:t>Висновки</w:t>
      </w:r>
      <w:r>
        <w:rPr>
          <w:spacing w:val="-7"/>
        </w:rPr>
        <w:t xml:space="preserve"> </w:t>
      </w:r>
      <w:r>
        <w:t>до</w:t>
      </w:r>
      <w:r>
        <w:rPr>
          <w:spacing w:val="-5"/>
        </w:rPr>
        <w:t xml:space="preserve"> </w:t>
      </w:r>
      <w:r>
        <w:t>розділу</w:t>
      </w:r>
      <w:r>
        <w:rPr>
          <w:spacing w:val="-5"/>
        </w:rPr>
        <w:t xml:space="preserve"> </w:t>
      </w:r>
      <w:r>
        <w:rPr>
          <w:spacing w:val="-10"/>
        </w:rPr>
        <w:t>3</w:t>
      </w:r>
    </w:p>
    <w:p w:rsidR="00FE4ABF" w:rsidRDefault="00FE4ABF">
      <w:pPr>
        <w:pStyle w:val="a3"/>
        <w:rPr>
          <w:b/>
        </w:rPr>
      </w:pPr>
    </w:p>
    <w:p w:rsidR="00FE4ABF" w:rsidRDefault="00FE4ABF">
      <w:pPr>
        <w:pStyle w:val="a3"/>
        <w:spacing w:before="126"/>
        <w:rPr>
          <w:b/>
        </w:rPr>
      </w:pPr>
    </w:p>
    <w:p w:rsidR="00FE4ABF" w:rsidRDefault="00754A66">
      <w:pPr>
        <w:pStyle w:val="a3"/>
        <w:spacing w:line="360" w:lineRule="auto"/>
        <w:ind w:left="250" w:right="324" w:firstLine="710"/>
        <w:jc w:val="both"/>
      </w:pPr>
      <w:r>
        <w:t>На основі методів та аналізу передачі даних у системі "</w:t>
      </w:r>
      <w:r>
        <w:t>розумного будинку" пропонується апаратно-програмна реалізація адаптивного методу вибору каналів зв'язку</w:t>
      </w:r>
      <w:r>
        <w:rPr>
          <w:spacing w:val="-4"/>
        </w:rPr>
        <w:t xml:space="preserve"> </w:t>
      </w:r>
      <w:r>
        <w:t>для розумного будинку.</w:t>
      </w:r>
      <w:r>
        <w:rPr>
          <w:spacing w:val="-1"/>
        </w:rPr>
        <w:t xml:space="preserve"> </w:t>
      </w:r>
      <w:r>
        <w:t>Розробив</w:t>
      </w:r>
      <w:r>
        <w:rPr>
          <w:spacing w:val="-1"/>
        </w:rPr>
        <w:t xml:space="preserve"> </w:t>
      </w:r>
      <w:r>
        <w:t>структурну</w:t>
      </w:r>
      <w:r>
        <w:rPr>
          <w:spacing w:val="-5"/>
        </w:rPr>
        <w:t xml:space="preserve"> </w:t>
      </w:r>
      <w:r>
        <w:t>та</w:t>
      </w:r>
      <w:r>
        <w:rPr>
          <w:spacing w:val="-1"/>
        </w:rPr>
        <w:t xml:space="preserve"> </w:t>
      </w:r>
      <w:r>
        <w:t>електричну</w:t>
      </w:r>
      <w:r>
        <w:rPr>
          <w:spacing w:val="-5"/>
        </w:rPr>
        <w:t xml:space="preserve"> </w:t>
      </w:r>
      <w:r>
        <w:t>принципову</w:t>
      </w:r>
      <w:r>
        <w:rPr>
          <w:spacing w:val="-5"/>
        </w:rPr>
        <w:t xml:space="preserve"> </w:t>
      </w:r>
      <w:r>
        <w:t>схему блоку управління розумним будинком разом із вибором апаратної платформи для ре</w:t>
      </w:r>
      <w:r>
        <w:t>алізації конкретного методу, який дозволяє адаптивний вибір каналів зв'язку для розумного будинку. На основі обіцяного методу система розробляє алгоритм роботи основного модуля розумного будинку та розробляє програмне забезпечення на його основі. Описує за</w:t>
      </w:r>
      <w:r>
        <w:t>гальну структуру системи «розумний дім» із застосуванням адаптивного методу вибору каналів зв'язку та його функціональних модулів, а також розробляє експериментальний макет системи.</w:t>
      </w:r>
    </w:p>
    <w:p w:rsidR="00FE4ABF" w:rsidRDefault="00754A66">
      <w:pPr>
        <w:pStyle w:val="a3"/>
        <w:spacing w:before="14" w:line="360" w:lineRule="auto"/>
        <w:ind w:left="250" w:right="323" w:firstLine="710"/>
        <w:jc w:val="both"/>
      </w:pPr>
      <w:r>
        <w:t>Проведено тестування методу</w:t>
      </w:r>
      <w:r>
        <w:rPr>
          <w:spacing w:val="-4"/>
        </w:rPr>
        <w:t xml:space="preserve"> </w:t>
      </w:r>
      <w:r>
        <w:t>адаптивної селекції каналів</w:t>
      </w:r>
      <w:r>
        <w:rPr>
          <w:spacing w:val="-1"/>
        </w:rPr>
        <w:t xml:space="preserve"> </w:t>
      </w:r>
      <w:r>
        <w:t>зв’язку</w:t>
      </w:r>
      <w:r>
        <w:rPr>
          <w:spacing w:val="-4"/>
        </w:rPr>
        <w:t xml:space="preserve"> </w:t>
      </w:r>
      <w:r>
        <w:t>для розумн</w:t>
      </w:r>
      <w:r>
        <w:t>ого будинку в трьох місцях м. Києва, де найбільше скупчення людей та технічних пристроїв, які працюють в діапазоні частот 2,4 ГГц, а саме: «НАУ корпус №1», «ТРЦ</w:t>
      </w:r>
    </w:p>
    <w:p w:rsidR="00FE4ABF" w:rsidRDefault="00754A66">
      <w:pPr>
        <w:pStyle w:val="a3"/>
        <w:spacing w:before="1" w:line="360" w:lineRule="auto"/>
        <w:ind w:left="250" w:right="323"/>
        <w:jc w:val="both"/>
      </w:pPr>
      <w:r>
        <w:t>«Ocean</w:t>
      </w:r>
      <w:r>
        <w:rPr>
          <w:spacing w:val="-6"/>
        </w:rPr>
        <w:t xml:space="preserve"> </w:t>
      </w:r>
      <w:r>
        <w:t>Plaza»»,</w:t>
      </w:r>
      <w:r>
        <w:rPr>
          <w:spacing w:val="-8"/>
        </w:rPr>
        <w:t xml:space="preserve"> </w:t>
      </w:r>
      <w:r>
        <w:t>«ТЦ</w:t>
      </w:r>
      <w:r>
        <w:rPr>
          <w:spacing w:val="-9"/>
        </w:rPr>
        <w:t xml:space="preserve"> </w:t>
      </w:r>
      <w:r>
        <w:t>«Мармелад»»,</w:t>
      </w:r>
      <w:r>
        <w:rPr>
          <w:spacing w:val="-8"/>
        </w:rPr>
        <w:t xml:space="preserve"> </w:t>
      </w:r>
      <w:r>
        <w:t>тривалістю</w:t>
      </w:r>
      <w:r>
        <w:rPr>
          <w:spacing w:val="-8"/>
        </w:rPr>
        <w:t xml:space="preserve"> </w:t>
      </w:r>
      <w:r>
        <w:t>тестування</w:t>
      </w:r>
      <w:r>
        <w:rPr>
          <w:spacing w:val="-7"/>
        </w:rPr>
        <w:t xml:space="preserve"> </w:t>
      </w:r>
      <w:r>
        <w:t>-</w:t>
      </w:r>
      <w:r>
        <w:rPr>
          <w:spacing w:val="-10"/>
        </w:rPr>
        <w:t xml:space="preserve"> </w:t>
      </w:r>
      <w:r>
        <w:t>15хв.</w:t>
      </w:r>
      <w:r>
        <w:rPr>
          <w:spacing w:val="-9"/>
        </w:rPr>
        <w:t xml:space="preserve"> </w:t>
      </w:r>
      <w:r>
        <w:t>з</w:t>
      </w:r>
      <w:r>
        <w:rPr>
          <w:spacing w:val="-11"/>
        </w:rPr>
        <w:t xml:space="preserve"> </w:t>
      </w:r>
      <w:r>
        <w:t>інтервалом</w:t>
      </w:r>
      <w:r>
        <w:rPr>
          <w:spacing w:val="-10"/>
        </w:rPr>
        <w:t xml:space="preserve"> </w:t>
      </w:r>
      <w:r>
        <w:t>3</w:t>
      </w:r>
      <w:r>
        <w:rPr>
          <w:spacing w:val="-9"/>
        </w:rPr>
        <w:t xml:space="preserve"> </w:t>
      </w:r>
      <w:r>
        <w:t>год.,</w:t>
      </w:r>
      <w:r>
        <w:rPr>
          <w:spacing w:val="-9"/>
        </w:rPr>
        <w:t xml:space="preserve"> </w:t>
      </w:r>
      <w:r>
        <w:t>в період з 07.10.2019р. по 10.10.2019р.</w:t>
      </w:r>
    </w:p>
    <w:p w:rsidR="00FE4ABF" w:rsidRDefault="00754A66">
      <w:pPr>
        <w:pStyle w:val="a3"/>
        <w:spacing w:before="14" w:line="360" w:lineRule="auto"/>
        <w:ind w:left="252" w:right="435" w:firstLine="708"/>
      </w:pPr>
      <w:r>
        <w:t>На</w:t>
      </w:r>
      <w:r>
        <w:rPr>
          <w:spacing w:val="-3"/>
        </w:rPr>
        <w:t xml:space="preserve"> </w:t>
      </w:r>
      <w:r>
        <w:t>основі</w:t>
      </w:r>
      <w:r>
        <w:rPr>
          <w:spacing w:val="-6"/>
        </w:rPr>
        <w:t xml:space="preserve"> </w:t>
      </w:r>
      <w:r>
        <w:t>результатів</w:t>
      </w:r>
      <w:r>
        <w:rPr>
          <w:spacing w:val="-4"/>
        </w:rPr>
        <w:t xml:space="preserve"> </w:t>
      </w:r>
      <w:r>
        <w:t>третього</w:t>
      </w:r>
      <w:r>
        <w:rPr>
          <w:spacing w:val="-5"/>
        </w:rPr>
        <w:t xml:space="preserve"> </w:t>
      </w:r>
      <w:r>
        <w:t>розділу</w:t>
      </w:r>
      <w:r>
        <w:rPr>
          <w:spacing w:val="-6"/>
        </w:rPr>
        <w:t xml:space="preserve"> </w:t>
      </w:r>
      <w:r>
        <w:t>магістерської</w:t>
      </w:r>
      <w:r>
        <w:rPr>
          <w:spacing w:val="-2"/>
        </w:rPr>
        <w:t xml:space="preserve"> </w:t>
      </w:r>
      <w:r>
        <w:t>роботи</w:t>
      </w:r>
      <w:r>
        <w:rPr>
          <w:spacing w:val="-3"/>
        </w:rPr>
        <w:t xml:space="preserve"> </w:t>
      </w:r>
      <w:r>
        <w:t>можна</w:t>
      </w:r>
      <w:r>
        <w:rPr>
          <w:spacing w:val="-3"/>
        </w:rPr>
        <w:t xml:space="preserve"> </w:t>
      </w:r>
      <w:r>
        <w:t>сказати,</w:t>
      </w:r>
      <w:r>
        <w:rPr>
          <w:spacing w:val="-4"/>
        </w:rPr>
        <w:t xml:space="preserve"> </w:t>
      </w:r>
      <w:r>
        <w:t>що адаптивний вибір каналів зв'язку для розумного будинку був успішно продемонстрований в практичних та експериментальних дослідженнях щодо е</w:t>
      </w:r>
      <w:r>
        <w:t>фективності,</w:t>
      </w:r>
      <w:r>
        <w:rPr>
          <w:spacing w:val="-3"/>
        </w:rPr>
        <w:t xml:space="preserve"> </w:t>
      </w:r>
      <w:r>
        <w:t>ефективності</w:t>
      </w:r>
      <w:r>
        <w:rPr>
          <w:spacing w:val="-1"/>
        </w:rPr>
        <w:t xml:space="preserve"> </w:t>
      </w:r>
      <w:r>
        <w:t>та</w:t>
      </w:r>
      <w:r>
        <w:rPr>
          <w:spacing w:val="-2"/>
        </w:rPr>
        <w:t xml:space="preserve"> </w:t>
      </w:r>
      <w:r>
        <w:t>результативності</w:t>
      </w:r>
      <w:r>
        <w:rPr>
          <w:spacing w:val="-1"/>
        </w:rPr>
        <w:t xml:space="preserve"> </w:t>
      </w:r>
      <w:r>
        <w:t>запропонованого</w:t>
      </w:r>
      <w:r>
        <w:rPr>
          <w:spacing w:val="-1"/>
        </w:rPr>
        <w:t xml:space="preserve"> </w:t>
      </w:r>
      <w:r>
        <w:t>методу.</w:t>
      </w:r>
      <w:r>
        <w:rPr>
          <w:spacing w:val="-3"/>
        </w:rPr>
        <w:t xml:space="preserve"> </w:t>
      </w:r>
      <w:r>
        <w:t>Результати випробувань двох функцій: функції частотного сканування та різких змін частоти операцій передачі даних показали дуже добрі результати.</w:t>
      </w:r>
    </w:p>
    <w:p w:rsidR="00FE4ABF" w:rsidRDefault="00FE4ABF">
      <w:pPr>
        <w:spacing w:line="360" w:lineRule="auto"/>
        <w:sectPr w:rsidR="00FE4ABF">
          <w:pgSz w:w="11910" w:h="16840"/>
          <w:pgMar w:top="900" w:right="20" w:bottom="1200" w:left="880" w:header="0" w:footer="982" w:gutter="0"/>
          <w:cols w:space="720"/>
        </w:sectPr>
      </w:pPr>
    </w:p>
    <w:p w:rsidR="00FE4ABF" w:rsidRDefault="00754A66">
      <w:pPr>
        <w:pStyle w:val="1"/>
        <w:numPr>
          <w:ilvl w:val="0"/>
          <w:numId w:val="9"/>
        </w:numPr>
        <w:tabs>
          <w:tab w:val="left" w:pos="531"/>
        </w:tabs>
        <w:ind w:left="531" w:hanging="279"/>
        <w:jc w:val="both"/>
      </w:pPr>
      <w:bookmarkStart w:id="37" w:name="_bookmark36"/>
      <w:bookmarkEnd w:id="37"/>
      <w:r>
        <w:lastRenderedPageBreak/>
        <w:t>ОХОРОНА</w:t>
      </w:r>
      <w:r>
        <w:rPr>
          <w:spacing w:val="-8"/>
        </w:rPr>
        <w:t xml:space="preserve"> </w:t>
      </w:r>
      <w:r>
        <w:t>ПРАЦІ</w:t>
      </w:r>
      <w:r>
        <w:rPr>
          <w:spacing w:val="-5"/>
        </w:rPr>
        <w:t xml:space="preserve"> </w:t>
      </w:r>
      <w:r>
        <w:t>ТА</w:t>
      </w:r>
      <w:r>
        <w:rPr>
          <w:spacing w:val="-7"/>
        </w:rPr>
        <w:t xml:space="preserve"> </w:t>
      </w:r>
      <w:r>
        <w:t>БЕЗПЕ</w:t>
      </w:r>
      <w:r>
        <w:t>КА</w:t>
      </w:r>
      <w:r>
        <w:rPr>
          <w:spacing w:val="-6"/>
        </w:rPr>
        <w:t xml:space="preserve"> </w:t>
      </w:r>
      <w:r>
        <w:t>В</w:t>
      </w:r>
      <w:r>
        <w:rPr>
          <w:spacing w:val="-6"/>
        </w:rPr>
        <w:t xml:space="preserve"> </w:t>
      </w:r>
      <w:r>
        <w:t>НАДЗИВИЧАЙНИХ</w:t>
      </w:r>
      <w:r>
        <w:rPr>
          <w:spacing w:val="-5"/>
        </w:rPr>
        <w:t xml:space="preserve"> </w:t>
      </w:r>
      <w:r>
        <w:rPr>
          <w:spacing w:val="-2"/>
        </w:rPr>
        <w:t>СИТУАЦІЯХ</w:t>
      </w:r>
    </w:p>
    <w:p w:rsidR="00FE4ABF" w:rsidRDefault="00FE4ABF">
      <w:pPr>
        <w:pStyle w:val="a3"/>
        <w:rPr>
          <w:b/>
        </w:rPr>
      </w:pPr>
    </w:p>
    <w:p w:rsidR="00FE4ABF" w:rsidRDefault="00FE4ABF">
      <w:pPr>
        <w:pStyle w:val="a3"/>
        <w:spacing w:before="126"/>
        <w:rPr>
          <w:b/>
        </w:rPr>
      </w:pPr>
    </w:p>
    <w:p w:rsidR="00FE4ABF" w:rsidRDefault="00754A66">
      <w:pPr>
        <w:pStyle w:val="a3"/>
        <w:spacing w:line="360" w:lineRule="auto"/>
        <w:ind w:left="250" w:right="332" w:firstLine="710"/>
        <w:jc w:val="both"/>
      </w:pPr>
      <w:r>
        <w:t>Кожен має право на належні, безпечні і здорові умови праці. Це гарантує нам Конституція України (ч. 4 ст. 43) [31].</w:t>
      </w:r>
    </w:p>
    <w:p w:rsidR="00FE4ABF" w:rsidRDefault="00754A66">
      <w:pPr>
        <w:pStyle w:val="a3"/>
        <w:spacing w:before="14" w:line="360" w:lineRule="auto"/>
        <w:ind w:left="250" w:right="322" w:firstLine="710"/>
        <w:jc w:val="both"/>
      </w:pPr>
      <w:r>
        <w:t>Одним із найважливіших елементів будь-якого підприємства є робоче місце, в межах якого відбувається цілеспрям</w:t>
      </w:r>
      <w:r>
        <w:t>ована діяльність (тобто праця) конкретного працівника. Робоче місце — це частина виробничого простору одного або групи працівників, оснащена основним і допоміжним технологічним обладнанням, інвентарем, інструментом, робочими меблями, необхідними для виробн</w:t>
      </w:r>
      <w:r>
        <w:t>ицтва певного виду робіт. З розвитком виробничих процесів та інформаційні технології все частіше робочі місця працівників оснащуються персональним комп’ютером. Однак їх використання загострило проблеми збереження власного та суспільного здоров'я, вимагає у</w:t>
      </w:r>
      <w:r>
        <w:t>досконалення існуючих та розробки нових підходів до організації робочих місць, проведення профілактичних заходів для запобігання розвитку негативних наслідків впливу на здоров'я робітників [32].</w:t>
      </w:r>
    </w:p>
    <w:p w:rsidR="00FE4ABF" w:rsidRDefault="00FE4ABF">
      <w:pPr>
        <w:pStyle w:val="a3"/>
        <w:spacing w:before="220"/>
      </w:pPr>
    </w:p>
    <w:p w:rsidR="00FE4ABF" w:rsidRDefault="00754A66">
      <w:pPr>
        <w:pStyle w:val="2"/>
        <w:numPr>
          <w:ilvl w:val="1"/>
          <w:numId w:val="9"/>
        </w:numPr>
        <w:tabs>
          <w:tab w:val="left" w:pos="743"/>
        </w:tabs>
        <w:ind w:left="743" w:hanging="491"/>
        <w:jc w:val="both"/>
      </w:pPr>
      <w:bookmarkStart w:id="38" w:name="_bookmark37"/>
      <w:bookmarkEnd w:id="38"/>
      <w:r>
        <w:t>Охорона</w:t>
      </w:r>
      <w:r>
        <w:rPr>
          <w:spacing w:val="-12"/>
        </w:rPr>
        <w:t xml:space="preserve"> </w:t>
      </w:r>
      <w:r>
        <w:rPr>
          <w:spacing w:val="-4"/>
        </w:rPr>
        <w:t>праці</w:t>
      </w:r>
    </w:p>
    <w:p w:rsidR="00FE4ABF" w:rsidRDefault="00754A66">
      <w:pPr>
        <w:pStyle w:val="a3"/>
        <w:spacing w:before="155" w:line="360" w:lineRule="auto"/>
        <w:ind w:left="250" w:right="323" w:firstLine="710"/>
        <w:jc w:val="both"/>
      </w:pPr>
      <w:r>
        <w:t>При дослідженні методів та засобів адаптивної селекції каналів зв’язку для розумного будинку було здійснено розробку модулів системи РБ із дотриманням усіх норм та правил з охорони праці та техніки безпеки. Враховуючи той факт, що виконання досліджень вима</w:t>
      </w:r>
      <w:r>
        <w:t>гає використання засобів обчислювальної техніки, то необхідним є створенням безпечних умов праці при використанні персональної електронно-обчислювальної машини (ПЕОМ). Також потрібно приділити особливу увагу питанням електро- та пожежної безпеки.</w:t>
      </w:r>
    </w:p>
    <w:p w:rsidR="00FE4ABF" w:rsidRDefault="00754A66">
      <w:pPr>
        <w:pStyle w:val="a3"/>
        <w:spacing w:before="16" w:line="362" w:lineRule="auto"/>
        <w:ind w:left="250" w:right="340" w:firstLine="710"/>
      </w:pPr>
      <w:r>
        <w:t>З урахува</w:t>
      </w:r>
      <w:r>
        <w:t>нням вимог ДСанПіН 3.3.2.007-98 та НПАОП 0.00-7.15-18 необхідно</w:t>
      </w:r>
      <w:r>
        <w:rPr>
          <w:spacing w:val="40"/>
        </w:rPr>
        <w:t xml:space="preserve"> </w:t>
      </w:r>
      <w:r>
        <w:t>визначити небезпечні і шкідливі фактори, які впливають на користувачів ВДТ (візуально</w:t>
      </w:r>
      <w:r>
        <w:rPr>
          <w:spacing w:val="80"/>
        </w:rPr>
        <w:t xml:space="preserve"> </w:t>
      </w:r>
      <w:r>
        <w:t>дисплейний</w:t>
      </w:r>
      <w:r>
        <w:rPr>
          <w:spacing w:val="80"/>
        </w:rPr>
        <w:t xml:space="preserve"> </w:t>
      </w:r>
      <w:r>
        <w:t>термінал)</w:t>
      </w:r>
      <w:r>
        <w:rPr>
          <w:spacing w:val="80"/>
        </w:rPr>
        <w:t xml:space="preserve"> </w:t>
      </w:r>
      <w:r>
        <w:t>ПЕОМ</w:t>
      </w:r>
      <w:r>
        <w:rPr>
          <w:spacing w:val="80"/>
        </w:rPr>
        <w:t xml:space="preserve"> </w:t>
      </w:r>
      <w:r>
        <w:t>при</w:t>
      </w:r>
      <w:r>
        <w:rPr>
          <w:spacing w:val="80"/>
        </w:rPr>
        <w:t xml:space="preserve"> </w:t>
      </w:r>
      <w:r>
        <w:t>експлуатації,</w:t>
      </w:r>
      <w:r>
        <w:rPr>
          <w:spacing w:val="80"/>
        </w:rPr>
        <w:t xml:space="preserve"> </w:t>
      </w:r>
      <w:r>
        <w:t>дослідити</w:t>
      </w:r>
      <w:r>
        <w:rPr>
          <w:spacing w:val="80"/>
        </w:rPr>
        <w:t xml:space="preserve"> </w:t>
      </w:r>
      <w:r>
        <w:t>ці</w:t>
      </w:r>
      <w:r>
        <w:rPr>
          <w:spacing w:val="80"/>
        </w:rPr>
        <w:t xml:space="preserve"> </w:t>
      </w:r>
      <w:r>
        <w:t>фактори, розглянути</w:t>
      </w:r>
      <w:r>
        <w:rPr>
          <w:spacing w:val="80"/>
        </w:rPr>
        <w:t xml:space="preserve"> </w:t>
      </w:r>
      <w:r>
        <w:t>їхній</w:t>
      </w:r>
      <w:r>
        <w:rPr>
          <w:spacing w:val="80"/>
        </w:rPr>
        <w:t xml:space="preserve"> </w:t>
      </w:r>
      <w:r>
        <w:t>вплив,</w:t>
      </w:r>
      <w:r>
        <w:rPr>
          <w:spacing w:val="80"/>
        </w:rPr>
        <w:t xml:space="preserve"> </w:t>
      </w:r>
      <w:r>
        <w:t>принципи</w:t>
      </w:r>
      <w:r>
        <w:rPr>
          <w:spacing w:val="80"/>
        </w:rPr>
        <w:t xml:space="preserve"> </w:t>
      </w:r>
      <w:r>
        <w:t>їх</w:t>
      </w:r>
      <w:r>
        <w:rPr>
          <w:spacing w:val="80"/>
        </w:rPr>
        <w:t xml:space="preserve"> </w:t>
      </w:r>
      <w:r>
        <w:t>нормування</w:t>
      </w:r>
      <w:r>
        <w:rPr>
          <w:spacing w:val="80"/>
        </w:rPr>
        <w:t xml:space="preserve"> </w:t>
      </w:r>
      <w:r>
        <w:t>і</w:t>
      </w:r>
      <w:r>
        <w:rPr>
          <w:spacing w:val="80"/>
        </w:rPr>
        <w:t xml:space="preserve"> </w:t>
      </w:r>
      <w:r>
        <w:t>способи</w:t>
      </w:r>
      <w:r>
        <w:rPr>
          <w:spacing w:val="80"/>
        </w:rPr>
        <w:t xml:space="preserve"> </w:t>
      </w:r>
      <w:r>
        <w:t>запобігання</w:t>
      </w:r>
      <w:r>
        <w:rPr>
          <w:spacing w:val="80"/>
        </w:rPr>
        <w:t xml:space="preserve"> </w:t>
      </w:r>
      <w:r>
        <w:t>їхнього шкідливого впливу на людину [33].</w:t>
      </w:r>
    </w:p>
    <w:p w:rsidR="00FE4ABF" w:rsidRDefault="00FE4ABF">
      <w:pPr>
        <w:spacing w:line="362" w:lineRule="auto"/>
        <w:sectPr w:rsidR="00FE4ABF">
          <w:pgSz w:w="11910" w:h="16840"/>
          <w:pgMar w:top="920" w:right="20" w:bottom="1200" w:left="880" w:header="0" w:footer="982" w:gutter="0"/>
          <w:cols w:space="720"/>
        </w:sectPr>
      </w:pPr>
    </w:p>
    <w:p w:rsidR="00FE4ABF" w:rsidRDefault="00754A66">
      <w:pPr>
        <w:pStyle w:val="a3"/>
        <w:spacing w:before="75" w:line="360" w:lineRule="auto"/>
        <w:ind w:left="250" w:right="331" w:firstLine="710"/>
      </w:pPr>
      <w:r>
        <w:lastRenderedPageBreak/>
        <w:t>Основними</w:t>
      </w:r>
      <w:r>
        <w:rPr>
          <w:spacing w:val="-5"/>
        </w:rPr>
        <w:t xml:space="preserve"> </w:t>
      </w:r>
      <w:r>
        <w:t>шкідливими</w:t>
      </w:r>
      <w:r>
        <w:rPr>
          <w:spacing w:val="-5"/>
        </w:rPr>
        <w:t xml:space="preserve"> </w:t>
      </w:r>
      <w:r>
        <w:t>та</w:t>
      </w:r>
      <w:r>
        <w:rPr>
          <w:spacing w:val="-5"/>
        </w:rPr>
        <w:t xml:space="preserve"> </w:t>
      </w:r>
      <w:r>
        <w:t>небезпечними</w:t>
      </w:r>
      <w:r>
        <w:rPr>
          <w:spacing w:val="-5"/>
        </w:rPr>
        <w:t xml:space="preserve"> </w:t>
      </w:r>
      <w:r>
        <w:t>виробничими</w:t>
      </w:r>
      <w:r>
        <w:rPr>
          <w:spacing w:val="-5"/>
        </w:rPr>
        <w:t xml:space="preserve"> </w:t>
      </w:r>
      <w:r>
        <w:t>факторами,</w:t>
      </w:r>
      <w:r>
        <w:rPr>
          <w:spacing w:val="-6"/>
        </w:rPr>
        <w:t xml:space="preserve"> </w:t>
      </w:r>
      <w:r>
        <w:t>які</w:t>
      </w:r>
      <w:r>
        <w:rPr>
          <w:spacing w:val="-4"/>
        </w:rPr>
        <w:t xml:space="preserve"> </w:t>
      </w:r>
      <w:r>
        <w:t>пов’язані з використанням ПЕОМ, є такі:</w:t>
      </w:r>
    </w:p>
    <w:p w:rsidR="00FE4ABF" w:rsidRDefault="00754A66">
      <w:pPr>
        <w:pStyle w:val="a3"/>
        <w:spacing w:before="14"/>
        <w:ind w:left="2377"/>
      </w:pPr>
      <w:r>
        <w:rPr>
          <w:noProof/>
          <w:lang w:eastAsia="uk-UA"/>
        </w:rPr>
        <w:drawing>
          <wp:anchor distT="0" distB="0" distL="0" distR="0" simplePos="0" relativeHeight="15745024" behindDoc="0" locked="0" layoutInCell="1" allowOverlap="1">
            <wp:simplePos x="0" y="0"/>
            <wp:positionH relativeFrom="page">
              <wp:posOffset>1620266</wp:posOffset>
            </wp:positionH>
            <wp:positionV relativeFrom="paragraph">
              <wp:posOffset>39295</wp:posOffset>
            </wp:positionV>
            <wp:extent cx="164591" cy="167640"/>
            <wp:effectExtent l="0" t="0" r="0" b="0"/>
            <wp:wrapNone/>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35" cstate="print"/>
                    <a:stretch>
                      <a:fillRect/>
                    </a:stretch>
                  </pic:blipFill>
                  <pic:spPr>
                    <a:xfrm>
                      <a:off x="0" y="0"/>
                      <a:ext cx="164591" cy="167640"/>
                    </a:xfrm>
                    <a:prstGeom prst="rect">
                      <a:avLst/>
                    </a:prstGeom>
                  </pic:spPr>
                </pic:pic>
              </a:graphicData>
            </a:graphic>
          </wp:anchor>
        </w:drawing>
      </w:r>
      <w:r>
        <w:t>електромагнітне</w:t>
      </w:r>
      <w:r>
        <w:rPr>
          <w:spacing w:val="-15"/>
        </w:rPr>
        <w:t xml:space="preserve"> </w:t>
      </w:r>
      <w:r>
        <w:t>випромінювання</w:t>
      </w:r>
      <w:r>
        <w:rPr>
          <w:spacing w:val="-12"/>
        </w:rPr>
        <w:t xml:space="preserve"> </w:t>
      </w:r>
      <w:r>
        <w:t>радіочастотного</w:t>
      </w:r>
      <w:r>
        <w:rPr>
          <w:spacing w:val="-13"/>
        </w:rPr>
        <w:t xml:space="preserve"> </w:t>
      </w:r>
      <w:r>
        <w:rPr>
          <w:spacing w:val="-2"/>
        </w:rPr>
        <w:t>діапазону;</w:t>
      </w:r>
    </w:p>
    <w:p w:rsidR="00FE4ABF" w:rsidRDefault="00754A66">
      <w:pPr>
        <w:pStyle w:val="a3"/>
        <w:tabs>
          <w:tab w:val="left" w:pos="4967"/>
          <w:tab w:val="left" w:pos="6793"/>
          <w:tab w:val="left" w:pos="8531"/>
        </w:tabs>
        <w:spacing w:before="49" w:line="620" w:lineRule="atLeast"/>
        <w:ind w:left="2377" w:right="331"/>
      </w:pPr>
      <w:r>
        <w:rPr>
          <w:noProof/>
          <w:lang w:eastAsia="uk-UA"/>
        </w:rPr>
        <w:drawing>
          <wp:anchor distT="0" distB="0" distL="0" distR="0" simplePos="0" relativeHeight="15745536" behindDoc="0" locked="0" layoutInCell="1" allowOverlap="1">
            <wp:simplePos x="0" y="0"/>
            <wp:positionH relativeFrom="page">
              <wp:posOffset>1620266</wp:posOffset>
            </wp:positionH>
            <wp:positionV relativeFrom="paragraph">
              <wp:posOffset>251148</wp:posOffset>
            </wp:positionV>
            <wp:extent cx="164591" cy="167640"/>
            <wp:effectExtent l="0" t="0" r="0" b="0"/>
            <wp:wrapNone/>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35" cstate="print"/>
                    <a:stretch>
                      <a:fillRect/>
                    </a:stretch>
                  </pic:blipFill>
                  <pic:spPr>
                    <a:xfrm>
                      <a:off x="0" y="0"/>
                      <a:ext cx="164591" cy="167640"/>
                    </a:xfrm>
                    <a:prstGeom prst="rect">
                      <a:avLst/>
                    </a:prstGeom>
                  </pic:spPr>
                </pic:pic>
              </a:graphicData>
            </a:graphic>
          </wp:anchor>
        </w:drawing>
      </w:r>
      <w:r>
        <w:rPr>
          <w:noProof/>
          <w:lang w:eastAsia="uk-UA"/>
        </w:rPr>
        <w:drawing>
          <wp:anchor distT="0" distB="0" distL="0" distR="0" simplePos="0" relativeHeight="15746048" behindDoc="0" locked="0" layoutInCell="1" allowOverlap="1">
            <wp:simplePos x="0" y="0"/>
            <wp:positionH relativeFrom="page">
              <wp:posOffset>1620266</wp:posOffset>
            </wp:positionH>
            <wp:positionV relativeFrom="paragraph">
              <wp:posOffset>644340</wp:posOffset>
            </wp:positionV>
            <wp:extent cx="164591" cy="167640"/>
            <wp:effectExtent l="0" t="0" r="0" b="0"/>
            <wp:wrapNone/>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35" cstate="print"/>
                    <a:stretch>
                      <a:fillRect/>
                    </a:stretch>
                  </pic:blipFill>
                  <pic:spPr>
                    <a:xfrm>
                      <a:off x="0" y="0"/>
                      <a:ext cx="164591" cy="167640"/>
                    </a:xfrm>
                    <a:prstGeom prst="rect">
                      <a:avLst/>
                    </a:prstGeom>
                  </pic:spPr>
                </pic:pic>
              </a:graphicData>
            </a:graphic>
          </wp:anchor>
        </w:drawing>
      </w:r>
      <w:r>
        <w:t xml:space="preserve">наявність іонізуючого рентгенівське випромінювання; </w:t>
      </w:r>
      <w:r>
        <w:rPr>
          <w:spacing w:val="-2"/>
        </w:rPr>
        <w:t>випромінювання</w:t>
      </w:r>
      <w:r>
        <w:tab/>
      </w:r>
      <w:r>
        <w:rPr>
          <w:spacing w:val="-2"/>
        </w:rPr>
        <w:t>оптичного</w:t>
      </w:r>
      <w:r>
        <w:tab/>
      </w:r>
      <w:r>
        <w:rPr>
          <w:spacing w:val="-2"/>
        </w:rPr>
        <w:t>діапазону</w:t>
      </w:r>
      <w:r>
        <w:tab/>
      </w:r>
      <w:r>
        <w:rPr>
          <w:spacing w:val="-2"/>
        </w:rPr>
        <w:t>(ультрафіолетове,</w:t>
      </w:r>
    </w:p>
    <w:p w:rsidR="00FE4ABF" w:rsidRDefault="00754A66">
      <w:pPr>
        <w:pStyle w:val="a3"/>
        <w:spacing w:before="160" w:line="369" w:lineRule="auto"/>
        <w:ind w:left="2377" w:right="3109" w:hanging="1416"/>
      </w:pPr>
      <w:r>
        <w:rPr>
          <w:noProof/>
          <w:lang w:eastAsia="uk-UA"/>
        </w:rPr>
        <w:drawing>
          <wp:anchor distT="0" distB="0" distL="0" distR="0" simplePos="0" relativeHeight="15746560" behindDoc="0" locked="0" layoutInCell="1" allowOverlap="1">
            <wp:simplePos x="0" y="0"/>
            <wp:positionH relativeFrom="page">
              <wp:posOffset>1620266</wp:posOffset>
            </wp:positionH>
            <wp:positionV relativeFrom="paragraph">
              <wp:posOffset>447617</wp:posOffset>
            </wp:positionV>
            <wp:extent cx="164591" cy="167640"/>
            <wp:effectExtent l="0" t="0" r="0" b="0"/>
            <wp:wrapNone/>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35" cstate="print"/>
                    <a:stretch>
                      <a:fillRect/>
                    </a:stretch>
                  </pic:blipFill>
                  <pic:spPr>
                    <a:xfrm>
                      <a:off x="0" y="0"/>
                      <a:ext cx="164591" cy="167640"/>
                    </a:xfrm>
                    <a:prstGeom prst="rect">
                      <a:avLst/>
                    </a:prstGeom>
                  </pic:spPr>
                </pic:pic>
              </a:graphicData>
            </a:graphic>
          </wp:anchor>
        </w:drawing>
      </w:r>
      <w:r>
        <w:t>інфрачервоне</w:t>
      </w:r>
      <w:r>
        <w:rPr>
          <w:spacing w:val="-10"/>
        </w:rPr>
        <w:t xml:space="preserve"> </w:t>
      </w:r>
      <w:r>
        <w:t>і</w:t>
      </w:r>
      <w:r>
        <w:rPr>
          <w:spacing w:val="-10"/>
        </w:rPr>
        <w:t xml:space="preserve"> </w:t>
      </w:r>
      <w:r>
        <w:t>випромінювання</w:t>
      </w:r>
      <w:r>
        <w:rPr>
          <w:spacing w:val="-10"/>
        </w:rPr>
        <w:t xml:space="preserve"> </w:t>
      </w:r>
      <w:r>
        <w:t>видимого</w:t>
      </w:r>
      <w:r>
        <w:rPr>
          <w:spacing w:val="-10"/>
        </w:rPr>
        <w:t xml:space="preserve"> </w:t>
      </w:r>
      <w:r>
        <w:t>діапазону); електростатичне поле;</w:t>
      </w:r>
    </w:p>
    <w:p w:rsidR="00FE4ABF" w:rsidRDefault="00754A66">
      <w:pPr>
        <w:pStyle w:val="a3"/>
        <w:spacing w:before="177"/>
        <w:ind w:left="2377"/>
      </w:pPr>
      <w:r>
        <w:rPr>
          <w:noProof/>
          <w:lang w:eastAsia="uk-UA"/>
        </w:rPr>
        <w:drawing>
          <wp:anchor distT="0" distB="0" distL="0" distR="0" simplePos="0" relativeHeight="15747072" behindDoc="0" locked="0" layoutInCell="1" allowOverlap="1">
            <wp:simplePos x="0" y="0"/>
            <wp:positionH relativeFrom="page">
              <wp:posOffset>1620266</wp:posOffset>
            </wp:positionH>
            <wp:positionV relativeFrom="paragraph">
              <wp:posOffset>143023</wp:posOffset>
            </wp:positionV>
            <wp:extent cx="164591" cy="167640"/>
            <wp:effectExtent l="0" t="0" r="0" b="0"/>
            <wp:wrapNone/>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35" cstate="print"/>
                    <a:stretch>
                      <a:fillRect/>
                    </a:stretch>
                  </pic:blipFill>
                  <pic:spPr>
                    <a:xfrm>
                      <a:off x="0" y="0"/>
                      <a:ext cx="164591" cy="167640"/>
                    </a:xfrm>
                    <a:prstGeom prst="rect">
                      <a:avLst/>
                    </a:prstGeom>
                  </pic:spPr>
                </pic:pic>
              </a:graphicData>
            </a:graphic>
          </wp:anchor>
        </w:drawing>
      </w:r>
      <w:r>
        <w:t>недостатня</w:t>
      </w:r>
      <w:r>
        <w:rPr>
          <w:spacing w:val="-10"/>
        </w:rPr>
        <w:t xml:space="preserve"> </w:t>
      </w:r>
      <w:r>
        <w:t>освітленість</w:t>
      </w:r>
      <w:r>
        <w:rPr>
          <w:spacing w:val="-8"/>
        </w:rPr>
        <w:t xml:space="preserve"> </w:t>
      </w:r>
      <w:r>
        <w:t>робочої</w:t>
      </w:r>
      <w:r>
        <w:rPr>
          <w:spacing w:val="-6"/>
        </w:rPr>
        <w:t xml:space="preserve"> </w:t>
      </w:r>
      <w:r>
        <w:rPr>
          <w:spacing w:val="-4"/>
        </w:rPr>
        <w:t>зони;</w:t>
      </w:r>
    </w:p>
    <w:p w:rsidR="00FE4ABF" w:rsidRDefault="00FE4ABF">
      <w:pPr>
        <w:pStyle w:val="a3"/>
        <w:spacing w:before="31"/>
      </w:pPr>
    </w:p>
    <w:p w:rsidR="00FE4ABF" w:rsidRDefault="00754A66">
      <w:pPr>
        <w:pStyle w:val="a3"/>
        <w:ind w:left="2377"/>
      </w:pPr>
      <w:r>
        <w:rPr>
          <w:noProof/>
          <w:lang w:eastAsia="uk-UA"/>
        </w:rPr>
        <w:drawing>
          <wp:anchor distT="0" distB="0" distL="0" distR="0" simplePos="0" relativeHeight="15747584" behindDoc="0" locked="0" layoutInCell="1" allowOverlap="1">
            <wp:simplePos x="0" y="0"/>
            <wp:positionH relativeFrom="page">
              <wp:posOffset>1620266</wp:posOffset>
            </wp:positionH>
            <wp:positionV relativeFrom="paragraph">
              <wp:posOffset>30663</wp:posOffset>
            </wp:positionV>
            <wp:extent cx="164591" cy="167640"/>
            <wp:effectExtent l="0" t="0" r="0" b="0"/>
            <wp:wrapNone/>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35" cstate="print"/>
                    <a:stretch>
                      <a:fillRect/>
                    </a:stretch>
                  </pic:blipFill>
                  <pic:spPr>
                    <a:xfrm>
                      <a:off x="0" y="0"/>
                      <a:ext cx="164591" cy="167640"/>
                    </a:xfrm>
                    <a:prstGeom prst="rect">
                      <a:avLst/>
                    </a:prstGeom>
                  </pic:spPr>
                </pic:pic>
              </a:graphicData>
            </a:graphic>
          </wp:anchor>
        </w:drawing>
      </w:r>
      <w:r>
        <w:t>підвищений</w:t>
      </w:r>
      <w:r>
        <w:rPr>
          <w:spacing w:val="-10"/>
        </w:rPr>
        <w:t xml:space="preserve"> </w:t>
      </w:r>
      <w:r>
        <w:t>рівень</w:t>
      </w:r>
      <w:r>
        <w:rPr>
          <w:spacing w:val="-9"/>
        </w:rPr>
        <w:t xml:space="preserve"> </w:t>
      </w:r>
      <w:r>
        <w:rPr>
          <w:spacing w:val="-2"/>
        </w:rPr>
        <w:t>шуму;</w:t>
      </w:r>
    </w:p>
    <w:p w:rsidR="00FE4ABF" w:rsidRDefault="00754A66">
      <w:pPr>
        <w:pStyle w:val="a3"/>
        <w:spacing w:before="293" w:line="360" w:lineRule="auto"/>
        <w:ind w:left="961" w:firstLine="1415"/>
      </w:pPr>
      <w:r>
        <w:rPr>
          <w:noProof/>
          <w:lang w:eastAsia="uk-UA"/>
        </w:rPr>
        <w:drawing>
          <wp:anchor distT="0" distB="0" distL="0" distR="0" simplePos="0" relativeHeight="15748096" behindDoc="0" locked="0" layoutInCell="1" allowOverlap="1">
            <wp:simplePos x="0" y="0"/>
            <wp:positionH relativeFrom="page">
              <wp:posOffset>1620266</wp:posOffset>
            </wp:positionH>
            <wp:positionV relativeFrom="paragraph">
              <wp:posOffset>216354</wp:posOffset>
            </wp:positionV>
            <wp:extent cx="164591" cy="167640"/>
            <wp:effectExtent l="0" t="0" r="0" b="0"/>
            <wp:wrapNone/>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35" cstate="print"/>
                    <a:stretch>
                      <a:fillRect/>
                    </a:stretch>
                  </pic:blipFill>
                  <pic:spPr>
                    <a:xfrm>
                      <a:off x="0" y="0"/>
                      <a:ext cx="164591" cy="167640"/>
                    </a:xfrm>
                    <a:prstGeom prst="rect">
                      <a:avLst/>
                    </a:prstGeom>
                  </pic:spPr>
                </pic:pic>
              </a:graphicData>
            </a:graphic>
          </wp:anchor>
        </w:drawing>
      </w:r>
      <w:r>
        <w:t>значна</w:t>
      </w:r>
      <w:r>
        <w:rPr>
          <w:spacing w:val="40"/>
        </w:rPr>
        <w:t xml:space="preserve"> </w:t>
      </w:r>
      <w:r>
        <w:t>напруга</w:t>
      </w:r>
      <w:r>
        <w:rPr>
          <w:spacing w:val="40"/>
        </w:rPr>
        <w:t xml:space="preserve"> </w:t>
      </w:r>
      <w:r>
        <w:t>зорових</w:t>
      </w:r>
      <w:r>
        <w:rPr>
          <w:spacing w:val="40"/>
        </w:rPr>
        <w:t xml:space="preserve"> </w:t>
      </w:r>
      <w:r>
        <w:t>органів</w:t>
      </w:r>
      <w:r>
        <w:rPr>
          <w:spacing w:val="40"/>
        </w:rPr>
        <w:t xml:space="preserve"> </w:t>
      </w:r>
      <w:r>
        <w:t>і</w:t>
      </w:r>
      <w:r>
        <w:rPr>
          <w:spacing w:val="40"/>
        </w:rPr>
        <w:t xml:space="preserve"> </w:t>
      </w:r>
      <w:r>
        <w:t>пов’язане</w:t>
      </w:r>
      <w:r>
        <w:rPr>
          <w:spacing w:val="40"/>
        </w:rPr>
        <w:t xml:space="preserve"> </w:t>
      </w:r>
      <w:r>
        <w:t>з</w:t>
      </w:r>
      <w:r>
        <w:rPr>
          <w:spacing w:val="40"/>
        </w:rPr>
        <w:t xml:space="preserve"> </w:t>
      </w:r>
      <w:r>
        <w:t>цим</w:t>
      </w:r>
      <w:r>
        <w:rPr>
          <w:spacing w:val="40"/>
        </w:rPr>
        <w:t xml:space="preserve"> </w:t>
      </w:r>
      <w:r>
        <w:t>перевтомлення користувача ПЕОМ;</w:t>
      </w:r>
    </w:p>
    <w:p w:rsidR="00FE4ABF" w:rsidRDefault="00754A66">
      <w:pPr>
        <w:pStyle w:val="a3"/>
        <w:spacing w:before="13" w:line="364" w:lineRule="auto"/>
        <w:ind w:left="961" w:right="330" w:firstLine="1415"/>
        <w:jc w:val="right"/>
      </w:pPr>
      <w:r>
        <w:rPr>
          <w:noProof/>
          <w:lang w:eastAsia="uk-UA"/>
        </w:rPr>
        <w:drawing>
          <wp:anchor distT="0" distB="0" distL="0" distR="0" simplePos="0" relativeHeight="15748608" behindDoc="0" locked="0" layoutInCell="1" allowOverlap="1">
            <wp:simplePos x="0" y="0"/>
            <wp:positionH relativeFrom="page">
              <wp:posOffset>1620266</wp:posOffset>
            </wp:positionH>
            <wp:positionV relativeFrom="paragraph">
              <wp:posOffset>38733</wp:posOffset>
            </wp:positionV>
            <wp:extent cx="164591" cy="167639"/>
            <wp:effectExtent l="0" t="0" r="0" b="0"/>
            <wp:wrapNone/>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35" cstate="print"/>
                    <a:stretch>
                      <a:fillRect/>
                    </a:stretch>
                  </pic:blipFill>
                  <pic:spPr>
                    <a:xfrm>
                      <a:off x="0" y="0"/>
                      <a:ext cx="164591" cy="167639"/>
                    </a:xfrm>
                    <a:prstGeom prst="rect">
                      <a:avLst/>
                    </a:prstGeom>
                  </pic:spPr>
                </pic:pic>
              </a:graphicData>
            </a:graphic>
          </wp:anchor>
        </w:drawing>
      </w:r>
      <w:r>
        <w:rPr>
          <w:noProof/>
          <w:lang w:eastAsia="uk-UA"/>
        </w:rPr>
        <w:drawing>
          <wp:anchor distT="0" distB="0" distL="0" distR="0" simplePos="0" relativeHeight="15749120" behindDoc="0" locked="0" layoutInCell="1" allowOverlap="1">
            <wp:simplePos x="0" y="0"/>
            <wp:positionH relativeFrom="page">
              <wp:posOffset>1620266</wp:posOffset>
            </wp:positionH>
            <wp:positionV relativeFrom="paragraph">
              <wp:posOffset>660525</wp:posOffset>
            </wp:positionV>
            <wp:extent cx="164591" cy="167639"/>
            <wp:effectExtent l="0" t="0" r="0" b="0"/>
            <wp:wrapNone/>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35" cstate="print"/>
                    <a:stretch>
                      <a:fillRect/>
                    </a:stretch>
                  </pic:blipFill>
                  <pic:spPr>
                    <a:xfrm>
                      <a:off x="0" y="0"/>
                      <a:ext cx="164591" cy="167639"/>
                    </a:xfrm>
                    <a:prstGeom prst="rect">
                      <a:avLst/>
                    </a:prstGeom>
                  </pic:spPr>
                </pic:pic>
              </a:graphicData>
            </a:graphic>
          </wp:anchor>
        </w:drawing>
      </w:r>
      <w:r>
        <w:t>значне</w:t>
      </w:r>
      <w:r>
        <w:rPr>
          <w:spacing w:val="80"/>
        </w:rPr>
        <w:t xml:space="preserve"> </w:t>
      </w:r>
      <w:r>
        <w:t>навантаження</w:t>
      </w:r>
      <w:r>
        <w:rPr>
          <w:spacing w:val="80"/>
        </w:rPr>
        <w:t xml:space="preserve"> </w:t>
      </w:r>
      <w:r>
        <w:t>на</w:t>
      </w:r>
      <w:r>
        <w:rPr>
          <w:spacing w:val="80"/>
        </w:rPr>
        <w:t xml:space="preserve"> </w:t>
      </w:r>
      <w:r>
        <w:t>пальці</w:t>
      </w:r>
      <w:r>
        <w:rPr>
          <w:spacing w:val="80"/>
        </w:rPr>
        <w:t xml:space="preserve"> </w:t>
      </w:r>
      <w:r>
        <w:t>і</w:t>
      </w:r>
      <w:r>
        <w:rPr>
          <w:spacing w:val="80"/>
        </w:rPr>
        <w:t xml:space="preserve"> </w:t>
      </w:r>
      <w:r>
        <w:t>кисті</w:t>
      </w:r>
      <w:r>
        <w:rPr>
          <w:spacing w:val="80"/>
        </w:rPr>
        <w:t xml:space="preserve"> </w:t>
      </w:r>
      <w:r>
        <w:t>рук,</w:t>
      </w:r>
      <w:r>
        <w:rPr>
          <w:spacing w:val="80"/>
        </w:rPr>
        <w:t xml:space="preserve"> </w:t>
      </w:r>
      <w:r>
        <w:t>що</w:t>
      </w:r>
      <w:r>
        <w:rPr>
          <w:spacing w:val="80"/>
        </w:rPr>
        <w:t xml:space="preserve"> </w:t>
      </w:r>
      <w:r>
        <w:t>при</w:t>
      </w:r>
      <w:r>
        <w:rPr>
          <w:spacing w:val="80"/>
        </w:rPr>
        <w:t xml:space="preserve"> </w:t>
      </w:r>
      <w:r>
        <w:t>відсутності профілактики</w:t>
      </w:r>
      <w:r>
        <w:rPr>
          <w:spacing w:val="-2"/>
        </w:rPr>
        <w:t xml:space="preserve"> </w:t>
      </w:r>
      <w:r>
        <w:t>і</w:t>
      </w:r>
      <w:r>
        <w:rPr>
          <w:spacing w:val="-2"/>
        </w:rPr>
        <w:t xml:space="preserve"> </w:t>
      </w:r>
      <w:r>
        <w:t>медичного</w:t>
      </w:r>
      <w:r>
        <w:rPr>
          <w:spacing w:val="-1"/>
        </w:rPr>
        <w:t xml:space="preserve"> </w:t>
      </w:r>
      <w:r>
        <w:t>контролю,</w:t>
      </w:r>
      <w:r>
        <w:rPr>
          <w:spacing w:val="-3"/>
        </w:rPr>
        <w:t xml:space="preserve"> </w:t>
      </w:r>
      <w:r>
        <w:t>може</w:t>
      </w:r>
      <w:r>
        <w:rPr>
          <w:spacing w:val="-2"/>
        </w:rPr>
        <w:t xml:space="preserve"> </w:t>
      </w:r>
      <w:r>
        <w:t>викликати</w:t>
      </w:r>
      <w:r>
        <w:rPr>
          <w:spacing w:val="-5"/>
        </w:rPr>
        <w:t xml:space="preserve"> </w:t>
      </w:r>
      <w:r>
        <w:t>професійні</w:t>
      </w:r>
      <w:r>
        <w:rPr>
          <w:spacing w:val="-1"/>
        </w:rPr>
        <w:t xml:space="preserve"> </w:t>
      </w:r>
      <w:r>
        <w:t>захворювання; тривале перебування</w:t>
      </w:r>
      <w:r>
        <w:rPr>
          <w:spacing w:val="40"/>
        </w:rPr>
        <w:t xml:space="preserve"> </w:t>
      </w:r>
      <w:r>
        <w:t>в</w:t>
      </w:r>
      <w:r>
        <w:rPr>
          <w:spacing w:val="40"/>
        </w:rPr>
        <w:t xml:space="preserve"> </w:t>
      </w:r>
      <w:r>
        <w:t>одному й</w:t>
      </w:r>
      <w:r>
        <w:rPr>
          <w:spacing w:val="40"/>
        </w:rPr>
        <w:t xml:space="preserve"> </w:t>
      </w:r>
      <w:r>
        <w:t>тому ж</w:t>
      </w:r>
      <w:r>
        <w:rPr>
          <w:spacing w:val="40"/>
        </w:rPr>
        <w:t xml:space="preserve"> </w:t>
      </w:r>
      <w:r>
        <w:t>самом</w:t>
      </w:r>
      <w:r>
        <w:t>у положенні</w:t>
      </w:r>
      <w:r>
        <w:rPr>
          <w:spacing w:val="40"/>
        </w:rPr>
        <w:t xml:space="preserve"> </w:t>
      </w:r>
      <w:r>
        <w:t>сидячи,</w:t>
      </w:r>
    </w:p>
    <w:p w:rsidR="00FE4ABF" w:rsidRDefault="00754A66">
      <w:pPr>
        <w:pStyle w:val="a3"/>
        <w:spacing w:line="372" w:lineRule="auto"/>
        <w:ind w:left="2377" w:right="3109" w:hanging="1416"/>
      </w:pPr>
      <w:r>
        <w:rPr>
          <w:noProof/>
          <w:lang w:eastAsia="uk-UA"/>
        </w:rPr>
        <w:drawing>
          <wp:anchor distT="0" distB="0" distL="0" distR="0" simplePos="0" relativeHeight="15749632" behindDoc="0" locked="0" layoutInCell="1" allowOverlap="1">
            <wp:simplePos x="0" y="0"/>
            <wp:positionH relativeFrom="page">
              <wp:posOffset>1620266</wp:posOffset>
            </wp:positionH>
            <wp:positionV relativeFrom="paragraph">
              <wp:posOffset>345060</wp:posOffset>
            </wp:positionV>
            <wp:extent cx="164591" cy="167639"/>
            <wp:effectExtent l="0" t="0" r="0" b="0"/>
            <wp:wrapNone/>
            <wp:docPr id="61" name="Imag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pic:cNvPicPr/>
                  </pic:nvPicPr>
                  <pic:blipFill>
                    <a:blip r:embed="rId35" cstate="print"/>
                    <a:stretch>
                      <a:fillRect/>
                    </a:stretch>
                  </pic:blipFill>
                  <pic:spPr>
                    <a:xfrm>
                      <a:off x="0" y="0"/>
                      <a:ext cx="164591" cy="167639"/>
                    </a:xfrm>
                    <a:prstGeom prst="rect">
                      <a:avLst/>
                    </a:prstGeom>
                  </pic:spPr>
                </pic:pic>
              </a:graphicData>
            </a:graphic>
          </wp:anchor>
        </w:drawing>
      </w:r>
      <w:r>
        <w:t>що</w:t>
      </w:r>
      <w:r>
        <w:rPr>
          <w:spacing w:val="-6"/>
        </w:rPr>
        <w:t xml:space="preserve"> </w:t>
      </w:r>
      <w:r>
        <w:t>викликає</w:t>
      </w:r>
      <w:r>
        <w:rPr>
          <w:spacing w:val="-7"/>
        </w:rPr>
        <w:t xml:space="preserve"> </w:t>
      </w:r>
      <w:r>
        <w:t>застійні</w:t>
      </w:r>
      <w:r>
        <w:rPr>
          <w:spacing w:val="-6"/>
        </w:rPr>
        <w:t xml:space="preserve"> </w:t>
      </w:r>
      <w:r>
        <w:t>явища</w:t>
      </w:r>
      <w:r>
        <w:rPr>
          <w:spacing w:val="-7"/>
        </w:rPr>
        <w:t xml:space="preserve"> </w:t>
      </w:r>
      <w:r>
        <w:t>в</w:t>
      </w:r>
      <w:r>
        <w:rPr>
          <w:spacing w:val="-7"/>
        </w:rPr>
        <w:t xml:space="preserve"> </w:t>
      </w:r>
      <w:r>
        <w:t>організмі</w:t>
      </w:r>
      <w:r>
        <w:rPr>
          <w:spacing w:val="-6"/>
        </w:rPr>
        <w:t xml:space="preserve"> </w:t>
      </w:r>
      <w:r>
        <w:t>людини; відблиски на екрані монітора;</w:t>
      </w:r>
    </w:p>
    <w:p w:rsidR="00FE4ABF" w:rsidRDefault="00754A66">
      <w:pPr>
        <w:pStyle w:val="a3"/>
        <w:spacing w:before="164" w:line="360" w:lineRule="auto"/>
        <w:ind w:left="961" w:right="866" w:firstLine="1415"/>
        <w:jc w:val="both"/>
      </w:pPr>
      <w:r>
        <w:rPr>
          <w:noProof/>
          <w:lang w:eastAsia="uk-UA"/>
        </w:rPr>
        <w:drawing>
          <wp:anchor distT="0" distB="0" distL="0" distR="0" simplePos="0" relativeHeight="15750144" behindDoc="0" locked="0" layoutInCell="1" allowOverlap="1">
            <wp:simplePos x="0" y="0"/>
            <wp:positionH relativeFrom="page">
              <wp:posOffset>1620266</wp:posOffset>
            </wp:positionH>
            <wp:positionV relativeFrom="paragraph">
              <wp:posOffset>134929</wp:posOffset>
            </wp:positionV>
            <wp:extent cx="164591" cy="167639"/>
            <wp:effectExtent l="0" t="0" r="0" b="0"/>
            <wp:wrapNone/>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35" cstate="print"/>
                    <a:stretch>
                      <a:fillRect/>
                    </a:stretch>
                  </pic:blipFill>
                  <pic:spPr>
                    <a:xfrm>
                      <a:off x="0" y="0"/>
                      <a:ext cx="164591" cy="167639"/>
                    </a:xfrm>
                    <a:prstGeom prst="rect">
                      <a:avLst/>
                    </a:prstGeom>
                  </pic:spPr>
                </pic:pic>
              </a:graphicData>
            </a:graphic>
          </wp:anchor>
        </w:drawing>
      </w:r>
      <w:r>
        <w:t>можливість</w:t>
      </w:r>
      <w:r>
        <w:rPr>
          <w:spacing w:val="-4"/>
        </w:rPr>
        <w:t xml:space="preserve"> </w:t>
      </w:r>
      <w:r>
        <w:t>ураження</w:t>
      </w:r>
      <w:r>
        <w:rPr>
          <w:spacing w:val="-3"/>
        </w:rPr>
        <w:t xml:space="preserve"> </w:t>
      </w:r>
      <w:r>
        <w:t>електричним</w:t>
      </w:r>
      <w:r>
        <w:rPr>
          <w:spacing w:val="-3"/>
        </w:rPr>
        <w:t xml:space="preserve"> </w:t>
      </w:r>
      <w:r>
        <w:t xml:space="preserve">струмом; </w:t>
      </w:r>
      <w:r>
        <w:rPr>
          <w:noProof/>
          <w:spacing w:val="4"/>
          <w:position w:val="-5"/>
          <w:lang w:eastAsia="uk-UA"/>
        </w:rPr>
        <w:drawing>
          <wp:inline distT="0" distB="0" distL="0" distR="0">
            <wp:extent cx="277367" cy="198120"/>
            <wp:effectExtent l="0" t="0" r="0" b="0"/>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36" cstate="print"/>
                    <a:stretch>
                      <a:fillRect/>
                    </a:stretch>
                  </pic:blipFill>
                  <pic:spPr>
                    <a:xfrm>
                      <a:off x="0" y="0"/>
                      <a:ext cx="277367" cy="198120"/>
                    </a:xfrm>
                    <a:prstGeom prst="rect">
                      <a:avLst/>
                    </a:prstGeom>
                  </pic:spPr>
                </pic:pic>
              </a:graphicData>
            </a:graphic>
          </wp:inline>
        </w:drawing>
      </w:r>
      <w:r>
        <w:rPr>
          <w:spacing w:val="80"/>
          <w:w w:val="150"/>
        </w:rPr>
        <w:t xml:space="preserve"> </w:t>
      </w:r>
      <w:r>
        <w:t>можливість виникнення пожежі.</w:t>
      </w:r>
    </w:p>
    <w:p w:rsidR="00FE4ABF" w:rsidRDefault="00754A66">
      <w:pPr>
        <w:pStyle w:val="a3"/>
        <w:spacing w:before="14" w:line="360" w:lineRule="auto"/>
        <w:ind w:left="250" w:right="329" w:firstLine="710"/>
        <w:jc w:val="both"/>
      </w:pPr>
      <w:r>
        <w:t xml:space="preserve">Робоче приміщення з ПЕОМ по рівню безпеки ураження людей електричним струмом згідно ПУЕ можна віднести, до помешкань без підвищеної небезпеки, тому </w:t>
      </w:r>
      <w:r>
        <w:rPr>
          <w:spacing w:val="-4"/>
        </w:rPr>
        <w:t>що:</w:t>
      </w:r>
    </w:p>
    <w:p w:rsidR="00FE4ABF" w:rsidRDefault="00754A66">
      <w:pPr>
        <w:pStyle w:val="a3"/>
        <w:spacing w:before="42"/>
        <w:ind w:left="2377"/>
      </w:pPr>
      <w:r>
        <w:rPr>
          <w:noProof/>
          <w:lang w:eastAsia="uk-UA"/>
        </w:rPr>
        <w:drawing>
          <wp:anchor distT="0" distB="0" distL="0" distR="0" simplePos="0" relativeHeight="15750656" behindDoc="0" locked="0" layoutInCell="1" allowOverlap="1">
            <wp:simplePos x="0" y="0"/>
            <wp:positionH relativeFrom="page">
              <wp:posOffset>1620266</wp:posOffset>
            </wp:positionH>
            <wp:positionV relativeFrom="paragraph">
              <wp:posOffset>57441</wp:posOffset>
            </wp:positionV>
            <wp:extent cx="164591" cy="167639"/>
            <wp:effectExtent l="0" t="0" r="0" b="0"/>
            <wp:wrapNone/>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35" cstate="print"/>
                    <a:stretch>
                      <a:fillRect/>
                    </a:stretch>
                  </pic:blipFill>
                  <pic:spPr>
                    <a:xfrm>
                      <a:off x="0" y="0"/>
                      <a:ext cx="164591" cy="167639"/>
                    </a:xfrm>
                    <a:prstGeom prst="rect">
                      <a:avLst/>
                    </a:prstGeom>
                  </pic:spPr>
                </pic:pic>
              </a:graphicData>
            </a:graphic>
          </wp:anchor>
        </w:drawing>
      </w:r>
      <w:r>
        <w:t>відносна</w:t>
      </w:r>
      <w:r>
        <w:rPr>
          <w:spacing w:val="-6"/>
        </w:rPr>
        <w:t xml:space="preserve"> </w:t>
      </w:r>
      <w:r>
        <w:t>вологість</w:t>
      </w:r>
      <w:r>
        <w:rPr>
          <w:spacing w:val="-6"/>
        </w:rPr>
        <w:t xml:space="preserve"> </w:t>
      </w:r>
      <w:r>
        <w:t>повітря</w:t>
      </w:r>
      <w:r>
        <w:rPr>
          <w:spacing w:val="-9"/>
        </w:rPr>
        <w:t xml:space="preserve"> </w:t>
      </w:r>
      <w:r>
        <w:t>не</w:t>
      </w:r>
      <w:r>
        <w:rPr>
          <w:spacing w:val="-5"/>
        </w:rPr>
        <w:t xml:space="preserve"> </w:t>
      </w:r>
      <w:r>
        <w:t>перевищує</w:t>
      </w:r>
      <w:r>
        <w:rPr>
          <w:spacing w:val="-4"/>
        </w:rPr>
        <w:t xml:space="preserve"> 75%;</w:t>
      </w:r>
    </w:p>
    <w:p w:rsidR="00FE4ABF" w:rsidRDefault="00FE4ABF">
      <w:pPr>
        <w:pStyle w:val="a3"/>
        <w:spacing w:before="2"/>
      </w:pPr>
    </w:p>
    <w:p w:rsidR="00FE4ABF" w:rsidRDefault="00754A66">
      <w:pPr>
        <w:pStyle w:val="a3"/>
        <w:ind w:left="2377"/>
      </w:pPr>
      <w:r>
        <w:rPr>
          <w:noProof/>
          <w:lang w:eastAsia="uk-UA"/>
        </w:rPr>
        <w:drawing>
          <wp:anchor distT="0" distB="0" distL="0" distR="0" simplePos="0" relativeHeight="15751168" behindDoc="0" locked="0" layoutInCell="1" allowOverlap="1">
            <wp:simplePos x="0" y="0"/>
            <wp:positionH relativeFrom="page">
              <wp:posOffset>1620266</wp:posOffset>
            </wp:positionH>
            <wp:positionV relativeFrom="paragraph">
              <wp:posOffset>30552</wp:posOffset>
            </wp:positionV>
            <wp:extent cx="164591" cy="167639"/>
            <wp:effectExtent l="0" t="0" r="0" b="0"/>
            <wp:wrapNone/>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35" cstate="print"/>
                    <a:stretch>
                      <a:fillRect/>
                    </a:stretch>
                  </pic:blipFill>
                  <pic:spPr>
                    <a:xfrm>
                      <a:off x="0" y="0"/>
                      <a:ext cx="164591" cy="167639"/>
                    </a:xfrm>
                    <a:prstGeom prst="rect">
                      <a:avLst/>
                    </a:prstGeom>
                  </pic:spPr>
                </pic:pic>
              </a:graphicData>
            </a:graphic>
          </wp:anchor>
        </w:drawing>
      </w:r>
      <w:r>
        <w:t>матеріал</w:t>
      </w:r>
      <w:r>
        <w:rPr>
          <w:spacing w:val="-6"/>
        </w:rPr>
        <w:t xml:space="preserve"> </w:t>
      </w:r>
      <w:r>
        <w:t>підлоги</w:t>
      </w:r>
      <w:r>
        <w:rPr>
          <w:spacing w:val="-3"/>
        </w:rPr>
        <w:t xml:space="preserve"> </w:t>
      </w:r>
      <w:r>
        <w:t>(паркет)</w:t>
      </w:r>
      <w:r>
        <w:rPr>
          <w:spacing w:val="-3"/>
        </w:rPr>
        <w:t xml:space="preserve"> </w:t>
      </w:r>
      <w:r>
        <w:t>є</w:t>
      </w:r>
      <w:r>
        <w:rPr>
          <w:spacing w:val="-7"/>
        </w:rPr>
        <w:t xml:space="preserve"> </w:t>
      </w:r>
      <w:r>
        <w:rPr>
          <w:spacing w:val="-2"/>
        </w:rPr>
        <w:t>діелектриком;</w:t>
      </w:r>
    </w:p>
    <w:p w:rsidR="00FE4ABF" w:rsidRDefault="00FE4ABF">
      <w:pPr>
        <w:pStyle w:val="a3"/>
        <w:spacing w:before="4"/>
      </w:pPr>
    </w:p>
    <w:p w:rsidR="00FE4ABF" w:rsidRDefault="00754A66">
      <w:pPr>
        <w:pStyle w:val="a3"/>
        <w:ind w:left="592"/>
        <w:jc w:val="center"/>
      </w:pPr>
      <w:r>
        <w:rPr>
          <w:noProof/>
          <w:lang w:eastAsia="uk-UA"/>
        </w:rPr>
        <w:drawing>
          <wp:anchor distT="0" distB="0" distL="0" distR="0" simplePos="0" relativeHeight="15751680" behindDoc="0" locked="0" layoutInCell="1" allowOverlap="1">
            <wp:simplePos x="0" y="0"/>
            <wp:positionH relativeFrom="page">
              <wp:posOffset>1620266</wp:posOffset>
            </wp:positionH>
            <wp:positionV relativeFrom="paragraph">
              <wp:posOffset>30586</wp:posOffset>
            </wp:positionV>
            <wp:extent cx="164591" cy="167639"/>
            <wp:effectExtent l="0" t="0" r="0" b="0"/>
            <wp:wrapNone/>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35" cstate="print"/>
                    <a:stretch>
                      <a:fillRect/>
                    </a:stretch>
                  </pic:blipFill>
                  <pic:spPr>
                    <a:xfrm>
                      <a:off x="0" y="0"/>
                      <a:ext cx="164591" cy="167639"/>
                    </a:xfrm>
                    <a:prstGeom prst="rect">
                      <a:avLst/>
                    </a:prstGeom>
                  </pic:spPr>
                </pic:pic>
              </a:graphicData>
            </a:graphic>
          </wp:anchor>
        </w:drawing>
      </w:r>
      <w:r>
        <w:t>температура</w:t>
      </w:r>
      <w:r>
        <w:rPr>
          <w:spacing w:val="-5"/>
        </w:rPr>
        <w:t xml:space="preserve"> </w:t>
      </w:r>
      <w:r>
        <w:t>повітря</w:t>
      </w:r>
      <w:r>
        <w:rPr>
          <w:spacing w:val="-6"/>
        </w:rPr>
        <w:t xml:space="preserve"> </w:t>
      </w:r>
      <w:r>
        <w:t>не</w:t>
      </w:r>
      <w:r>
        <w:rPr>
          <w:spacing w:val="-5"/>
        </w:rPr>
        <w:t xml:space="preserve"> </w:t>
      </w:r>
      <w:r>
        <w:t>досягає</w:t>
      </w:r>
      <w:r>
        <w:rPr>
          <w:spacing w:val="-5"/>
        </w:rPr>
        <w:t xml:space="preserve"> </w:t>
      </w:r>
      <w:r>
        <w:t>значень,</w:t>
      </w:r>
      <w:r>
        <w:rPr>
          <w:spacing w:val="-8"/>
        </w:rPr>
        <w:t xml:space="preserve"> </w:t>
      </w:r>
      <w:r>
        <w:t>більших</w:t>
      </w:r>
      <w:r>
        <w:rPr>
          <w:spacing w:val="-4"/>
        </w:rPr>
        <w:t xml:space="preserve"> </w:t>
      </w:r>
      <w:r>
        <w:t>+30</w:t>
      </w:r>
      <w:r>
        <w:rPr>
          <w:spacing w:val="-3"/>
        </w:rPr>
        <w:t xml:space="preserve"> </w:t>
      </w:r>
      <w:r>
        <w:rPr>
          <w:spacing w:val="-5"/>
        </w:rPr>
        <w:t>°С;</w:t>
      </w:r>
    </w:p>
    <w:p w:rsidR="00FE4ABF" w:rsidRDefault="00FE4ABF">
      <w:pPr>
        <w:pStyle w:val="a3"/>
        <w:spacing w:before="4"/>
      </w:pPr>
    </w:p>
    <w:p w:rsidR="00FE4ABF" w:rsidRDefault="00754A66">
      <w:pPr>
        <w:pStyle w:val="a3"/>
        <w:spacing w:line="362" w:lineRule="auto"/>
        <w:ind w:left="961" w:firstLine="1415"/>
      </w:pPr>
      <w:r>
        <w:rPr>
          <w:noProof/>
          <w:lang w:eastAsia="uk-UA"/>
        </w:rPr>
        <w:drawing>
          <wp:anchor distT="0" distB="0" distL="0" distR="0" simplePos="0" relativeHeight="15752192" behindDoc="0" locked="0" layoutInCell="1" allowOverlap="1">
            <wp:simplePos x="0" y="0"/>
            <wp:positionH relativeFrom="page">
              <wp:posOffset>1620266</wp:posOffset>
            </wp:positionH>
            <wp:positionV relativeFrom="paragraph">
              <wp:posOffset>30621</wp:posOffset>
            </wp:positionV>
            <wp:extent cx="164591" cy="167640"/>
            <wp:effectExtent l="0" t="0" r="0" b="0"/>
            <wp:wrapNone/>
            <wp:docPr id="67" name="Image 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pic:cNvPicPr/>
                  </pic:nvPicPr>
                  <pic:blipFill>
                    <a:blip r:embed="rId35" cstate="print"/>
                    <a:stretch>
                      <a:fillRect/>
                    </a:stretch>
                  </pic:blipFill>
                  <pic:spPr>
                    <a:xfrm>
                      <a:off x="0" y="0"/>
                      <a:ext cx="164591" cy="167640"/>
                    </a:xfrm>
                    <a:prstGeom prst="rect">
                      <a:avLst/>
                    </a:prstGeom>
                  </pic:spPr>
                </pic:pic>
              </a:graphicData>
            </a:graphic>
          </wp:anchor>
        </w:drawing>
      </w:r>
      <w:r>
        <w:t>відсутня</w:t>
      </w:r>
      <w:r>
        <w:rPr>
          <w:spacing w:val="40"/>
        </w:rPr>
        <w:t xml:space="preserve"> </w:t>
      </w:r>
      <w:r>
        <w:t>можливість</w:t>
      </w:r>
      <w:r>
        <w:rPr>
          <w:spacing w:val="40"/>
        </w:rPr>
        <w:t xml:space="preserve"> </w:t>
      </w:r>
      <w:r>
        <w:t>одночасного</w:t>
      </w:r>
      <w:r>
        <w:rPr>
          <w:spacing w:val="40"/>
        </w:rPr>
        <w:t xml:space="preserve"> </w:t>
      </w:r>
      <w:r>
        <w:t>дотику</w:t>
      </w:r>
      <w:r>
        <w:rPr>
          <w:spacing w:val="40"/>
        </w:rPr>
        <w:t xml:space="preserve"> </w:t>
      </w:r>
      <w:r>
        <w:t>людини</w:t>
      </w:r>
      <w:r>
        <w:rPr>
          <w:spacing w:val="40"/>
        </w:rPr>
        <w:t xml:space="preserve"> </w:t>
      </w:r>
      <w:r>
        <w:t>до</w:t>
      </w:r>
      <w:r>
        <w:rPr>
          <w:spacing w:val="40"/>
        </w:rPr>
        <w:t xml:space="preserve"> </w:t>
      </w:r>
      <w:r>
        <w:t>з'єднаних</w:t>
      </w:r>
      <w:r>
        <w:rPr>
          <w:spacing w:val="40"/>
        </w:rPr>
        <w:t xml:space="preserve"> </w:t>
      </w:r>
      <w:r>
        <w:t>з</w:t>
      </w:r>
      <w:r>
        <w:rPr>
          <w:spacing w:val="80"/>
        </w:rPr>
        <w:t xml:space="preserve"> </w:t>
      </w:r>
      <w:r>
        <w:t>землею</w:t>
      </w:r>
      <w:r>
        <w:rPr>
          <w:spacing w:val="29"/>
        </w:rPr>
        <w:t xml:space="preserve"> </w:t>
      </w:r>
      <w:r>
        <w:t>металоконструкцій</w:t>
      </w:r>
      <w:r>
        <w:rPr>
          <w:spacing w:val="29"/>
        </w:rPr>
        <w:t xml:space="preserve"> </w:t>
      </w:r>
      <w:r>
        <w:t>будівлі,</w:t>
      </w:r>
      <w:r>
        <w:rPr>
          <w:spacing w:val="30"/>
        </w:rPr>
        <w:t xml:space="preserve"> </w:t>
      </w:r>
      <w:r>
        <w:t>технологічних</w:t>
      </w:r>
      <w:r>
        <w:rPr>
          <w:spacing w:val="29"/>
        </w:rPr>
        <w:t xml:space="preserve"> </w:t>
      </w:r>
      <w:r>
        <w:t>апаратів,</w:t>
      </w:r>
      <w:r>
        <w:rPr>
          <w:spacing w:val="29"/>
        </w:rPr>
        <w:t xml:space="preserve"> </w:t>
      </w:r>
      <w:r>
        <w:t>механізмів</w:t>
      </w:r>
      <w:r>
        <w:rPr>
          <w:spacing w:val="28"/>
        </w:rPr>
        <w:t xml:space="preserve"> </w:t>
      </w:r>
      <w:r>
        <w:t>і</w:t>
      </w:r>
      <w:r>
        <w:rPr>
          <w:spacing w:val="31"/>
        </w:rPr>
        <w:t xml:space="preserve"> </w:t>
      </w:r>
      <w:r>
        <w:t>т.п.,</w:t>
      </w:r>
      <w:r>
        <w:rPr>
          <w:spacing w:val="30"/>
        </w:rPr>
        <w:t xml:space="preserve"> </w:t>
      </w:r>
      <w:r>
        <w:rPr>
          <w:spacing w:val="-10"/>
        </w:rPr>
        <w:t>з</w:t>
      </w:r>
    </w:p>
    <w:p w:rsidR="00FE4ABF" w:rsidRDefault="00FE4ABF">
      <w:pPr>
        <w:spacing w:line="362" w:lineRule="auto"/>
        <w:sectPr w:rsidR="00FE4ABF">
          <w:pgSz w:w="11910" w:h="16840"/>
          <w:pgMar w:top="900" w:right="20" w:bottom="1200" w:left="880" w:header="0" w:footer="982" w:gutter="0"/>
          <w:cols w:space="720"/>
        </w:sectPr>
      </w:pPr>
    </w:p>
    <w:p w:rsidR="00FE4ABF" w:rsidRDefault="00754A66">
      <w:pPr>
        <w:pStyle w:val="a3"/>
        <w:spacing w:before="75" w:line="357" w:lineRule="auto"/>
        <w:ind w:left="961" w:right="107"/>
        <w:jc w:val="both"/>
      </w:pPr>
      <w:r>
        <w:lastRenderedPageBreak/>
        <w:t xml:space="preserve">одного боку, і до металевих корпусів електроустаткування - з іншого боку; </w:t>
      </w:r>
      <w:r>
        <w:rPr>
          <w:noProof/>
          <w:spacing w:val="-27"/>
          <w:position w:val="-5"/>
          <w:lang w:eastAsia="uk-UA"/>
        </w:rPr>
        <w:drawing>
          <wp:inline distT="0" distB="0" distL="0" distR="0">
            <wp:extent cx="274320" cy="198120"/>
            <wp:effectExtent l="0" t="0" r="0" b="0"/>
            <wp:docPr id="68" name="Imag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pic:cNvPicPr/>
                  </pic:nvPicPr>
                  <pic:blipFill>
                    <a:blip r:embed="rId37" cstate="print"/>
                    <a:stretch>
                      <a:fillRect/>
                    </a:stretch>
                  </pic:blipFill>
                  <pic:spPr>
                    <a:xfrm>
                      <a:off x="0" y="0"/>
                      <a:ext cx="274320" cy="198120"/>
                    </a:xfrm>
                    <a:prstGeom prst="rect">
                      <a:avLst/>
                    </a:prstGeom>
                  </pic:spPr>
                </pic:pic>
              </a:graphicData>
            </a:graphic>
          </wp:inline>
        </w:drawing>
      </w:r>
      <w:r>
        <w:rPr>
          <w:spacing w:val="-27"/>
          <w:position w:val="-5"/>
        </w:rPr>
        <w:t xml:space="preserve"> </w:t>
      </w:r>
      <w:r>
        <w:t>відсутні хімічно агресивні середовища.</w:t>
      </w:r>
    </w:p>
    <w:p w:rsidR="00FE4ABF" w:rsidRDefault="00754A66">
      <w:pPr>
        <w:pStyle w:val="a3"/>
        <w:spacing w:before="18" w:line="360" w:lineRule="auto"/>
        <w:ind w:left="250" w:right="325" w:firstLine="710"/>
        <w:jc w:val="both"/>
      </w:pPr>
      <w:r>
        <w:t>Електромережа трьохфазна з глухозаземленою нейтраллю, із зануленням і повторним заземленням нульового дроту відповідно до вимог ПУЕ (правил у</w:t>
      </w:r>
      <w:r>
        <w:t>лаштування електроустановок). Мережа обладнана автоматом струмового захисту, розрахованого на струм 12 А. Час спрацювання автомату 0,1 с.</w:t>
      </w:r>
    </w:p>
    <w:p w:rsidR="00FE4ABF" w:rsidRDefault="00754A66">
      <w:pPr>
        <w:pStyle w:val="a3"/>
        <w:spacing w:before="15" w:line="360" w:lineRule="auto"/>
        <w:ind w:left="250" w:right="327" w:firstLine="710"/>
        <w:jc w:val="both"/>
      </w:pPr>
      <w:r>
        <w:t>Для того, щоб не допустити ураження працівника електричним струмом при виникненні аварійних ситуацій, необхідно заземл</w:t>
      </w:r>
      <w:r>
        <w:t>ити все обладнання, що працює від мережі 220 В,</w:t>
      </w:r>
      <w:r>
        <w:rPr>
          <w:spacing w:val="-1"/>
        </w:rPr>
        <w:t xml:space="preserve"> </w:t>
      </w:r>
      <w:r>
        <w:t>50 Гц. Опір нульового дроту</w:t>
      </w:r>
      <w:r>
        <w:rPr>
          <w:spacing w:val="-2"/>
        </w:rPr>
        <w:t xml:space="preserve"> </w:t>
      </w:r>
      <w:r>
        <w:t>повинен бути таким, щоб при замиканні на корпус або нульовий дріт; виникав струм короткого замикання, сила якого повинна перевищувати</w:t>
      </w:r>
      <w:r>
        <w:rPr>
          <w:spacing w:val="-13"/>
        </w:rPr>
        <w:t xml:space="preserve"> </w:t>
      </w:r>
      <w:r>
        <w:t>в</w:t>
      </w:r>
      <w:r>
        <w:rPr>
          <w:spacing w:val="-14"/>
        </w:rPr>
        <w:t xml:space="preserve"> </w:t>
      </w:r>
      <w:r>
        <w:t>1,4</w:t>
      </w:r>
      <w:r>
        <w:rPr>
          <w:spacing w:val="-15"/>
        </w:rPr>
        <w:t xml:space="preserve"> </w:t>
      </w:r>
      <w:r>
        <w:t>рази</w:t>
      </w:r>
      <w:r>
        <w:rPr>
          <w:spacing w:val="-15"/>
        </w:rPr>
        <w:t xml:space="preserve"> </w:t>
      </w:r>
      <w:r>
        <w:t>номінальний</w:t>
      </w:r>
      <w:r>
        <w:rPr>
          <w:spacing w:val="-13"/>
        </w:rPr>
        <w:t xml:space="preserve"> </w:t>
      </w:r>
      <w:r>
        <w:t>струм</w:t>
      </w:r>
      <w:r>
        <w:rPr>
          <w:spacing w:val="-14"/>
        </w:rPr>
        <w:t xml:space="preserve"> </w:t>
      </w:r>
      <w:r>
        <w:t>спрацювання</w:t>
      </w:r>
      <w:r>
        <w:rPr>
          <w:spacing w:val="-13"/>
        </w:rPr>
        <w:t xml:space="preserve"> </w:t>
      </w:r>
      <w:r>
        <w:t>автом</w:t>
      </w:r>
      <w:r>
        <w:t>ата</w:t>
      </w:r>
      <w:r>
        <w:rPr>
          <w:spacing w:val="-14"/>
        </w:rPr>
        <w:t xml:space="preserve"> </w:t>
      </w:r>
      <w:r>
        <w:t>струмового</w:t>
      </w:r>
      <w:r>
        <w:rPr>
          <w:spacing w:val="-13"/>
        </w:rPr>
        <w:t xml:space="preserve"> </w:t>
      </w:r>
      <w:r>
        <w:t>захисту (при струмі короткого замикання менше 100 А).</w:t>
      </w:r>
    </w:p>
    <w:p w:rsidR="00FE4ABF" w:rsidRDefault="00754A66">
      <w:pPr>
        <w:pStyle w:val="a3"/>
        <w:spacing w:before="14" w:line="360" w:lineRule="auto"/>
        <w:ind w:left="250" w:right="327" w:firstLine="710"/>
        <w:jc w:val="both"/>
      </w:pPr>
      <w:r>
        <w:t>Тобто струм короткого замикання при виникненні аварійної ситуації в рази перевищує номінальний струм спрацювання автомату, що</w:t>
      </w:r>
      <w:r>
        <w:rPr>
          <w:spacing w:val="40"/>
        </w:rPr>
        <w:t xml:space="preserve"> </w:t>
      </w:r>
      <w:r>
        <w:t>задовольняє встановленим нормам К&gt;1,4. Виконано всі необхідні</w:t>
      </w:r>
      <w:r>
        <w:t xml:space="preserve"> заходи щодо електробезпеки відповідно до ДНАОП 0.00-1.21-98, додаткових заходів по електробезпеці</w:t>
      </w:r>
      <w:r>
        <w:rPr>
          <w:spacing w:val="40"/>
        </w:rPr>
        <w:t xml:space="preserve"> </w:t>
      </w:r>
      <w:r>
        <w:t xml:space="preserve">впроваджувати не </w:t>
      </w:r>
      <w:r>
        <w:rPr>
          <w:spacing w:val="-2"/>
        </w:rPr>
        <w:t>потрібно.</w:t>
      </w:r>
    </w:p>
    <w:p w:rsidR="00FE4ABF" w:rsidRDefault="00754A66">
      <w:pPr>
        <w:pStyle w:val="a3"/>
        <w:spacing w:before="14" w:line="360" w:lineRule="auto"/>
        <w:ind w:left="250" w:right="331" w:firstLine="710"/>
        <w:jc w:val="both"/>
      </w:pPr>
      <w:r>
        <w:rPr>
          <w:noProof/>
          <w:lang w:eastAsia="uk-UA"/>
        </w:rPr>
        <w:drawing>
          <wp:anchor distT="0" distB="0" distL="0" distR="0" simplePos="0" relativeHeight="15752704" behindDoc="0" locked="0" layoutInCell="1" allowOverlap="1">
            <wp:simplePos x="0" y="0"/>
            <wp:positionH relativeFrom="page">
              <wp:posOffset>1170736</wp:posOffset>
            </wp:positionH>
            <wp:positionV relativeFrom="paragraph">
              <wp:posOffset>646241</wp:posOffset>
            </wp:positionV>
            <wp:extent cx="228600" cy="237744"/>
            <wp:effectExtent l="0" t="0" r="0" b="0"/>
            <wp:wrapNone/>
            <wp:docPr id="69" name="Imag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38" cstate="print"/>
                    <a:stretch>
                      <a:fillRect/>
                    </a:stretch>
                  </pic:blipFill>
                  <pic:spPr>
                    <a:xfrm>
                      <a:off x="0" y="0"/>
                      <a:ext cx="228600" cy="237744"/>
                    </a:xfrm>
                    <a:prstGeom prst="rect">
                      <a:avLst/>
                    </a:prstGeom>
                  </pic:spPr>
                </pic:pic>
              </a:graphicData>
            </a:graphic>
          </wp:anchor>
        </w:drawing>
      </w:r>
      <w:r>
        <w:t xml:space="preserve">Облаштування робочих місць, обладнаних відеотерміналами, повинно </w:t>
      </w:r>
      <w:r>
        <w:rPr>
          <w:spacing w:val="-2"/>
        </w:rPr>
        <w:t>забезпечувати:</w:t>
      </w:r>
    </w:p>
    <w:p w:rsidR="00FE4ABF" w:rsidRDefault="00754A66">
      <w:pPr>
        <w:pStyle w:val="a3"/>
        <w:spacing w:before="76"/>
        <w:ind w:left="1669"/>
        <w:jc w:val="both"/>
      </w:pPr>
      <w:r>
        <w:t>належні</w:t>
      </w:r>
      <w:r>
        <w:rPr>
          <w:spacing w:val="76"/>
          <w:w w:val="150"/>
        </w:rPr>
        <w:t xml:space="preserve"> </w:t>
      </w:r>
      <w:r>
        <w:t>умови</w:t>
      </w:r>
      <w:r>
        <w:rPr>
          <w:spacing w:val="74"/>
          <w:w w:val="150"/>
        </w:rPr>
        <w:t xml:space="preserve"> </w:t>
      </w:r>
      <w:r>
        <w:t>освітлення</w:t>
      </w:r>
      <w:r>
        <w:rPr>
          <w:spacing w:val="76"/>
          <w:w w:val="150"/>
        </w:rPr>
        <w:t xml:space="preserve"> </w:t>
      </w:r>
      <w:r>
        <w:t>приміщення</w:t>
      </w:r>
      <w:r>
        <w:rPr>
          <w:spacing w:val="77"/>
          <w:w w:val="150"/>
        </w:rPr>
        <w:t xml:space="preserve"> </w:t>
      </w:r>
      <w:r>
        <w:t>і</w:t>
      </w:r>
      <w:r>
        <w:rPr>
          <w:spacing w:val="74"/>
          <w:w w:val="150"/>
        </w:rPr>
        <w:t xml:space="preserve"> </w:t>
      </w:r>
      <w:r>
        <w:t>робочого</w:t>
      </w:r>
      <w:r>
        <w:rPr>
          <w:spacing w:val="76"/>
          <w:w w:val="150"/>
        </w:rPr>
        <w:t xml:space="preserve"> </w:t>
      </w:r>
      <w:r>
        <w:t>місця,</w:t>
      </w:r>
      <w:r>
        <w:rPr>
          <w:spacing w:val="76"/>
          <w:w w:val="150"/>
        </w:rPr>
        <w:t xml:space="preserve"> </w:t>
      </w:r>
      <w:r>
        <w:rPr>
          <w:spacing w:val="-2"/>
        </w:rPr>
        <w:t>відсутність</w:t>
      </w:r>
    </w:p>
    <w:p w:rsidR="00FE4ABF" w:rsidRDefault="00754A66">
      <w:pPr>
        <w:pStyle w:val="a3"/>
        <w:spacing w:before="161"/>
        <w:ind w:left="252"/>
      </w:pPr>
      <w:r>
        <w:rPr>
          <w:spacing w:val="-2"/>
        </w:rPr>
        <w:t>відблисків;</w:t>
      </w:r>
    </w:p>
    <w:p w:rsidR="00FE4ABF" w:rsidRDefault="00754A66">
      <w:pPr>
        <w:pStyle w:val="a3"/>
        <w:spacing w:before="237"/>
        <w:ind w:left="1669"/>
      </w:pPr>
      <w:r>
        <w:rPr>
          <w:noProof/>
          <w:lang w:eastAsia="uk-UA"/>
        </w:rPr>
        <w:drawing>
          <wp:anchor distT="0" distB="0" distL="0" distR="0" simplePos="0" relativeHeight="15753216" behindDoc="0" locked="0" layoutInCell="1" allowOverlap="1">
            <wp:simplePos x="0" y="0"/>
            <wp:positionH relativeFrom="page">
              <wp:posOffset>1170736</wp:posOffset>
            </wp:positionH>
            <wp:positionV relativeFrom="paragraph">
              <wp:posOffset>126009</wp:posOffset>
            </wp:positionV>
            <wp:extent cx="228600" cy="237743"/>
            <wp:effectExtent l="0" t="0" r="0" b="0"/>
            <wp:wrapNone/>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38" cstate="print"/>
                    <a:stretch>
                      <a:fillRect/>
                    </a:stretch>
                  </pic:blipFill>
                  <pic:spPr>
                    <a:xfrm>
                      <a:off x="0" y="0"/>
                      <a:ext cx="228600" cy="237743"/>
                    </a:xfrm>
                    <a:prstGeom prst="rect">
                      <a:avLst/>
                    </a:prstGeom>
                  </pic:spPr>
                </pic:pic>
              </a:graphicData>
            </a:graphic>
          </wp:anchor>
        </w:drawing>
      </w:r>
      <w:r>
        <w:t>оптимальні</w:t>
      </w:r>
      <w:r>
        <w:rPr>
          <w:spacing w:val="70"/>
          <w:w w:val="150"/>
        </w:rPr>
        <w:t xml:space="preserve"> </w:t>
      </w:r>
      <w:r>
        <w:t>параметри</w:t>
      </w:r>
      <w:r>
        <w:rPr>
          <w:spacing w:val="72"/>
          <w:w w:val="150"/>
        </w:rPr>
        <w:t xml:space="preserve"> </w:t>
      </w:r>
      <w:r>
        <w:t>мікроклімату</w:t>
      </w:r>
      <w:r>
        <w:rPr>
          <w:spacing w:val="69"/>
          <w:w w:val="150"/>
        </w:rPr>
        <w:t xml:space="preserve"> </w:t>
      </w:r>
      <w:r>
        <w:t>(температура,</w:t>
      </w:r>
      <w:r>
        <w:rPr>
          <w:spacing w:val="70"/>
          <w:w w:val="150"/>
        </w:rPr>
        <w:t xml:space="preserve"> </w:t>
      </w:r>
      <w:r>
        <w:t>відносна</w:t>
      </w:r>
      <w:r>
        <w:rPr>
          <w:spacing w:val="72"/>
          <w:w w:val="150"/>
        </w:rPr>
        <w:t xml:space="preserve"> </w:t>
      </w:r>
      <w:r>
        <w:rPr>
          <w:spacing w:val="-2"/>
        </w:rPr>
        <w:t>вологість,</w:t>
      </w:r>
    </w:p>
    <w:p w:rsidR="00FE4ABF" w:rsidRDefault="00754A66">
      <w:pPr>
        <w:pStyle w:val="a3"/>
        <w:spacing w:before="160"/>
        <w:ind w:left="252"/>
      </w:pPr>
      <w:r>
        <w:t>швидкість</w:t>
      </w:r>
      <w:r>
        <w:rPr>
          <w:spacing w:val="-9"/>
        </w:rPr>
        <w:t xml:space="preserve"> </w:t>
      </w:r>
      <w:r>
        <w:t>руху</w:t>
      </w:r>
      <w:r>
        <w:rPr>
          <w:spacing w:val="-5"/>
        </w:rPr>
        <w:t xml:space="preserve"> </w:t>
      </w:r>
      <w:r>
        <w:t>та</w:t>
      </w:r>
      <w:r>
        <w:rPr>
          <w:spacing w:val="-4"/>
        </w:rPr>
        <w:t xml:space="preserve"> </w:t>
      </w:r>
      <w:r>
        <w:t>рівень</w:t>
      </w:r>
      <w:r>
        <w:rPr>
          <w:spacing w:val="-5"/>
        </w:rPr>
        <w:t xml:space="preserve"> </w:t>
      </w:r>
      <w:r>
        <w:t>іонізації</w:t>
      </w:r>
      <w:r>
        <w:rPr>
          <w:spacing w:val="-5"/>
        </w:rPr>
        <w:t xml:space="preserve"> </w:t>
      </w:r>
      <w:r>
        <w:rPr>
          <w:spacing w:val="-2"/>
        </w:rPr>
        <w:t>повітря);</w:t>
      </w:r>
    </w:p>
    <w:p w:rsidR="00FE4ABF" w:rsidRDefault="00754A66">
      <w:pPr>
        <w:pStyle w:val="a3"/>
        <w:tabs>
          <w:tab w:val="left" w:pos="1669"/>
        </w:tabs>
        <w:spacing w:before="178" w:line="391" w:lineRule="auto"/>
        <w:ind w:left="961" w:right="340" w:firstLine="2"/>
      </w:pPr>
      <w:r>
        <w:rPr>
          <w:noProof/>
          <w:position w:val="-6"/>
          <w:lang w:eastAsia="uk-UA"/>
        </w:rPr>
        <w:drawing>
          <wp:inline distT="0" distB="0" distL="0" distR="0">
            <wp:extent cx="228600" cy="237744"/>
            <wp:effectExtent l="0" t="0" r="0" b="0"/>
            <wp:docPr id="71" name="Image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pic:cNvPicPr/>
                  </pic:nvPicPr>
                  <pic:blipFill>
                    <a:blip r:embed="rId38" cstate="print"/>
                    <a:stretch>
                      <a:fillRect/>
                    </a:stretch>
                  </pic:blipFill>
                  <pic:spPr>
                    <a:xfrm>
                      <a:off x="0" y="0"/>
                      <a:ext cx="228600" cy="237744"/>
                    </a:xfrm>
                    <a:prstGeom prst="rect">
                      <a:avLst/>
                    </a:prstGeom>
                  </pic:spPr>
                </pic:pic>
              </a:graphicData>
            </a:graphic>
          </wp:inline>
        </w:drawing>
      </w:r>
      <w:r>
        <w:rPr>
          <w:sz w:val="20"/>
        </w:rPr>
        <w:tab/>
      </w:r>
      <w:r>
        <w:t>належні ергономічні характеристики основних елементів робочого місця. А</w:t>
      </w:r>
      <w:r>
        <w:rPr>
          <w:spacing w:val="-15"/>
        </w:rPr>
        <w:t xml:space="preserve"> </w:t>
      </w:r>
      <w:r>
        <w:t>також</w:t>
      </w:r>
      <w:r>
        <w:rPr>
          <w:spacing w:val="-12"/>
        </w:rPr>
        <w:t xml:space="preserve"> </w:t>
      </w:r>
      <w:r>
        <w:t>необхідно</w:t>
      </w:r>
      <w:r>
        <w:rPr>
          <w:spacing w:val="-11"/>
        </w:rPr>
        <w:t xml:space="preserve"> </w:t>
      </w:r>
      <w:r>
        <w:t>вжити</w:t>
      </w:r>
      <w:r>
        <w:rPr>
          <w:spacing w:val="-12"/>
        </w:rPr>
        <w:t xml:space="preserve"> </w:t>
      </w:r>
      <w:r>
        <w:t>заходи</w:t>
      </w:r>
      <w:r>
        <w:rPr>
          <w:spacing w:val="-10"/>
        </w:rPr>
        <w:t xml:space="preserve"> </w:t>
      </w:r>
      <w:r>
        <w:t>проти</w:t>
      </w:r>
      <w:r>
        <w:rPr>
          <w:spacing w:val="-11"/>
        </w:rPr>
        <w:t xml:space="preserve"> </w:t>
      </w:r>
      <w:r>
        <w:t>таких</w:t>
      </w:r>
      <w:r>
        <w:rPr>
          <w:spacing w:val="-11"/>
        </w:rPr>
        <w:t xml:space="preserve"> </w:t>
      </w:r>
      <w:r>
        <w:t>небезпечних</w:t>
      </w:r>
      <w:r>
        <w:rPr>
          <w:spacing w:val="-11"/>
        </w:rPr>
        <w:t xml:space="preserve"> </w:t>
      </w:r>
      <w:r>
        <w:t>і</w:t>
      </w:r>
      <w:r>
        <w:rPr>
          <w:spacing w:val="-14"/>
        </w:rPr>
        <w:t xml:space="preserve"> </w:t>
      </w:r>
      <w:r>
        <w:t>шкідливих</w:t>
      </w:r>
      <w:r>
        <w:rPr>
          <w:spacing w:val="-10"/>
        </w:rPr>
        <w:t xml:space="preserve"> </w:t>
      </w:r>
      <w:r>
        <w:rPr>
          <w:spacing w:val="-2"/>
        </w:rPr>
        <w:t>чинників,</w:t>
      </w:r>
    </w:p>
    <w:p w:rsidR="00FE4ABF" w:rsidRDefault="00754A66">
      <w:pPr>
        <w:pStyle w:val="a3"/>
        <w:spacing w:line="279" w:lineRule="exact"/>
        <w:ind w:left="250"/>
      </w:pPr>
      <w:r>
        <w:t>як</w:t>
      </w:r>
      <w:r>
        <w:rPr>
          <w:spacing w:val="-5"/>
        </w:rPr>
        <w:t xml:space="preserve"> </w:t>
      </w:r>
      <w:r>
        <w:t>наявність</w:t>
      </w:r>
      <w:r>
        <w:rPr>
          <w:spacing w:val="-6"/>
        </w:rPr>
        <w:t xml:space="preserve"> </w:t>
      </w:r>
      <w:r>
        <w:t>шуму</w:t>
      </w:r>
      <w:r>
        <w:rPr>
          <w:spacing w:val="-9"/>
        </w:rPr>
        <w:t xml:space="preserve"> </w:t>
      </w:r>
      <w:r>
        <w:t>та</w:t>
      </w:r>
      <w:r>
        <w:rPr>
          <w:spacing w:val="-6"/>
        </w:rPr>
        <w:t xml:space="preserve"> </w:t>
      </w:r>
      <w:r>
        <w:t>вібрації,</w:t>
      </w:r>
      <w:r>
        <w:rPr>
          <w:spacing w:val="-5"/>
        </w:rPr>
        <w:t xml:space="preserve"> </w:t>
      </w:r>
      <w:r>
        <w:t>електромагнітного,</w:t>
      </w:r>
      <w:r>
        <w:rPr>
          <w:spacing w:val="-4"/>
        </w:rPr>
        <w:t xml:space="preserve"> </w:t>
      </w:r>
      <w:r>
        <w:t>ультрафіолетового</w:t>
      </w:r>
      <w:r>
        <w:rPr>
          <w:spacing w:val="-4"/>
        </w:rPr>
        <w:t xml:space="preserve"> </w:t>
      </w:r>
      <w:r>
        <w:t>і</w:t>
      </w:r>
      <w:r>
        <w:rPr>
          <w:spacing w:val="-4"/>
        </w:rPr>
        <w:t xml:space="preserve"> </w:t>
      </w:r>
      <w:r>
        <w:rPr>
          <w:spacing w:val="-2"/>
        </w:rPr>
        <w:t>інфрачервоного</w:t>
      </w:r>
    </w:p>
    <w:p w:rsidR="00FE4ABF" w:rsidRDefault="00754A66">
      <w:pPr>
        <w:pStyle w:val="a3"/>
        <w:tabs>
          <w:tab w:val="left" w:pos="2540"/>
          <w:tab w:val="left" w:pos="5000"/>
          <w:tab w:val="left" w:pos="5768"/>
          <w:tab w:val="left" w:pos="6425"/>
          <w:tab w:val="left" w:pos="7624"/>
          <w:tab w:val="left" w:pos="8918"/>
          <w:tab w:val="left" w:pos="9206"/>
        </w:tabs>
        <w:spacing w:before="163" w:line="360" w:lineRule="auto"/>
        <w:ind w:left="250" w:right="332"/>
      </w:pPr>
      <w:r>
        <w:rPr>
          <w:spacing w:val="-2"/>
        </w:rPr>
        <w:t>випромінювання,</w:t>
      </w:r>
      <w:r>
        <w:tab/>
      </w:r>
      <w:r>
        <w:rPr>
          <w:spacing w:val="-2"/>
        </w:rPr>
        <w:t>електростатичного</w:t>
      </w:r>
      <w:r>
        <w:tab/>
      </w:r>
      <w:r>
        <w:rPr>
          <w:spacing w:val="-4"/>
        </w:rPr>
        <w:t>поля</w:t>
      </w:r>
      <w:r>
        <w:tab/>
      </w:r>
      <w:r>
        <w:rPr>
          <w:spacing w:val="-4"/>
        </w:rPr>
        <w:t>між</w:t>
      </w:r>
      <w:r>
        <w:tab/>
      </w:r>
      <w:r>
        <w:rPr>
          <w:spacing w:val="-2"/>
        </w:rPr>
        <w:t>екраном</w:t>
      </w:r>
      <w:r>
        <w:tab/>
      </w:r>
      <w:r>
        <w:rPr>
          <w:spacing w:val="-2"/>
        </w:rPr>
        <w:t>монітору</w:t>
      </w:r>
      <w:r>
        <w:tab/>
      </w:r>
      <w:r>
        <w:rPr>
          <w:spacing w:val="-10"/>
        </w:rPr>
        <w:t>і</w:t>
      </w:r>
      <w:r>
        <w:tab/>
      </w:r>
      <w:r>
        <w:rPr>
          <w:spacing w:val="-2"/>
        </w:rPr>
        <w:t xml:space="preserve">оператором, </w:t>
      </w:r>
      <w:r>
        <w:t>наявність пилу, озону, оксидів азоту й аероіонізації.</w:t>
      </w:r>
    </w:p>
    <w:p w:rsidR="00FE4ABF" w:rsidRDefault="00FE4ABF">
      <w:pPr>
        <w:spacing w:line="360" w:lineRule="auto"/>
        <w:sectPr w:rsidR="00FE4ABF">
          <w:pgSz w:w="11910" w:h="16840"/>
          <w:pgMar w:top="900" w:right="20" w:bottom="1200" w:left="880" w:header="0" w:footer="982" w:gutter="0"/>
          <w:cols w:space="720"/>
        </w:sectPr>
      </w:pPr>
    </w:p>
    <w:p w:rsidR="00FE4ABF" w:rsidRDefault="00754A66">
      <w:pPr>
        <w:pStyle w:val="a3"/>
        <w:spacing w:before="75" w:line="360" w:lineRule="auto"/>
        <w:ind w:left="250" w:right="328" w:firstLine="710"/>
        <w:jc w:val="both"/>
      </w:pPr>
      <w:r>
        <w:lastRenderedPageBreak/>
        <w:t>Будівлі і ті їх частини, в яких розташовуються ЕОМ, повинні мати не нижче II ступеня вогнестійкості.</w:t>
      </w:r>
    </w:p>
    <w:p w:rsidR="00FE4ABF" w:rsidRDefault="00754A66">
      <w:pPr>
        <w:pStyle w:val="a3"/>
        <w:spacing w:before="14" w:line="360" w:lineRule="auto"/>
        <w:ind w:left="250" w:right="332" w:firstLine="710"/>
        <w:jc w:val="both"/>
      </w:pPr>
      <w:r>
        <w:t>Службові приміщення, в яких розташовані ПЕОМ, не повинні межувати з приміщеннями, де рівні шуму та вібрації перевищують норму (механічні</w:t>
      </w:r>
      <w:r>
        <w:t xml:space="preserve"> цехи, майстерні тощо) [34].</w:t>
      </w:r>
    </w:p>
    <w:p w:rsidR="00FE4ABF" w:rsidRDefault="00754A66">
      <w:pPr>
        <w:pStyle w:val="a3"/>
        <w:spacing w:before="12" w:line="360" w:lineRule="auto"/>
        <w:ind w:left="250" w:right="324" w:firstLine="710"/>
        <w:jc w:val="both"/>
      </w:pPr>
      <w:r>
        <w:t>Відповідно</w:t>
      </w:r>
      <w:r>
        <w:rPr>
          <w:spacing w:val="-13"/>
        </w:rPr>
        <w:t xml:space="preserve"> </w:t>
      </w:r>
      <w:r>
        <w:t>до</w:t>
      </w:r>
      <w:r>
        <w:rPr>
          <w:spacing w:val="-13"/>
        </w:rPr>
        <w:t xml:space="preserve"> </w:t>
      </w:r>
      <w:r>
        <w:t>ДСанПіН</w:t>
      </w:r>
      <w:r>
        <w:rPr>
          <w:spacing w:val="-15"/>
        </w:rPr>
        <w:t xml:space="preserve"> </w:t>
      </w:r>
      <w:r>
        <w:t>3.3.2.007-98</w:t>
      </w:r>
      <w:r>
        <w:rPr>
          <w:spacing w:val="-13"/>
        </w:rPr>
        <w:t xml:space="preserve"> </w:t>
      </w:r>
      <w:r>
        <w:t>«Державні</w:t>
      </w:r>
      <w:r>
        <w:rPr>
          <w:spacing w:val="-13"/>
        </w:rPr>
        <w:t xml:space="preserve"> </w:t>
      </w:r>
      <w:r>
        <w:t>санітарні</w:t>
      </w:r>
      <w:r>
        <w:rPr>
          <w:spacing w:val="-13"/>
        </w:rPr>
        <w:t xml:space="preserve"> </w:t>
      </w:r>
      <w:r>
        <w:t>правила</w:t>
      </w:r>
      <w:r>
        <w:rPr>
          <w:spacing w:val="-14"/>
        </w:rPr>
        <w:t xml:space="preserve"> </w:t>
      </w:r>
      <w:r>
        <w:t>і</w:t>
      </w:r>
      <w:r>
        <w:rPr>
          <w:spacing w:val="-13"/>
        </w:rPr>
        <w:t xml:space="preserve"> </w:t>
      </w:r>
      <w:r>
        <w:t>норми</w:t>
      </w:r>
      <w:r>
        <w:rPr>
          <w:spacing w:val="-15"/>
        </w:rPr>
        <w:t xml:space="preserve"> </w:t>
      </w:r>
      <w:r>
        <w:t>роботи з візуальними дисплейними терміналами електронно-обчислювальних машин» площа приміщення, у яких розташовують відеотермінали, визначається, виходячи з</w:t>
      </w:r>
      <w:r>
        <w:t xml:space="preserve"> розрахунку на одне робоче місце - не менше 6,0 кв. м, об'єм - не менше 20,0 куб. м, з урахуванням максимальної кількості осіб, які одночасно працюють у зміні [33].</w:t>
      </w:r>
    </w:p>
    <w:p w:rsidR="00FE4ABF" w:rsidRDefault="00754A66">
      <w:pPr>
        <w:pStyle w:val="a3"/>
        <w:spacing w:before="15" w:line="360" w:lineRule="auto"/>
        <w:ind w:left="250" w:right="323" w:firstLine="710"/>
        <w:jc w:val="both"/>
      </w:pPr>
      <w:r>
        <w:t>Заземлені конструкції, що знаходяться в приміщеннях (батареї опалення, водопровідні</w:t>
      </w:r>
      <w:r>
        <w:rPr>
          <w:spacing w:val="-18"/>
        </w:rPr>
        <w:t xml:space="preserve"> </w:t>
      </w:r>
      <w:r>
        <w:t>труби,</w:t>
      </w:r>
      <w:r>
        <w:rPr>
          <w:spacing w:val="-17"/>
        </w:rPr>
        <w:t xml:space="preserve"> </w:t>
      </w:r>
      <w:r>
        <w:t>кабелі</w:t>
      </w:r>
      <w:r>
        <w:rPr>
          <w:spacing w:val="-18"/>
        </w:rPr>
        <w:t xml:space="preserve"> </w:t>
      </w:r>
      <w:r>
        <w:t>із</w:t>
      </w:r>
      <w:r>
        <w:rPr>
          <w:spacing w:val="-17"/>
        </w:rPr>
        <w:t xml:space="preserve"> </w:t>
      </w:r>
      <w:r>
        <w:t>заземленим</w:t>
      </w:r>
      <w:r>
        <w:rPr>
          <w:spacing w:val="-18"/>
        </w:rPr>
        <w:t xml:space="preserve"> </w:t>
      </w:r>
      <w:r>
        <w:t>відкритим</w:t>
      </w:r>
      <w:r>
        <w:rPr>
          <w:spacing w:val="-17"/>
        </w:rPr>
        <w:t xml:space="preserve"> </w:t>
      </w:r>
      <w:r>
        <w:t>екраном</w:t>
      </w:r>
      <w:r>
        <w:rPr>
          <w:spacing w:val="-18"/>
        </w:rPr>
        <w:t xml:space="preserve"> </w:t>
      </w:r>
      <w:r>
        <w:t>тощо),</w:t>
      </w:r>
      <w:r>
        <w:rPr>
          <w:spacing w:val="-17"/>
        </w:rPr>
        <w:t xml:space="preserve"> </w:t>
      </w:r>
      <w:r>
        <w:t>мають</w:t>
      </w:r>
      <w:r>
        <w:rPr>
          <w:spacing w:val="-18"/>
        </w:rPr>
        <w:t xml:space="preserve"> </w:t>
      </w:r>
      <w:r>
        <w:t>бути</w:t>
      </w:r>
      <w:r>
        <w:rPr>
          <w:spacing w:val="-17"/>
        </w:rPr>
        <w:t xml:space="preserve"> </w:t>
      </w:r>
      <w:r>
        <w:t>надійно захищені діелектричними щитками або сітками від випадкового дотику. У приміщеннях з ПЕОМ слід щоденно проводити вологе прибирання, повинні бути медичні аптечки першої допомоги, а також систем</w:t>
      </w:r>
      <w:r>
        <w:t>а автоматичної пожежної сигналізації. [32].</w:t>
      </w:r>
    </w:p>
    <w:p w:rsidR="00FE4ABF" w:rsidRDefault="00754A66">
      <w:pPr>
        <w:pStyle w:val="a3"/>
        <w:spacing w:before="16" w:line="360" w:lineRule="auto"/>
        <w:ind w:left="250" w:right="328" w:firstLine="710"/>
        <w:jc w:val="both"/>
      </w:pPr>
      <w:r>
        <w:t>Загальне освітлення має бути виконане у вигляді суцільних або переривчастих ліній світильників, що розміщуються збоку від робочих місць (переважно зліва) паралельно</w:t>
      </w:r>
      <w:r>
        <w:rPr>
          <w:spacing w:val="-10"/>
        </w:rPr>
        <w:t xml:space="preserve"> </w:t>
      </w:r>
      <w:r>
        <w:t>лінії</w:t>
      </w:r>
      <w:r>
        <w:rPr>
          <w:spacing w:val="-10"/>
        </w:rPr>
        <w:t xml:space="preserve"> </w:t>
      </w:r>
      <w:r>
        <w:t>зору</w:t>
      </w:r>
      <w:r>
        <w:rPr>
          <w:spacing w:val="-14"/>
        </w:rPr>
        <w:t xml:space="preserve"> </w:t>
      </w:r>
      <w:r>
        <w:t>працівників.</w:t>
      </w:r>
      <w:r>
        <w:rPr>
          <w:spacing w:val="-11"/>
        </w:rPr>
        <w:t xml:space="preserve"> </w:t>
      </w:r>
      <w:r>
        <w:t>Як</w:t>
      </w:r>
      <w:r>
        <w:rPr>
          <w:spacing w:val="-12"/>
        </w:rPr>
        <w:t xml:space="preserve"> </w:t>
      </w:r>
      <w:r>
        <w:t>джерело</w:t>
      </w:r>
      <w:r>
        <w:rPr>
          <w:spacing w:val="-10"/>
        </w:rPr>
        <w:t xml:space="preserve"> </w:t>
      </w:r>
      <w:r>
        <w:t>світла</w:t>
      </w:r>
      <w:r>
        <w:rPr>
          <w:spacing w:val="-11"/>
        </w:rPr>
        <w:t xml:space="preserve"> </w:t>
      </w:r>
      <w:r>
        <w:t>при</w:t>
      </w:r>
      <w:r>
        <w:rPr>
          <w:spacing w:val="-12"/>
        </w:rPr>
        <w:t xml:space="preserve"> </w:t>
      </w:r>
      <w:r>
        <w:t>штучному</w:t>
      </w:r>
      <w:r>
        <w:rPr>
          <w:spacing w:val="-14"/>
        </w:rPr>
        <w:t xml:space="preserve"> </w:t>
      </w:r>
      <w:r>
        <w:t>освітленні</w:t>
      </w:r>
      <w:r>
        <w:rPr>
          <w:spacing w:val="-12"/>
        </w:rPr>
        <w:t xml:space="preserve"> </w:t>
      </w:r>
      <w:r>
        <w:t>повинні застосовуватися, як правило, люмінесцентні лампи типу ЛБ. Допускається у світильниках місцевого освітлення застосовувати лампи розжарювання.</w:t>
      </w:r>
    </w:p>
    <w:p w:rsidR="00FE4ABF" w:rsidRDefault="00754A66">
      <w:pPr>
        <w:pStyle w:val="a3"/>
        <w:spacing w:before="14" w:line="360" w:lineRule="auto"/>
        <w:ind w:left="250" w:right="324" w:firstLine="710"/>
        <w:jc w:val="both"/>
      </w:pPr>
      <w:r>
        <w:t>Рівень освітленості на робочому столі в зоні розташування документів має бути в межах 300-500 лк. У разі неможливості забезпечити даний рівень освітленості системою загального освітлення допускається застосування світильників місцевого освітлення,</w:t>
      </w:r>
      <w:r>
        <w:rPr>
          <w:spacing w:val="-18"/>
        </w:rPr>
        <w:t xml:space="preserve"> </w:t>
      </w:r>
      <w:r>
        <w:t>але</w:t>
      </w:r>
      <w:r>
        <w:rPr>
          <w:spacing w:val="-17"/>
        </w:rPr>
        <w:t xml:space="preserve"> </w:t>
      </w:r>
      <w:r>
        <w:t>при</w:t>
      </w:r>
      <w:r>
        <w:rPr>
          <w:spacing w:val="-18"/>
        </w:rPr>
        <w:t xml:space="preserve"> </w:t>
      </w:r>
      <w:r>
        <w:t>цьому</w:t>
      </w:r>
      <w:r>
        <w:rPr>
          <w:spacing w:val="-17"/>
        </w:rPr>
        <w:t xml:space="preserve"> </w:t>
      </w:r>
      <w:r>
        <w:t>не</w:t>
      </w:r>
      <w:r>
        <w:rPr>
          <w:spacing w:val="-18"/>
        </w:rPr>
        <w:t xml:space="preserve"> </w:t>
      </w:r>
      <w:r>
        <w:t>повинно</w:t>
      </w:r>
      <w:r>
        <w:rPr>
          <w:spacing w:val="-17"/>
        </w:rPr>
        <w:t xml:space="preserve"> </w:t>
      </w:r>
      <w:r>
        <w:t>бути</w:t>
      </w:r>
      <w:r>
        <w:rPr>
          <w:spacing w:val="-17"/>
        </w:rPr>
        <w:t xml:space="preserve"> </w:t>
      </w:r>
      <w:r>
        <w:t>відблисків</w:t>
      </w:r>
      <w:r>
        <w:rPr>
          <w:spacing w:val="-17"/>
        </w:rPr>
        <w:t xml:space="preserve"> </w:t>
      </w:r>
      <w:r>
        <w:t>на</w:t>
      </w:r>
      <w:r>
        <w:rPr>
          <w:spacing w:val="-17"/>
        </w:rPr>
        <w:t xml:space="preserve"> </w:t>
      </w:r>
      <w:r>
        <w:t>поверхні</w:t>
      </w:r>
      <w:r>
        <w:rPr>
          <w:spacing w:val="-15"/>
        </w:rPr>
        <w:t xml:space="preserve"> </w:t>
      </w:r>
      <w:r>
        <w:t>екрана</w:t>
      </w:r>
      <w:r>
        <w:rPr>
          <w:spacing w:val="-17"/>
        </w:rPr>
        <w:t xml:space="preserve"> </w:t>
      </w:r>
      <w:r>
        <w:t>та</w:t>
      </w:r>
      <w:r>
        <w:rPr>
          <w:spacing w:val="-16"/>
        </w:rPr>
        <w:t xml:space="preserve"> </w:t>
      </w:r>
      <w:r>
        <w:t>збільшення освітленості екрана більше ніж до 300 лк.</w:t>
      </w:r>
    </w:p>
    <w:p w:rsidR="00FE4ABF" w:rsidRDefault="00754A66">
      <w:pPr>
        <w:pStyle w:val="a3"/>
        <w:spacing w:before="15" w:line="360" w:lineRule="auto"/>
        <w:ind w:left="250" w:right="329" w:firstLine="710"/>
        <w:jc w:val="both"/>
      </w:pPr>
      <w:r>
        <w:t>При</w:t>
      </w:r>
      <w:r>
        <w:rPr>
          <w:spacing w:val="-15"/>
        </w:rPr>
        <w:t xml:space="preserve"> </w:t>
      </w:r>
      <w:r>
        <w:t>дотриманні</w:t>
      </w:r>
      <w:r>
        <w:rPr>
          <w:spacing w:val="-16"/>
        </w:rPr>
        <w:t xml:space="preserve"> </w:t>
      </w:r>
      <w:r>
        <w:t>цих</w:t>
      </w:r>
      <w:r>
        <w:rPr>
          <w:spacing w:val="-16"/>
        </w:rPr>
        <w:t xml:space="preserve"> </w:t>
      </w:r>
      <w:r>
        <w:t>вимог,</w:t>
      </w:r>
      <w:r>
        <w:rPr>
          <w:spacing w:val="-15"/>
        </w:rPr>
        <w:t xml:space="preserve"> </w:t>
      </w:r>
      <w:r>
        <w:t>виконання</w:t>
      </w:r>
      <w:r>
        <w:rPr>
          <w:spacing w:val="-14"/>
        </w:rPr>
        <w:t xml:space="preserve"> </w:t>
      </w:r>
      <w:r>
        <w:t>всіх</w:t>
      </w:r>
      <w:r>
        <w:rPr>
          <w:spacing w:val="-14"/>
        </w:rPr>
        <w:t xml:space="preserve"> </w:t>
      </w:r>
      <w:r>
        <w:t>видів</w:t>
      </w:r>
      <w:r>
        <w:rPr>
          <w:spacing w:val="-18"/>
        </w:rPr>
        <w:t xml:space="preserve"> </w:t>
      </w:r>
      <w:r>
        <w:t>робіт</w:t>
      </w:r>
      <w:r>
        <w:rPr>
          <w:spacing w:val="-17"/>
        </w:rPr>
        <w:t xml:space="preserve"> </w:t>
      </w:r>
      <w:r>
        <w:t>на</w:t>
      </w:r>
      <w:r>
        <w:rPr>
          <w:spacing w:val="-15"/>
        </w:rPr>
        <w:t xml:space="preserve"> </w:t>
      </w:r>
      <w:r>
        <w:t>ПЕОМ</w:t>
      </w:r>
      <w:r>
        <w:rPr>
          <w:spacing w:val="-15"/>
        </w:rPr>
        <w:t xml:space="preserve"> </w:t>
      </w:r>
      <w:r>
        <w:t>при</w:t>
      </w:r>
      <w:r>
        <w:rPr>
          <w:spacing w:val="-17"/>
        </w:rPr>
        <w:t xml:space="preserve"> </w:t>
      </w:r>
      <w:r>
        <w:t>дослідженні методів та засобів адаптивної селекції каналів зв’язку для розумного бу</w:t>
      </w:r>
      <w:r>
        <w:t>динку, є безпечним з точки зору охорони праці, техніки безпеки та протипожежної безпеки.</w:t>
      </w:r>
    </w:p>
    <w:p w:rsidR="00FE4ABF" w:rsidRDefault="00FE4ABF">
      <w:pPr>
        <w:spacing w:line="360" w:lineRule="auto"/>
        <w:jc w:val="both"/>
        <w:sectPr w:rsidR="00FE4ABF">
          <w:pgSz w:w="11910" w:h="16840"/>
          <w:pgMar w:top="900" w:right="20" w:bottom="1200" w:left="880" w:header="0" w:footer="982" w:gutter="0"/>
          <w:cols w:space="720"/>
        </w:sectPr>
      </w:pPr>
    </w:p>
    <w:p w:rsidR="00FE4ABF" w:rsidRDefault="00754A66">
      <w:pPr>
        <w:pStyle w:val="2"/>
        <w:numPr>
          <w:ilvl w:val="1"/>
          <w:numId w:val="9"/>
        </w:numPr>
        <w:tabs>
          <w:tab w:val="left" w:pos="743"/>
        </w:tabs>
        <w:spacing w:before="60"/>
        <w:ind w:left="743" w:hanging="491"/>
      </w:pPr>
      <w:bookmarkStart w:id="39" w:name="_bookmark38"/>
      <w:bookmarkEnd w:id="39"/>
      <w:r>
        <w:lastRenderedPageBreak/>
        <w:t>Оцінка</w:t>
      </w:r>
      <w:r>
        <w:rPr>
          <w:spacing w:val="-7"/>
        </w:rPr>
        <w:t xml:space="preserve"> </w:t>
      </w:r>
      <w:r>
        <w:t>надійності</w:t>
      </w:r>
      <w:r>
        <w:rPr>
          <w:spacing w:val="-6"/>
        </w:rPr>
        <w:t xml:space="preserve"> </w:t>
      </w:r>
      <w:r>
        <w:t>захисту</w:t>
      </w:r>
      <w:r>
        <w:rPr>
          <w:spacing w:val="-7"/>
        </w:rPr>
        <w:t xml:space="preserve"> </w:t>
      </w:r>
      <w:r>
        <w:t>виробничого</w:t>
      </w:r>
      <w:r>
        <w:rPr>
          <w:spacing w:val="-3"/>
        </w:rPr>
        <w:t xml:space="preserve"> </w:t>
      </w:r>
      <w:r>
        <w:t>персоналу</w:t>
      </w:r>
      <w:r>
        <w:rPr>
          <w:spacing w:val="-6"/>
        </w:rPr>
        <w:t xml:space="preserve"> </w:t>
      </w:r>
      <w:r>
        <w:t>об’єкта</w:t>
      </w:r>
      <w:r>
        <w:rPr>
          <w:spacing w:val="-10"/>
        </w:rPr>
        <w:t xml:space="preserve"> </w:t>
      </w:r>
      <w:r>
        <w:t>у</w:t>
      </w:r>
      <w:r>
        <w:rPr>
          <w:spacing w:val="-6"/>
        </w:rPr>
        <w:t xml:space="preserve"> </w:t>
      </w:r>
      <w:r>
        <w:t>воєнний</w:t>
      </w:r>
      <w:r>
        <w:rPr>
          <w:spacing w:val="-8"/>
        </w:rPr>
        <w:t xml:space="preserve"> </w:t>
      </w:r>
      <w:r>
        <w:rPr>
          <w:spacing w:val="-5"/>
        </w:rPr>
        <w:t>час</w:t>
      </w:r>
    </w:p>
    <w:p w:rsidR="00FE4ABF" w:rsidRDefault="00FE4ABF">
      <w:pPr>
        <w:pStyle w:val="a3"/>
        <w:rPr>
          <w:b/>
        </w:rPr>
      </w:pPr>
    </w:p>
    <w:p w:rsidR="00FE4ABF" w:rsidRDefault="00FE4ABF">
      <w:pPr>
        <w:pStyle w:val="a3"/>
        <w:spacing w:before="126"/>
        <w:rPr>
          <w:b/>
        </w:rPr>
      </w:pPr>
    </w:p>
    <w:p w:rsidR="00FE4ABF" w:rsidRDefault="00754A66">
      <w:pPr>
        <w:pStyle w:val="a3"/>
        <w:spacing w:line="360" w:lineRule="auto"/>
        <w:ind w:left="250" w:right="330" w:firstLine="710"/>
        <w:jc w:val="both"/>
      </w:pPr>
      <w:r>
        <w:t>При</w:t>
      </w:r>
      <w:r>
        <w:rPr>
          <w:spacing w:val="-18"/>
        </w:rPr>
        <w:t xml:space="preserve"> </w:t>
      </w:r>
      <w:r>
        <w:t>оцінці</w:t>
      </w:r>
      <w:r>
        <w:rPr>
          <w:spacing w:val="-17"/>
        </w:rPr>
        <w:t xml:space="preserve"> </w:t>
      </w:r>
      <w:r>
        <w:t>надійності</w:t>
      </w:r>
      <w:r>
        <w:rPr>
          <w:spacing w:val="-18"/>
        </w:rPr>
        <w:t xml:space="preserve"> </w:t>
      </w:r>
      <w:r>
        <w:t>захисту</w:t>
      </w:r>
      <w:r>
        <w:rPr>
          <w:spacing w:val="-17"/>
        </w:rPr>
        <w:t xml:space="preserve"> </w:t>
      </w:r>
      <w:r>
        <w:t>виробничого</w:t>
      </w:r>
      <w:r>
        <w:rPr>
          <w:spacing w:val="-18"/>
        </w:rPr>
        <w:t xml:space="preserve"> </w:t>
      </w:r>
      <w:r>
        <w:t>персоналу</w:t>
      </w:r>
      <w:r>
        <w:rPr>
          <w:spacing w:val="-17"/>
        </w:rPr>
        <w:t xml:space="preserve"> </w:t>
      </w:r>
      <w:r>
        <w:t>необхідно</w:t>
      </w:r>
      <w:r>
        <w:rPr>
          <w:spacing w:val="-18"/>
        </w:rPr>
        <w:t xml:space="preserve"> </w:t>
      </w:r>
      <w:r>
        <w:t>враховувати,</w:t>
      </w:r>
      <w:r>
        <w:rPr>
          <w:spacing w:val="-17"/>
        </w:rPr>
        <w:t xml:space="preserve"> </w:t>
      </w:r>
      <w:r>
        <w:t>що практично будь-які наслідки НС можуть призвести до ураження людей та стати причиною їхньої смерті або призвести до втрати працездатності на тривалий час. Надійність захисту виробничого персоналу є одним з важливих факторів, які визначають стійкість робо</w:t>
      </w:r>
      <w:r>
        <w:t>ти підприємств у надзвичайних ситуаціях мирного та воєнного часів [35].</w:t>
      </w:r>
    </w:p>
    <w:p w:rsidR="00FE4ABF" w:rsidRDefault="00754A66">
      <w:pPr>
        <w:pStyle w:val="a3"/>
        <w:spacing w:before="14" w:line="360" w:lineRule="auto"/>
        <w:ind w:left="250" w:right="321" w:firstLine="710"/>
        <w:jc w:val="both"/>
      </w:pPr>
      <w:r>
        <w:t>Найбільш</w:t>
      </w:r>
      <w:r>
        <w:rPr>
          <w:spacing w:val="-18"/>
        </w:rPr>
        <w:t xml:space="preserve"> </w:t>
      </w:r>
      <w:r>
        <w:t>ефективним</w:t>
      </w:r>
      <w:r>
        <w:rPr>
          <w:spacing w:val="-17"/>
        </w:rPr>
        <w:t xml:space="preserve"> </w:t>
      </w:r>
      <w:r>
        <w:t>заходом</w:t>
      </w:r>
      <w:r>
        <w:rPr>
          <w:spacing w:val="-18"/>
        </w:rPr>
        <w:t xml:space="preserve"> </w:t>
      </w:r>
      <w:r>
        <w:t>захисту</w:t>
      </w:r>
      <w:r>
        <w:rPr>
          <w:spacing w:val="-17"/>
        </w:rPr>
        <w:t xml:space="preserve"> </w:t>
      </w:r>
      <w:r>
        <w:t>є</w:t>
      </w:r>
      <w:r>
        <w:rPr>
          <w:spacing w:val="-18"/>
        </w:rPr>
        <w:t xml:space="preserve"> </w:t>
      </w:r>
      <w:r>
        <w:t>укриття</w:t>
      </w:r>
      <w:r>
        <w:rPr>
          <w:spacing w:val="-17"/>
        </w:rPr>
        <w:t xml:space="preserve"> </w:t>
      </w:r>
      <w:r>
        <w:t>людей</w:t>
      </w:r>
      <w:r>
        <w:rPr>
          <w:spacing w:val="-18"/>
        </w:rPr>
        <w:t xml:space="preserve"> </w:t>
      </w:r>
      <w:r>
        <w:t>в</w:t>
      </w:r>
      <w:r>
        <w:rPr>
          <w:spacing w:val="-17"/>
        </w:rPr>
        <w:t xml:space="preserve"> </w:t>
      </w:r>
      <w:r>
        <w:t>захисних</w:t>
      </w:r>
      <w:r>
        <w:rPr>
          <w:spacing w:val="-18"/>
        </w:rPr>
        <w:t xml:space="preserve"> </w:t>
      </w:r>
      <w:r>
        <w:t>спорудах</w:t>
      </w:r>
      <w:r>
        <w:rPr>
          <w:spacing w:val="-17"/>
        </w:rPr>
        <w:t xml:space="preserve"> </w:t>
      </w:r>
      <w:r>
        <w:t>(ЗС) при дотриманні таких умов: - загальна</w:t>
      </w:r>
      <w:r>
        <w:rPr>
          <w:spacing w:val="-2"/>
        </w:rPr>
        <w:t xml:space="preserve"> </w:t>
      </w:r>
      <w:r>
        <w:t>місткість</w:t>
      </w:r>
      <w:r>
        <w:rPr>
          <w:spacing w:val="-2"/>
        </w:rPr>
        <w:t xml:space="preserve"> </w:t>
      </w:r>
      <w:r>
        <w:t>ЗС</w:t>
      </w:r>
      <w:r>
        <w:rPr>
          <w:spacing w:val="-2"/>
        </w:rPr>
        <w:t xml:space="preserve"> </w:t>
      </w:r>
      <w:r>
        <w:t>дозволяє</w:t>
      </w:r>
      <w:r>
        <w:rPr>
          <w:spacing w:val="-1"/>
        </w:rPr>
        <w:t xml:space="preserve"> </w:t>
      </w:r>
      <w:r>
        <w:t>укрити всіх</w:t>
      </w:r>
      <w:r>
        <w:rPr>
          <w:spacing w:val="-1"/>
        </w:rPr>
        <w:t xml:space="preserve"> </w:t>
      </w:r>
      <w:r>
        <w:t>робітників</w:t>
      </w:r>
      <w:r>
        <w:rPr>
          <w:spacing w:val="-1"/>
        </w:rPr>
        <w:t xml:space="preserve"> </w:t>
      </w:r>
      <w:r>
        <w:t>та службовців,</w:t>
      </w:r>
      <w:r>
        <w:rPr>
          <w:spacing w:val="-15"/>
        </w:rPr>
        <w:t xml:space="preserve"> </w:t>
      </w:r>
      <w:r>
        <w:t>тобто</w:t>
      </w:r>
      <w:r>
        <w:rPr>
          <w:spacing w:val="-13"/>
        </w:rPr>
        <w:t xml:space="preserve"> </w:t>
      </w:r>
      <w:r>
        <w:t>вес</w:t>
      </w:r>
      <w:r>
        <w:t>ь</w:t>
      </w:r>
      <w:r>
        <w:rPr>
          <w:spacing w:val="-15"/>
        </w:rPr>
        <w:t xml:space="preserve"> </w:t>
      </w:r>
      <w:r>
        <w:t>виробничий</w:t>
      </w:r>
      <w:r>
        <w:rPr>
          <w:spacing w:val="-13"/>
        </w:rPr>
        <w:t xml:space="preserve"> </w:t>
      </w:r>
      <w:r>
        <w:t>персонал</w:t>
      </w:r>
      <w:r>
        <w:rPr>
          <w:spacing w:val="-14"/>
        </w:rPr>
        <w:t xml:space="preserve"> </w:t>
      </w:r>
      <w:r>
        <w:t>об’єкту;</w:t>
      </w:r>
      <w:r>
        <w:rPr>
          <w:spacing w:val="-8"/>
        </w:rPr>
        <w:t xml:space="preserve"> </w:t>
      </w:r>
      <w:r>
        <w:t>-</w:t>
      </w:r>
      <w:r>
        <w:rPr>
          <w:spacing w:val="-13"/>
        </w:rPr>
        <w:t xml:space="preserve"> </w:t>
      </w:r>
      <w:r>
        <w:t>захисні</w:t>
      </w:r>
      <w:r>
        <w:rPr>
          <w:spacing w:val="-13"/>
        </w:rPr>
        <w:t xml:space="preserve"> </w:t>
      </w:r>
      <w:r>
        <w:t>споруди</w:t>
      </w:r>
      <w:r>
        <w:rPr>
          <w:spacing w:val="-13"/>
        </w:rPr>
        <w:t xml:space="preserve"> </w:t>
      </w:r>
      <w:r>
        <w:t>задовольняють вимогам захисту від усіх небезпечних наслідків НС; - захисні споруди устатковані системами життєзабезпечення на необхідну тривалість перебування у них; - розміщення ЗС відносно робочих місць до</w:t>
      </w:r>
      <w:r>
        <w:t>зволяє своєчасно укритися всім робітникам за</w:t>
      </w:r>
      <w:r>
        <w:rPr>
          <w:spacing w:val="-7"/>
        </w:rPr>
        <w:t xml:space="preserve"> </w:t>
      </w:r>
      <w:r>
        <w:t>сигналами</w:t>
      </w:r>
      <w:r>
        <w:rPr>
          <w:spacing w:val="-6"/>
        </w:rPr>
        <w:t xml:space="preserve"> </w:t>
      </w:r>
      <w:r>
        <w:t>сповіщення</w:t>
      </w:r>
      <w:r>
        <w:rPr>
          <w:spacing w:val="-6"/>
        </w:rPr>
        <w:t xml:space="preserve"> </w:t>
      </w:r>
      <w:r>
        <w:t>про</w:t>
      </w:r>
      <w:r>
        <w:rPr>
          <w:spacing w:val="-6"/>
        </w:rPr>
        <w:t xml:space="preserve"> </w:t>
      </w:r>
      <w:r>
        <w:t>НС;</w:t>
      </w:r>
      <w:r>
        <w:rPr>
          <w:spacing w:val="-3"/>
        </w:rPr>
        <w:t xml:space="preserve"> </w:t>
      </w:r>
      <w:r>
        <w:t>-</w:t>
      </w:r>
      <w:r>
        <w:rPr>
          <w:spacing w:val="-6"/>
        </w:rPr>
        <w:t xml:space="preserve"> </w:t>
      </w:r>
      <w:r>
        <w:t>робітники</w:t>
      </w:r>
      <w:r>
        <w:rPr>
          <w:spacing w:val="-6"/>
        </w:rPr>
        <w:t xml:space="preserve"> </w:t>
      </w:r>
      <w:r>
        <w:t>та</w:t>
      </w:r>
      <w:r>
        <w:rPr>
          <w:spacing w:val="-6"/>
        </w:rPr>
        <w:t xml:space="preserve"> </w:t>
      </w:r>
      <w:r>
        <w:t>службовці</w:t>
      </w:r>
      <w:r>
        <w:rPr>
          <w:spacing w:val="-7"/>
        </w:rPr>
        <w:t xml:space="preserve"> </w:t>
      </w:r>
      <w:r>
        <w:t>своєчасно</w:t>
      </w:r>
      <w:r>
        <w:rPr>
          <w:spacing w:val="-6"/>
        </w:rPr>
        <w:t xml:space="preserve"> </w:t>
      </w:r>
      <w:r>
        <w:t>сповіщаються</w:t>
      </w:r>
      <w:r>
        <w:rPr>
          <w:spacing w:val="-6"/>
        </w:rPr>
        <w:t xml:space="preserve"> </w:t>
      </w:r>
      <w:r>
        <w:t>та навчені способам захисту та правилам дії за сигналами сповіщення. За показник надійності захисту робітників та службовців з використанням ЗС можна прийняти коефіцієнт надійності захисту К</w:t>
      </w:r>
      <w:r>
        <w:rPr>
          <w:vertAlign w:val="subscript"/>
        </w:rPr>
        <w:t>Н.З.</w:t>
      </w:r>
      <w:r>
        <w:t>, що показує яка частина робітників та службовців забезпечуєть</w:t>
      </w:r>
      <w:r>
        <w:t>ся надійним захистом від усіх небезпечних наслідків виникнення НС. Коефіцієнт надійності захисту визначається на основі окремих показників, що характеризують підготовленість об’єкту до виконання завдань захисту робітників та службовців за основними складов</w:t>
      </w:r>
      <w:r>
        <w:t>ими задачами.</w:t>
      </w:r>
    </w:p>
    <w:p w:rsidR="00FE4ABF" w:rsidRDefault="00754A66">
      <w:pPr>
        <w:pStyle w:val="a3"/>
        <w:spacing w:before="15" w:line="360" w:lineRule="auto"/>
        <w:ind w:left="250" w:right="328" w:firstLine="710"/>
        <w:jc w:val="both"/>
      </w:pPr>
      <w:r>
        <w:t xml:space="preserve">Оцінка надійності захисту виробничого персоналу проводиться в такій </w:t>
      </w:r>
      <w:r>
        <w:rPr>
          <w:spacing w:val="-2"/>
        </w:rPr>
        <w:t>послідовності:</w:t>
      </w:r>
    </w:p>
    <w:p w:rsidR="00FE4ABF" w:rsidRDefault="00754A66">
      <w:pPr>
        <w:pStyle w:val="a4"/>
        <w:numPr>
          <w:ilvl w:val="2"/>
          <w:numId w:val="9"/>
        </w:numPr>
        <w:tabs>
          <w:tab w:val="left" w:pos="1666"/>
        </w:tabs>
        <w:spacing w:line="360" w:lineRule="auto"/>
        <w:ind w:right="322" w:firstLine="710"/>
        <w:jc w:val="both"/>
        <w:rPr>
          <w:sz w:val="28"/>
        </w:rPr>
      </w:pPr>
      <w:r>
        <w:rPr>
          <w:sz w:val="28"/>
        </w:rPr>
        <w:t>Оцінюється інженерний захист робітників та службовців об’єкта. Показником інженерного захисту є коефіцієнт К</w:t>
      </w:r>
      <w:r>
        <w:rPr>
          <w:sz w:val="28"/>
          <w:vertAlign w:val="subscript"/>
        </w:rPr>
        <w:t>ІНЖ.</w:t>
      </w:r>
      <w:r>
        <w:rPr>
          <w:sz w:val="28"/>
        </w:rPr>
        <w:t xml:space="preserve"> </w:t>
      </w:r>
      <w:r>
        <w:rPr>
          <w:sz w:val="28"/>
          <w:vertAlign w:val="subscript"/>
        </w:rPr>
        <w:t>ЗАХ.</w:t>
      </w:r>
      <w:r>
        <w:rPr>
          <w:sz w:val="28"/>
        </w:rPr>
        <w:t>, що показує, яка частина виробничого перс</w:t>
      </w:r>
      <w:r>
        <w:rPr>
          <w:sz w:val="28"/>
        </w:rPr>
        <w:t>оналу працюючої зміни може укритися своєчасно в ЗС з достатніми захисними властивостями та системами життєзабезпечення, які дозволяють укривати людей</w:t>
      </w:r>
      <w:r>
        <w:rPr>
          <w:spacing w:val="-14"/>
          <w:sz w:val="28"/>
        </w:rPr>
        <w:t xml:space="preserve"> </w:t>
      </w:r>
      <w:r>
        <w:rPr>
          <w:sz w:val="28"/>
        </w:rPr>
        <w:t>протягом</w:t>
      </w:r>
      <w:r>
        <w:rPr>
          <w:spacing w:val="-1"/>
          <w:sz w:val="28"/>
        </w:rPr>
        <w:t xml:space="preserve"> </w:t>
      </w:r>
      <w:r>
        <w:rPr>
          <w:sz w:val="28"/>
        </w:rPr>
        <w:t>встановленого терміну:</w:t>
      </w:r>
      <w:r>
        <w:rPr>
          <w:spacing w:val="-2"/>
          <w:sz w:val="28"/>
        </w:rPr>
        <w:t xml:space="preserve"> </w:t>
      </w:r>
      <w:r>
        <w:rPr>
          <w:sz w:val="28"/>
        </w:rPr>
        <w:t>К</w:t>
      </w:r>
      <w:r>
        <w:rPr>
          <w:sz w:val="28"/>
          <w:vertAlign w:val="subscript"/>
        </w:rPr>
        <w:t>ІНЖ.</w:t>
      </w:r>
      <w:r>
        <w:rPr>
          <w:spacing w:val="-18"/>
          <w:sz w:val="28"/>
        </w:rPr>
        <w:t xml:space="preserve"> </w:t>
      </w:r>
      <w:r>
        <w:rPr>
          <w:sz w:val="28"/>
          <w:vertAlign w:val="subscript"/>
        </w:rPr>
        <w:t>ЗАХ.</w:t>
      </w:r>
      <w:r>
        <w:rPr>
          <w:sz w:val="28"/>
        </w:rPr>
        <w:t xml:space="preserve"> =</w:t>
      </w:r>
      <w:r>
        <w:rPr>
          <w:spacing w:val="-1"/>
          <w:sz w:val="28"/>
        </w:rPr>
        <w:t xml:space="preserve"> </w:t>
      </w:r>
      <w:r>
        <w:rPr>
          <w:sz w:val="28"/>
        </w:rPr>
        <w:t>N</w:t>
      </w:r>
      <w:r>
        <w:rPr>
          <w:sz w:val="28"/>
          <w:vertAlign w:val="subscript"/>
        </w:rPr>
        <w:t>ІНЖ.</w:t>
      </w:r>
      <w:r>
        <w:rPr>
          <w:spacing w:val="-18"/>
          <w:sz w:val="28"/>
        </w:rPr>
        <w:t xml:space="preserve"> </w:t>
      </w:r>
      <w:r>
        <w:rPr>
          <w:sz w:val="28"/>
          <w:vertAlign w:val="subscript"/>
        </w:rPr>
        <w:t>ЗАХ.</w:t>
      </w:r>
      <w:r>
        <w:rPr>
          <w:spacing w:val="-1"/>
          <w:sz w:val="28"/>
        </w:rPr>
        <w:t xml:space="preserve"> </w:t>
      </w:r>
      <w:r>
        <w:rPr>
          <w:sz w:val="28"/>
        </w:rPr>
        <w:t>/ N,</w:t>
      </w:r>
      <w:r>
        <w:rPr>
          <w:spacing w:val="-1"/>
          <w:sz w:val="28"/>
        </w:rPr>
        <w:t xml:space="preserve"> </w:t>
      </w:r>
      <w:r>
        <w:rPr>
          <w:sz w:val="28"/>
        </w:rPr>
        <w:t>де</w:t>
      </w:r>
      <w:r>
        <w:rPr>
          <w:spacing w:val="-1"/>
          <w:sz w:val="28"/>
        </w:rPr>
        <w:t xml:space="preserve"> </w:t>
      </w:r>
      <w:r>
        <w:rPr>
          <w:sz w:val="28"/>
        </w:rPr>
        <w:t>N – це</w:t>
      </w:r>
      <w:r>
        <w:rPr>
          <w:spacing w:val="-1"/>
          <w:sz w:val="28"/>
        </w:rPr>
        <w:t xml:space="preserve"> </w:t>
      </w:r>
      <w:r>
        <w:rPr>
          <w:sz w:val="28"/>
        </w:rPr>
        <w:t>чисельність найбільшої працюючої зм</w:t>
      </w:r>
      <w:r>
        <w:rPr>
          <w:sz w:val="28"/>
        </w:rPr>
        <w:t>іни;</w:t>
      </w:r>
    </w:p>
    <w:p w:rsidR="00FE4ABF" w:rsidRDefault="00FE4ABF">
      <w:pPr>
        <w:spacing w:line="360" w:lineRule="auto"/>
        <w:jc w:val="both"/>
        <w:rPr>
          <w:sz w:val="28"/>
        </w:rPr>
        <w:sectPr w:rsidR="00FE4ABF">
          <w:pgSz w:w="11910" w:h="16840"/>
          <w:pgMar w:top="920" w:right="20" w:bottom="1200" w:left="880" w:header="0" w:footer="982" w:gutter="0"/>
          <w:cols w:space="720"/>
        </w:sectPr>
      </w:pPr>
    </w:p>
    <w:p w:rsidR="00FE4ABF" w:rsidRDefault="00754A66">
      <w:pPr>
        <w:pStyle w:val="a4"/>
        <w:numPr>
          <w:ilvl w:val="2"/>
          <w:numId w:val="9"/>
        </w:numPr>
        <w:tabs>
          <w:tab w:val="left" w:pos="1666"/>
        </w:tabs>
        <w:spacing w:before="75" w:line="360" w:lineRule="auto"/>
        <w:ind w:right="323" w:firstLine="710"/>
        <w:jc w:val="both"/>
        <w:rPr>
          <w:sz w:val="28"/>
        </w:rPr>
      </w:pPr>
      <w:r>
        <w:rPr>
          <w:sz w:val="28"/>
        </w:rPr>
        <w:lastRenderedPageBreak/>
        <w:t>Вивчається система сповіщення та оцінюється можливість своєчасного доведення сигналу сповіщення до робітників та службовців. Показником надійності з урахуванням сповіщення є коефіцієнт К</w:t>
      </w:r>
      <w:r>
        <w:rPr>
          <w:sz w:val="28"/>
          <w:vertAlign w:val="subscript"/>
        </w:rPr>
        <w:t>СП</w:t>
      </w:r>
      <w:r>
        <w:rPr>
          <w:sz w:val="28"/>
        </w:rPr>
        <w:t xml:space="preserve"> : К</w:t>
      </w:r>
      <w:r>
        <w:rPr>
          <w:sz w:val="28"/>
          <w:vertAlign w:val="subscript"/>
        </w:rPr>
        <w:t>СП</w:t>
      </w:r>
      <w:r>
        <w:rPr>
          <w:sz w:val="28"/>
        </w:rPr>
        <w:t xml:space="preserve"> = N</w:t>
      </w:r>
      <w:r>
        <w:rPr>
          <w:sz w:val="28"/>
          <w:vertAlign w:val="subscript"/>
        </w:rPr>
        <w:t>СП</w:t>
      </w:r>
      <w:r>
        <w:rPr>
          <w:spacing w:val="40"/>
          <w:sz w:val="28"/>
        </w:rPr>
        <w:t xml:space="preserve"> </w:t>
      </w:r>
      <w:r>
        <w:rPr>
          <w:sz w:val="28"/>
        </w:rPr>
        <w:t>/ N;</w:t>
      </w:r>
    </w:p>
    <w:p w:rsidR="00FE4ABF" w:rsidRDefault="00754A66">
      <w:pPr>
        <w:pStyle w:val="a4"/>
        <w:numPr>
          <w:ilvl w:val="2"/>
          <w:numId w:val="9"/>
        </w:numPr>
        <w:tabs>
          <w:tab w:val="left" w:pos="1666"/>
        </w:tabs>
        <w:spacing w:before="13" w:line="360" w:lineRule="auto"/>
        <w:ind w:right="330" w:firstLine="710"/>
        <w:jc w:val="both"/>
        <w:rPr>
          <w:sz w:val="28"/>
        </w:rPr>
      </w:pPr>
      <w:r>
        <w:rPr>
          <w:sz w:val="28"/>
        </w:rPr>
        <w:t>Оцінюється</w:t>
      </w:r>
      <w:r>
        <w:rPr>
          <w:spacing w:val="-10"/>
          <w:sz w:val="28"/>
        </w:rPr>
        <w:t xml:space="preserve"> </w:t>
      </w:r>
      <w:r>
        <w:rPr>
          <w:sz w:val="28"/>
        </w:rPr>
        <w:t>навченість</w:t>
      </w:r>
      <w:r>
        <w:rPr>
          <w:spacing w:val="-11"/>
          <w:sz w:val="28"/>
        </w:rPr>
        <w:t xml:space="preserve"> </w:t>
      </w:r>
      <w:r>
        <w:rPr>
          <w:sz w:val="28"/>
        </w:rPr>
        <w:t>виробничого</w:t>
      </w:r>
      <w:r>
        <w:rPr>
          <w:spacing w:val="-9"/>
          <w:sz w:val="28"/>
        </w:rPr>
        <w:t xml:space="preserve"> </w:t>
      </w:r>
      <w:r>
        <w:rPr>
          <w:sz w:val="28"/>
        </w:rPr>
        <w:t>персоналу</w:t>
      </w:r>
      <w:r>
        <w:rPr>
          <w:spacing w:val="-15"/>
          <w:sz w:val="28"/>
        </w:rPr>
        <w:t xml:space="preserve"> </w:t>
      </w:r>
      <w:r>
        <w:rPr>
          <w:sz w:val="28"/>
        </w:rPr>
        <w:t>способам</w:t>
      </w:r>
      <w:r>
        <w:rPr>
          <w:spacing w:val="-10"/>
          <w:sz w:val="28"/>
        </w:rPr>
        <w:t xml:space="preserve"> </w:t>
      </w:r>
      <w:r>
        <w:rPr>
          <w:sz w:val="28"/>
        </w:rPr>
        <w:t>захисту</w:t>
      </w:r>
      <w:r>
        <w:rPr>
          <w:spacing w:val="-14"/>
          <w:sz w:val="28"/>
        </w:rPr>
        <w:t xml:space="preserve"> </w:t>
      </w:r>
      <w:r>
        <w:rPr>
          <w:sz w:val="28"/>
        </w:rPr>
        <w:t>та</w:t>
      </w:r>
      <w:r>
        <w:rPr>
          <w:spacing w:val="-10"/>
          <w:sz w:val="28"/>
        </w:rPr>
        <w:t xml:space="preserve"> </w:t>
      </w:r>
      <w:r>
        <w:rPr>
          <w:sz w:val="28"/>
        </w:rPr>
        <w:t>діям</w:t>
      </w:r>
      <w:r>
        <w:rPr>
          <w:spacing w:val="-10"/>
          <w:sz w:val="28"/>
        </w:rPr>
        <w:t xml:space="preserve"> </w:t>
      </w:r>
      <w:r>
        <w:rPr>
          <w:sz w:val="28"/>
        </w:rPr>
        <w:t>за сигналами сповіщення. Показник – коефіцієнт навченості К</w:t>
      </w:r>
      <w:r>
        <w:rPr>
          <w:sz w:val="28"/>
          <w:vertAlign w:val="subscript"/>
        </w:rPr>
        <w:t>НАВЧ</w:t>
      </w:r>
      <w:r>
        <w:rPr>
          <w:sz w:val="28"/>
        </w:rPr>
        <w:t xml:space="preserve"> : К</w:t>
      </w:r>
      <w:r>
        <w:rPr>
          <w:sz w:val="28"/>
          <w:vertAlign w:val="subscript"/>
        </w:rPr>
        <w:t>НАВЧ</w:t>
      </w:r>
      <w:r>
        <w:rPr>
          <w:sz w:val="28"/>
        </w:rPr>
        <w:t xml:space="preserve"> = N</w:t>
      </w:r>
      <w:r>
        <w:rPr>
          <w:sz w:val="28"/>
          <w:vertAlign w:val="subscript"/>
        </w:rPr>
        <w:t>НАВЧ</w:t>
      </w:r>
      <w:r>
        <w:rPr>
          <w:sz w:val="28"/>
        </w:rPr>
        <w:t xml:space="preserve"> / N;</w:t>
      </w:r>
    </w:p>
    <w:p w:rsidR="00FE4ABF" w:rsidRDefault="00754A66">
      <w:pPr>
        <w:pStyle w:val="a4"/>
        <w:numPr>
          <w:ilvl w:val="2"/>
          <w:numId w:val="9"/>
        </w:numPr>
        <w:tabs>
          <w:tab w:val="left" w:pos="1666"/>
        </w:tabs>
        <w:spacing w:before="13" w:line="360" w:lineRule="auto"/>
        <w:ind w:right="322" w:firstLine="710"/>
        <w:jc w:val="both"/>
        <w:rPr>
          <w:sz w:val="28"/>
        </w:rPr>
      </w:pPr>
      <w:r>
        <w:rPr>
          <w:sz w:val="28"/>
        </w:rPr>
        <w:t xml:space="preserve">Визначається готовність сховища до прийому людей. Для цього визначається час, протягом якого сховища, що використовуються за подвійним призначенням, можуть бути підготовлені до прийому людей (звільнюються від сторонніх речей, поновлюється запас їжі, води, </w:t>
      </w:r>
      <w:r>
        <w:rPr>
          <w:sz w:val="28"/>
        </w:rPr>
        <w:t>здійснюється перевірка герметичності, функціонування систем життєзабезпечення). Порівнюючи фактичний час підготовки сховища Т</w:t>
      </w:r>
      <w:r>
        <w:rPr>
          <w:sz w:val="28"/>
          <w:vertAlign w:val="subscript"/>
        </w:rPr>
        <w:t>Г.</w:t>
      </w:r>
      <w:r>
        <w:rPr>
          <w:sz w:val="28"/>
        </w:rPr>
        <w:t xml:space="preserve"> </w:t>
      </w:r>
      <w:r>
        <w:rPr>
          <w:sz w:val="28"/>
          <w:vertAlign w:val="subscript"/>
        </w:rPr>
        <w:t>ФАК.</w:t>
      </w:r>
      <w:r>
        <w:rPr>
          <w:sz w:val="28"/>
        </w:rPr>
        <w:t xml:space="preserve"> з потрібним Т</w:t>
      </w:r>
      <w:r>
        <w:rPr>
          <w:sz w:val="28"/>
          <w:vertAlign w:val="subscript"/>
        </w:rPr>
        <w:t>Г.</w:t>
      </w:r>
      <w:r>
        <w:rPr>
          <w:sz w:val="28"/>
        </w:rPr>
        <w:t xml:space="preserve"> </w:t>
      </w:r>
      <w:r>
        <w:rPr>
          <w:sz w:val="28"/>
          <w:vertAlign w:val="subscript"/>
        </w:rPr>
        <w:t>ПОТ.</w:t>
      </w:r>
      <w:r>
        <w:rPr>
          <w:sz w:val="28"/>
        </w:rPr>
        <w:t>, визначається готовність сховища до прийому людей.</w:t>
      </w:r>
      <w:r>
        <w:rPr>
          <w:spacing w:val="-13"/>
          <w:sz w:val="28"/>
        </w:rPr>
        <w:t xml:space="preserve"> </w:t>
      </w:r>
      <w:r>
        <w:rPr>
          <w:sz w:val="28"/>
        </w:rPr>
        <w:t>Для</w:t>
      </w:r>
      <w:r>
        <w:rPr>
          <w:spacing w:val="-9"/>
          <w:sz w:val="28"/>
        </w:rPr>
        <w:t xml:space="preserve"> </w:t>
      </w:r>
      <w:r>
        <w:rPr>
          <w:sz w:val="28"/>
        </w:rPr>
        <w:t>оцінки</w:t>
      </w:r>
      <w:r>
        <w:rPr>
          <w:spacing w:val="-8"/>
          <w:sz w:val="28"/>
        </w:rPr>
        <w:t xml:space="preserve"> </w:t>
      </w:r>
      <w:r>
        <w:rPr>
          <w:sz w:val="28"/>
        </w:rPr>
        <w:t>надійності</w:t>
      </w:r>
      <w:r>
        <w:rPr>
          <w:spacing w:val="-8"/>
          <w:sz w:val="28"/>
        </w:rPr>
        <w:t xml:space="preserve"> </w:t>
      </w:r>
      <w:r>
        <w:rPr>
          <w:sz w:val="28"/>
        </w:rPr>
        <w:t>захисту</w:t>
      </w:r>
      <w:r>
        <w:rPr>
          <w:spacing w:val="-11"/>
          <w:sz w:val="28"/>
        </w:rPr>
        <w:t xml:space="preserve"> </w:t>
      </w:r>
      <w:r>
        <w:rPr>
          <w:sz w:val="28"/>
        </w:rPr>
        <w:t>враховуються</w:t>
      </w:r>
      <w:r>
        <w:rPr>
          <w:spacing w:val="-8"/>
          <w:sz w:val="28"/>
        </w:rPr>
        <w:t xml:space="preserve"> </w:t>
      </w:r>
      <w:r>
        <w:rPr>
          <w:sz w:val="28"/>
        </w:rPr>
        <w:t>лише</w:t>
      </w:r>
      <w:r>
        <w:rPr>
          <w:spacing w:val="-9"/>
          <w:sz w:val="28"/>
        </w:rPr>
        <w:t xml:space="preserve"> </w:t>
      </w:r>
      <w:r>
        <w:rPr>
          <w:sz w:val="28"/>
        </w:rPr>
        <w:t>ті</w:t>
      </w:r>
      <w:r>
        <w:rPr>
          <w:spacing w:val="-5"/>
          <w:sz w:val="28"/>
        </w:rPr>
        <w:t xml:space="preserve"> </w:t>
      </w:r>
      <w:r>
        <w:rPr>
          <w:sz w:val="28"/>
        </w:rPr>
        <w:t>сховища,</w:t>
      </w:r>
      <w:r>
        <w:rPr>
          <w:spacing w:val="-9"/>
          <w:sz w:val="28"/>
        </w:rPr>
        <w:t xml:space="preserve"> </w:t>
      </w:r>
      <w:r>
        <w:rPr>
          <w:sz w:val="28"/>
        </w:rPr>
        <w:t>для</w:t>
      </w:r>
      <w:r>
        <w:rPr>
          <w:spacing w:val="-8"/>
          <w:sz w:val="28"/>
        </w:rPr>
        <w:t xml:space="preserve"> </w:t>
      </w:r>
      <w:r>
        <w:rPr>
          <w:sz w:val="28"/>
        </w:rPr>
        <w:t>яких:</w:t>
      </w:r>
      <w:r>
        <w:rPr>
          <w:spacing w:val="-9"/>
          <w:sz w:val="28"/>
        </w:rPr>
        <w:t xml:space="preserve"> </w:t>
      </w:r>
      <w:r>
        <w:rPr>
          <w:sz w:val="28"/>
        </w:rPr>
        <w:t>Т</w:t>
      </w:r>
      <w:r>
        <w:rPr>
          <w:sz w:val="28"/>
          <w:vertAlign w:val="subscript"/>
        </w:rPr>
        <w:t>Г.</w:t>
      </w:r>
      <w:r>
        <w:rPr>
          <w:spacing w:val="-27"/>
          <w:sz w:val="28"/>
        </w:rPr>
        <w:t xml:space="preserve"> </w:t>
      </w:r>
      <w:r>
        <w:rPr>
          <w:spacing w:val="-4"/>
          <w:sz w:val="28"/>
          <w:vertAlign w:val="subscript"/>
        </w:rPr>
        <w:t>ФАК.</w:t>
      </w:r>
    </w:p>
    <w:p w:rsidR="00FE4ABF" w:rsidRDefault="00754A66">
      <w:pPr>
        <w:spacing w:before="3"/>
        <w:ind w:left="252"/>
        <w:rPr>
          <w:sz w:val="28"/>
        </w:rPr>
      </w:pPr>
      <w:r>
        <w:rPr>
          <w:position w:val="3"/>
          <w:sz w:val="28"/>
        </w:rPr>
        <w:t>/</w:t>
      </w:r>
      <w:r>
        <w:rPr>
          <w:spacing w:val="-1"/>
          <w:position w:val="3"/>
          <w:sz w:val="28"/>
        </w:rPr>
        <w:t xml:space="preserve"> </w:t>
      </w:r>
      <w:r>
        <w:rPr>
          <w:position w:val="3"/>
          <w:sz w:val="28"/>
        </w:rPr>
        <w:t>Т</w:t>
      </w:r>
      <w:r>
        <w:rPr>
          <w:sz w:val="18"/>
        </w:rPr>
        <w:t>Г.</w:t>
      </w:r>
      <w:r>
        <w:rPr>
          <w:spacing w:val="-1"/>
          <w:sz w:val="18"/>
        </w:rPr>
        <w:t xml:space="preserve"> </w:t>
      </w:r>
      <w:r>
        <w:rPr>
          <w:sz w:val="18"/>
        </w:rPr>
        <w:t>ПОТ.</w:t>
      </w:r>
      <w:r>
        <w:rPr>
          <w:spacing w:val="23"/>
          <w:sz w:val="18"/>
        </w:rPr>
        <w:t xml:space="preserve"> </w:t>
      </w:r>
      <w:r>
        <w:rPr>
          <w:position w:val="3"/>
          <w:sz w:val="28"/>
        </w:rPr>
        <w:t>+</w:t>
      </w:r>
      <w:r>
        <w:rPr>
          <w:spacing w:val="-2"/>
          <w:position w:val="3"/>
          <w:sz w:val="28"/>
        </w:rPr>
        <w:t xml:space="preserve"> </w:t>
      </w:r>
      <w:r>
        <w:rPr>
          <w:spacing w:val="-7"/>
          <w:position w:val="3"/>
          <w:sz w:val="28"/>
        </w:rPr>
        <w:t>1;</w:t>
      </w:r>
    </w:p>
    <w:p w:rsidR="00FE4ABF" w:rsidRDefault="00754A66">
      <w:pPr>
        <w:pStyle w:val="a4"/>
        <w:numPr>
          <w:ilvl w:val="2"/>
          <w:numId w:val="9"/>
        </w:numPr>
        <w:tabs>
          <w:tab w:val="left" w:pos="1666"/>
        </w:tabs>
        <w:spacing w:before="165" w:line="360" w:lineRule="auto"/>
        <w:ind w:right="331" w:firstLine="710"/>
        <w:jc w:val="both"/>
        <w:rPr>
          <w:sz w:val="28"/>
        </w:rPr>
      </w:pPr>
      <w:r>
        <w:rPr>
          <w:sz w:val="28"/>
        </w:rPr>
        <w:t>Показником надійності захисту з урахуванням готовності є коефіцієнт готовності К</w:t>
      </w:r>
      <w:r>
        <w:rPr>
          <w:sz w:val="28"/>
          <w:vertAlign w:val="subscript"/>
        </w:rPr>
        <w:t>ГОТ</w:t>
      </w:r>
      <w:r>
        <w:rPr>
          <w:sz w:val="28"/>
        </w:rPr>
        <w:t xml:space="preserve"> : К</w:t>
      </w:r>
      <w:r>
        <w:rPr>
          <w:sz w:val="28"/>
          <w:vertAlign w:val="subscript"/>
        </w:rPr>
        <w:t>ГОТ</w:t>
      </w:r>
      <w:r>
        <w:rPr>
          <w:sz w:val="28"/>
        </w:rPr>
        <w:t xml:space="preserve"> + N</w:t>
      </w:r>
      <w:r>
        <w:rPr>
          <w:sz w:val="28"/>
          <w:vertAlign w:val="subscript"/>
        </w:rPr>
        <w:t>ГОТ</w:t>
      </w:r>
      <w:r>
        <w:rPr>
          <w:spacing w:val="-13"/>
          <w:sz w:val="28"/>
        </w:rPr>
        <w:t xml:space="preserve"> </w:t>
      </w:r>
      <w:r>
        <w:rPr>
          <w:sz w:val="28"/>
        </w:rPr>
        <w:t>/ N;</w:t>
      </w:r>
    </w:p>
    <w:p w:rsidR="00FE4ABF" w:rsidRDefault="00754A66">
      <w:pPr>
        <w:pStyle w:val="a3"/>
        <w:spacing w:before="14" w:line="362" w:lineRule="auto"/>
        <w:ind w:left="250" w:right="322" w:firstLine="710"/>
      </w:pPr>
      <w:r>
        <w:t>На</w:t>
      </w:r>
      <w:r>
        <w:rPr>
          <w:spacing w:val="80"/>
        </w:rPr>
        <w:t xml:space="preserve"> </w:t>
      </w:r>
      <w:r>
        <w:t>основі</w:t>
      </w:r>
      <w:r>
        <w:rPr>
          <w:spacing w:val="80"/>
        </w:rPr>
        <w:t xml:space="preserve"> </w:t>
      </w:r>
      <w:r>
        <w:t>окремих</w:t>
      </w:r>
      <w:r>
        <w:rPr>
          <w:spacing w:val="80"/>
        </w:rPr>
        <w:t xml:space="preserve"> </w:t>
      </w:r>
      <w:r>
        <w:t>показників</w:t>
      </w:r>
      <w:r>
        <w:rPr>
          <w:spacing w:val="80"/>
        </w:rPr>
        <w:t xml:space="preserve"> </w:t>
      </w:r>
      <w:r>
        <w:t>визначається</w:t>
      </w:r>
      <w:r>
        <w:rPr>
          <w:spacing w:val="80"/>
        </w:rPr>
        <w:t xml:space="preserve"> </w:t>
      </w:r>
      <w:r>
        <w:t>коефіцієнт</w:t>
      </w:r>
      <w:r>
        <w:rPr>
          <w:spacing w:val="80"/>
        </w:rPr>
        <w:t xml:space="preserve"> </w:t>
      </w:r>
      <w:r>
        <w:t>надійності</w:t>
      </w:r>
      <w:r>
        <w:rPr>
          <w:spacing w:val="80"/>
        </w:rPr>
        <w:t xml:space="preserve"> </w:t>
      </w:r>
      <w:r>
        <w:t>захисту робітників та службовців К</w:t>
      </w:r>
      <w:r>
        <w:rPr>
          <w:vertAlign w:val="subscript"/>
        </w:rPr>
        <w:t>Н.</w:t>
      </w:r>
      <w:r>
        <w:rPr>
          <w:spacing w:val="-15"/>
        </w:rPr>
        <w:t xml:space="preserve"> </w:t>
      </w:r>
      <w:r>
        <w:rPr>
          <w:vertAlign w:val="subscript"/>
        </w:rPr>
        <w:t>З.</w:t>
      </w:r>
      <w:r>
        <w:t xml:space="preserve"> за мінімальним значенням окремих показників: К</w:t>
      </w:r>
      <w:r>
        <w:rPr>
          <w:vertAlign w:val="subscript"/>
        </w:rPr>
        <w:t>ІНЖ.ЗАХ.</w:t>
      </w:r>
      <w:r>
        <w:t>,</w:t>
      </w:r>
      <w:r>
        <w:rPr>
          <w:spacing w:val="80"/>
        </w:rPr>
        <w:t xml:space="preserve"> </w:t>
      </w:r>
      <w:r>
        <w:t>К</w:t>
      </w:r>
      <w:r>
        <w:rPr>
          <w:vertAlign w:val="subscript"/>
        </w:rPr>
        <w:t>СП.</w:t>
      </w:r>
      <w:r>
        <w:t>,</w:t>
      </w:r>
      <w:r>
        <w:rPr>
          <w:spacing w:val="80"/>
        </w:rPr>
        <w:t xml:space="preserve"> </w:t>
      </w:r>
      <w:r>
        <w:t>К</w:t>
      </w:r>
      <w:r>
        <w:rPr>
          <w:vertAlign w:val="subscript"/>
        </w:rPr>
        <w:t>НАВЧ.</w:t>
      </w:r>
      <w:r>
        <w:t>,</w:t>
      </w:r>
      <w:r>
        <w:rPr>
          <w:spacing w:val="80"/>
        </w:rPr>
        <w:t xml:space="preserve"> </w:t>
      </w:r>
      <w:r>
        <w:t>К</w:t>
      </w:r>
      <w:r>
        <w:rPr>
          <w:vertAlign w:val="subscript"/>
        </w:rPr>
        <w:t>ГОТ.</w:t>
      </w:r>
      <w:r>
        <w:t>.</w:t>
      </w:r>
      <w:r>
        <w:rPr>
          <w:spacing w:val="80"/>
        </w:rPr>
        <w:t xml:space="preserve"> </w:t>
      </w:r>
      <w:r>
        <w:t>Визначаються</w:t>
      </w:r>
      <w:r>
        <w:rPr>
          <w:spacing w:val="80"/>
        </w:rPr>
        <w:t xml:space="preserve"> </w:t>
      </w:r>
      <w:r>
        <w:t>слабкі</w:t>
      </w:r>
      <w:r>
        <w:rPr>
          <w:spacing w:val="80"/>
        </w:rPr>
        <w:t xml:space="preserve"> </w:t>
      </w:r>
      <w:r>
        <w:t>місця</w:t>
      </w:r>
      <w:r>
        <w:rPr>
          <w:spacing w:val="80"/>
        </w:rPr>
        <w:t xml:space="preserve"> </w:t>
      </w:r>
      <w:r>
        <w:t>в</w:t>
      </w:r>
      <w:r>
        <w:rPr>
          <w:spacing w:val="80"/>
        </w:rPr>
        <w:t xml:space="preserve"> </w:t>
      </w:r>
      <w:r>
        <w:t>підготовці</w:t>
      </w:r>
      <w:r>
        <w:rPr>
          <w:spacing w:val="80"/>
        </w:rPr>
        <w:t xml:space="preserve"> </w:t>
      </w:r>
      <w:r>
        <w:t>об’єкту</w:t>
      </w:r>
      <w:r>
        <w:rPr>
          <w:spacing w:val="80"/>
        </w:rPr>
        <w:t xml:space="preserve"> </w:t>
      </w:r>
      <w:r>
        <w:t>до успішного</w:t>
      </w:r>
      <w:r>
        <w:rPr>
          <w:spacing w:val="-6"/>
        </w:rPr>
        <w:t xml:space="preserve"> </w:t>
      </w:r>
      <w:r>
        <w:t>вирішення</w:t>
      </w:r>
      <w:r>
        <w:rPr>
          <w:spacing w:val="-6"/>
        </w:rPr>
        <w:t xml:space="preserve"> </w:t>
      </w:r>
      <w:r>
        <w:t>задачі</w:t>
      </w:r>
      <w:r>
        <w:rPr>
          <w:spacing w:val="-5"/>
        </w:rPr>
        <w:t xml:space="preserve"> </w:t>
      </w:r>
      <w:r>
        <w:t>захисту</w:t>
      </w:r>
      <w:r>
        <w:rPr>
          <w:spacing w:val="-10"/>
        </w:rPr>
        <w:t xml:space="preserve"> </w:t>
      </w:r>
      <w:r>
        <w:t>виробничого</w:t>
      </w:r>
      <w:r>
        <w:rPr>
          <w:spacing w:val="-6"/>
        </w:rPr>
        <w:t xml:space="preserve"> </w:t>
      </w:r>
      <w:r>
        <w:t>персоналу</w:t>
      </w:r>
      <w:r>
        <w:rPr>
          <w:spacing w:val="-5"/>
        </w:rPr>
        <w:t xml:space="preserve"> </w:t>
      </w:r>
      <w:r>
        <w:t>у</w:t>
      </w:r>
      <w:r>
        <w:rPr>
          <w:spacing w:val="-11"/>
        </w:rPr>
        <w:t xml:space="preserve"> </w:t>
      </w:r>
      <w:r>
        <w:t>надзвичайних</w:t>
      </w:r>
      <w:r>
        <w:rPr>
          <w:spacing w:val="-6"/>
        </w:rPr>
        <w:t xml:space="preserve"> </w:t>
      </w:r>
      <w:r>
        <w:t>ситуаціях та передбачаються можливі шляхи підвищення пок</w:t>
      </w:r>
      <w:r>
        <w:t>азників надійності захисту [36].</w:t>
      </w:r>
    </w:p>
    <w:p w:rsidR="00FE4ABF" w:rsidRDefault="00754A66">
      <w:pPr>
        <w:pStyle w:val="a3"/>
        <w:spacing w:before="12" w:line="360" w:lineRule="auto"/>
        <w:ind w:left="250" w:right="332" w:firstLine="710"/>
        <w:jc w:val="both"/>
      </w:pPr>
      <w:r>
        <w:t>У висновках вказується: надійність захисту робітників та службовців; необхідність підвищення захисних властивостей наявних захисних споруд та заходи для підвищення надійності;</w:t>
      </w:r>
      <w:r>
        <w:rPr>
          <w:spacing w:val="40"/>
        </w:rPr>
        <w:t xml:space="preserve"> </w:t>
      </w:r>
      <w:r>
        <w:t>приміщення, які доцільно пристосувати під ЗС;</w:t>
      </w:r>
      <w:r>
        <w:rPr>
          <w:spacing w:val="40"/>
        </w:rPr>
        <w:t xml:space="preserve"> </w:t>
      </w:r>
      <w:r>
        <w:t>к</w:t>
      </w:r>
      <w:r>
        <w:t>ількість та</w:t>
      </w:r>
      <w:r>
        <w:rPr>
          <w:spacing w:val="-17"/>
        </w:rPr>
        <w:t xml:space="preserve"> </w:t>
      </w:r>
      <w:r>
        <w:t>тип</w:t>
      </w:r>
      <w:r>
        <w:rPr>
          <w:spacing w:val="-15"/>
        </w:rPr>
        <w:t xml:space="preserve"> </w:t>
      </w:r>
      <w:r>
        <w:t>ЗС,</w:t>
      </w:r>
      <w:r>
        <w:rPr>
          <w:spacing w:val="-16"/>
        </w:rPr>
        <w:t xml:space="preserve"> </w:t>
      </w:r>
      <w:r>
        <w:t>що</w:t>
      </w:r>
      <w:r>
        <w:rPr>
          <w:spacing w:val="-15"/>
        </w:rPr>
        <w:t xml:space="preserve"> </w:t>
      </w:r>
      <w:r>
        <w:t>швидко</w:t>
      </w:r>
      <w:r>
        <w:rPr>
          <w:spacing w:val="-15"/>
        </w:rPr>
        <w:t xml:space="preserve"> </w:t>
      </w:r>
      <w:r>
        <w:t>зводяться;</w:t>
      </w:r>
      <w:r>
        <w:rPr>
          <w:spacing w:val="-15"/>
        </w:rPr>
        <w:t xml:space="preserve"> </w:t>
      </w:r>
      <w:r>
        <w:t>заходи</w:t>
      </w:r>
      <w:r>
        <w:rPr>
          <w:spacing w:val="-18"/>
        </w:rPr>
        <w:t xml:space="preserve"> </w:t>
      </w:r>
      <w:r>
        <w:t>надійного</w:t>
      </w:r>
      <w:r>
        <w:rPr>
          <w:spacing w:val="-14"/>
        </w:rPr>
        <w:t xml:space="preserve"> </w:t>
      </w:r>
      <w:r>
        <w:t>захисту</w:t>
      </w:r>
      <w:r>
        <w:rPr>
          <w:spacing w:val="-18"/>
        </w:rPr>
        <w:t xml:space="preserve"> </w:t>
      </w:r>
      <w:r>
        <w:t>чергового</w:t>
      </w:r>
      <w:r>
        <w:rPr>
          <w:spacing w:val="-14"/>
        </w:rPr>
        <w:t xml:space="preserve"> </w:t>
      </w:r>
      <w:r>
        <w:t>персоналу;</w:t>
      </w:r>
      <w:r>
        <w:rPr>
          <w:spacing w:val="-15"/>
        </w:rPr>
        <w:t xml:space="preserve"> </w:t>
      </w:r>
      <w:r>
        <w:t>заходи з повного забезпечення персоналу ЗІЗ; заходи покращення умов зберігання, профілактики та ремонту ЗІЗ; заходи забезпечення об’єкту в умовах Р. Х. Б. З.</w:t>
      </w:r>
    </w:p>
    <w:p w:rsidR="00FE4ABF" w:rsidRDefault="00754A66">
      <w:pPr>
        <w:pStyle w:val="a3"/>
        <w:spacing w:before="14" w:line="360" w:lineRule="auto"/>
        <w:ind w:left="250" w:right="324" w:firstLine="710"/>
        <w:jc w:val="both"/>
      </w:pPr>
      <w:r>
        <w:t>Інженерний захист – це захист з використанням інженерних споруд. Оцінка інженерного захисту полягає у визначенні показників, що характеризують здатність інженерних споруд забезпечити надійний захист людей: це показники за місткістю захисної</w:t>
      </w:r>
      <w:r>
        <w:rPr>
          <w:spacing w:val="-8"/>
        </w:rPr>
        <w:t xml:space="preserve"> </w:t>
      </w:r>
      <w:r>
        <w:t>споруди</w:t>
      </w:r>
      <w:r>
        <w:rPr>
          <w:spacing w:val="-5"/>
        </w:rPr>
        <w:t xml:space="preserve"> </w:t>
      </w:r>
      <w:r>
        <w:t>–</w:t>
      </w:r>
      <w:r>
        <w:rPr>
          <w:spacing w:val="-8"/>
        </w:rPr>
        <w:t xml:space="preserve"> </w:t>
      </w:r>
      <w:r>
        <w:t>К</w:t>
      </w:r>
      <w:r>
        <w:rPr>
          <w:vertAlign w:val="subscript"/>
        </w:rPr>
        <w:t>ВМ.</w:t>
      </w:r>
      <w:r>
        <w:t>,</w:t>
      </w:r>
      <w:r>
        <w:rPr>
          <w:spacing w:val="-8"/>
        </w:rPr>
        <w:t xml:space="preserve"> </w:t>
      </w:r>
      <w:r>
        <w:t>показник</w:t>
      </w:r>
      <w:r>
        <w:rPr>
          <w:spacing w:val="-7"/>
        </w:rPr>
        <w:t xml:space="preserve"> </w:t>
      </w:r>
      <w:r>
        <w:t>за</w:t>
      </w:r>
      <w:r>
        <w:rPr>
          <w:spacing w:val="-8"/>
        </w:rPr>
        <w:t xml:space="preserve"> </w:t>
      </w:r>
      <w:r>
        <w:t>здатністю</w:t>
      </w:r>
      <w:r>
        <w:rPr>
          <w:spacing w:val="-8"/>
        </w:rPr>
        <w:t xml:space="preserve"> </w:t>
      </w:r>
      <w:r>
        <w:t>захисної</w:t>
      </w:r>
      <w:r>
        <w:rPr>
          <w:spacing w:val="-6"/>
        </w:rPr>
        <w:t xml:space="preserve"> </w:t>
      </w:r>
      <w:r>
        <w:t>споруди</w:t>
      </w:r>
      <w:r>
        <w:rPr>
          <w:spacing w:val="-7"/>
        </w:rPr>
        <w:t xml:space="preserve"> </w:t>
      </w:r>
      <w:r>
        <w:t>відповідати</w:t>
      </w:r>
      <w:r>
        <w:rPr>
          <w:spacing w:val="-7"/>
        </w:rPr>
        <w:t xml:space="preserve"> </w:t>
      </w:r>
      <w:r>
        <w:t>захисним</w:t>
      </w:r>
    </w:p>
    <w:p w:rsidR="00FE4ABF" w:rsidRDefault="00FE4ABF">
      <w:pPr>
        <w:spacing w:line="360" w:lineRule="auto"/>
        <w:jc w:val="both"/>
        <w:sectPr w:rsidR="00FE4ABF">
          <w:pgSz w:w="11910" w:h="16840"/>
          <w:pgMar w:top="900" w:right="20" w:bottom="1200" w:left="880" w:header="0" w:footer="982" w:gutter="0"/>
          <w:cols w:space="720"/>
        </w:sectPr>
      </w:pPr>
    </w:p>
    <w:p w:rsidR="00FE4ABF" w:rsidRDefault="00754A66">
      <w:pPr>
        <w:pStyle w:val="a3"/>
        <w:spacing w:before="75" w:line="360" w:lineRule="auto"/>
        <w:ind w:left="250" w:right="322"/>
        <w:jc w:val="both"/>
      </w:pPr>
      <w:r>
        <w:lastRenderedPageBreak/>
        <w:t>вимогам – К</w:t>
      </w:r>
      <w:r>
        <w:rPr>
          <w:vertAlign w:val="subscript"/>
        </w:rPr>
        <w:t>З,Т,</w:t>
      </w:r>
      <w:r>
        <w:t>, показник за здатністю систем життєзабезпечення захисної споруди забезпечити усім необхідним тих хто укриваються протягом усього терміну укриття – К</w:t>
      </w:r>
      <w:r>
        <w:rPr>
          <w:vertAlign w:val="subscript"/>
        </w:rPr>
        <w:t>Ж.О.</w:t>
      </w:r>
      <w:r>
        <w:t>, показни</w:t>
      </w:r>
      <w:r>
        <w:t>к за здатністю виробничого персоналу своєчасно зайняти захисну споруду – К</w:t>
      </w:r>
      <w:r>
        <w:rPr>
          <w:vertAlign w:val="subscript"/>
        </w:rPr>
        <w:t>СВР</w:t>
      </w:r>
      <w:r>
        <w:t>. Вихідні дані для оцінки:</w:t>
      </w:r>
    </w:p>
    <w:p w:rsidR="00FE4ABF" w:rsidRDefault="00754A66">
      <w:pPr>
        <w:pStyle w:val="a4"/>
        <w:numPr>
          <w:ilvl w:val="3"/>
          <w:numId w:val="9"/>
        </w:numPr>
        <w:tabs>
          <w:tab w:val="left" w:pos="1667"/>
        </w:tabs>
        <w:spacing w:before="13" w:line="362" w:lineRule="auto"/>
        <w:ind w:right="334" w:firstLine="710"/>
        <w:jc w:val="both"/>
        <w:rPr>
          <w:sz w:val="28"/>
        </w:rPr>
      </w:pPr>
      <w:r>
        <w:rPr>
          <w:sz w:val="28"/>
        </w:rPr>
        <w:t>Вид можливої надзвичайної ситуації, значення параметрів її основних вражаючих факторів.</w:t>
      </w:r>
    </w:p>
    <w:p w:rsidR="00FE4ABF" w:rsidRDefault="00754A66">
      <w:pPr>
        <w:pStyle w:val="a4"/>
        <w:numPr>
          <w:ilvl w:val="3"/>
          <w:numId w:val="9"/>
        </w:numPr>
        <w:tabs>
          <w:tab w:val="left" w:pos="1667"/>
        </w:tabs>
        <w:spacing w:before="9"/>
        <w:ind w:left="1667" w:hanging="351"/>
        <w:jc w:val="both"/>
        <w:rPr>
          <w:sz w:val="28"/>
        </w:rPr>
      </w:pPr>
      <w:r>
        <w:rPr>
          <w:sz w:val="28"/>
        </w:rPr>
        <w:t>Віддаленість</w:t>
      </w:r>
      <w:r>
        <w:rPr>
          <w:spacing w:val="-8"/>
          <w:sz w:val="28"/>
        </w:rPr>
        <w:t xml:space="preserve"> </w:t>
      </w:r>
      <w:r>
        <w:rPr>
          <w:sz w:val="28"/>
        </w:rPr>
        <w:t>об’єктів</w:t>
      </w:r>
      <w:r>
        <w:rPr>
          <w:spacing w:val="-7"/>
          <w:sz w:val="28"/>
        </w:rPr>
        <w:t xml:space="preserve"> </w:t>
      </w:r>
      <w:r>
        <w:rPr>
          <w:sz w:val="28"/>
        </w:rPr>
        <w:t>від</w:t>
      </w:r>
      <w:r>
        <w:rPr>
          <w:spacing w:val="-5"/>
          <w:sz w:val="28"/>
        </w:rPr>
        <w:t xml:space="preserve"> </w:t>
      </w:r>
      <w:r>
        <w:rPr>
          <w:sz w:val="28"/>
        </w:rPr>
        <w:t>місця</w:t>
      </w:r>
      <w:r>
        <w:rPr>
          <w:spacing w:val="-6"/>
          <w:sz w:val="28"/>
        </w:rPr>
        <w:t xml:space="preserve"> </w:t>
      </w:r>
      <w:r>
        <w:rPr>
          <w:sz w:val="28"/>
        </w:rPr>
        <w:t>прояву</w:t>
      </w:r>
      <w:r>
        <w:rPr>
          <w:spacing w:val="-10"/>
          <w:sz w:val="28"/>
        </w:rPr>
        <w:t xml:space="preserve"> </w:t>
      </w:r>
      <w:r>
        <w:rPr>
          <w:sz w:val="28"/>
        </w:rPr>
        <w:t>надзвичайних</w:t>
      </w:r>
      <w:r>
        <w:rPr>
          <w:spacing w:val="-5"/>
          <w:sz w:val="28"/>
        </w:rPr>
        <w:t xml:space="preserve"> </w:t>
      </w:r>
      <w:r>
        <w:rPr>
          <w:sz w:val="28"/>
        </w:rPr>
        <w:t>ситуацій,</w:t>
      </w:r>
      <w:r>
        <w:rPr>
          <w:spacing w:val="-7"/>
          <w:sz w:val="28"/>
        </w:rPr>
        <w:t xml:space="preserve"> </w:t>
      </w:r>
      <w:r>
        <w:rPr>
          <w:spacing w:val="-5"/>
          <w:sz w:val="28"/>
        </w:rPr>
        <w:t>км</w:t>
      </w:r>
      <w:r>
        <w:rPr>
          <w:spacing w:val="-5"/>
          <w:sz w:val="28"/>
        </w:rPr>
        <w:t>;</w:t>
      </w:r>
    </w:p>
    <w:p w:rsidR="00FE4ABF" w:rsidRDefault="00FE4ABF">
      <w:pPr>
        <w:pStyle w:val="a3"/>
        <w:spacing w:before="45"/>
      </w:pPr>
    </w:p>
    <w:p w:rsidR="00FE4ABF" w:rsidRDefault="00754A66">
      <w:pPr>
        <w:pStyle w:val="a4"/>
        <w:numPr>
          <w:ilvl w:val="3"/>
          <w:numId w:val="9"/>
        </w:numPr>
        <w:tabs>
          <w:tab w:val="left" w:pos="1667"/>
        </w:tabs>
        <w:spacing w:line="360" w:lineRule="auto"/>
        <w:ind w:right="332" w:firstLine="710"/>
        <w:jc w:val="both"/>
        <w:rPr>
          <w:sz w:val="28"/>
        </w:rPr>
      </w:pPr>
      <w:r>
        <w:rPr>
          <w:sz w:val="28"/>
        </w:rPr>
        <w:t>Метеоумови: V</w:t>
      </w:r>
      <w:r>
        <w:rPr>
          <w:sz w:val="28"/>
          <w:vertAlign w:val="subscript"/>
        </w:rPr>
        <w:t>С.В.</w:t>
      </w:r>
      <w:r>
        <w:rPr>
          <w:sz w:val="28"/>
        </w:rPr>
        <w:t xml:space="preserve"> – середня швидкість вітру, км/годину, напрямок вітру, </w:t>
      </w:r>
      <w:r>
        <w:rPr>
          <w:spacing w:val="-2"/>
          <w:sz w:val="28"/>
        </w:rPr>
        <w:t>хмарність;</w:t>
      </w:r>
    </w:p>
    <w:p w:rsidR="00FE4ABF" w:rsidRDefault="00754A66">
      <w:pPr>
        <w:pStyle w:val="a4"/>
        <w:numPr>
          <w:ilvl w:val="3"/>
          <w:numId w:val="9"/>
        </w:numPr>
        <w:tabs>
          <w:tab w:val="left" w:pos="1667"/>
        </w:tabs>
        <w:spacing w:before="14"/>
        <w:ind w:left="1667" w:hanging="351"/>
        <w:jc w:val="both"/>
        <w:rPr>
          <w:sz w:val="28"/>
        </w:rPr>
      </w:pPr>
      <w:r>
        <w:rPr>
          <w:sz w:val="28"/>
        </w:rPr>
        <w:t>Кліматичні</w:t>
      </w:r>
      <w:r>
        <w:rPr>
          <w:spacing w:val="-3"/>
          <w:sz w:val="28"/>
        </w:rPr>
        <w:t xml:space="preserve"> </w:t>
      </w:r>
      <w:r>
        <w:rPr>
          <w:sz w:val="28"/>
        </w:rPr>
        <w:t>умови</w:t>
      </w:r>
      <w:r>
        <w:rPr>
          <w:spacing w:val="-2"/>
          <w:sz w:val="28"/>
        </w:rPr>
        <w:t xml:space="preserve"> </w:t>
      </w:r>
      <w:r>
        <w:rPr>
          <w:sz w:val="28"/>
        </w:rPr>
        <w:t>–</w:t>
      </w:r>
      <w:r>
        <w:rPr>
          <w:spacing w:val="-5"/>
          <w:sz w:val="28"/>
        </w:rPr>
        <w:t xml:space="preserve"> </w:t>
      </w:r>
      <w:r>
        <w:rPr>
          <w:sz w:val="28"/>
        </w:rPr>
        <w:t>кліматична</w:t>
      </w:r>
      <w:r>
        <w:rPr>
          <w:spacing w:val="-4"/>
          <w:sz w:val="28"/>
        </w:rPr>
        <w:t xml:space="preserve"> </w:t>
      </w:r>
      <w:r>
        <w:rPr>
          <w:sz w:val="28"/>
        </w:rPr>
        <w:t>зона</w:t>
      </w:r>
      <w:r>
        <w:rPr>
          <w:spacing w:val="-2"/>
          <w:sz w:val="28"/>
        </w:rPr>
        <w:t xml:space="preserve"> </w:t>
      </w:r>
      <w:r>
        <w:rPr>
          <w:sz w:val="28"/>
        </w:rPr>
        <w:t>–</w:t>
      </w:r>
      <w:r>
        <w:rPr>
          <w:spacing w:val="-5"/>
          <w:sz w:val="28"/>
        </w:rPr>
        <w:t xml:space="preserve"> </w:t>
      </w:r>
      <w:r>
        <w:rPr>
          <w:sz w:val="28"/>
        </w:rPr>
        <w:t>для</w:t>
      </w:r>
      <w:r>
        <w:rPr>
          <w:spacing w:val="-3"/>
          <w:sz w:val="28"/>
        </w:rPr>
        <w:t xml:space="preserve"> </w:t>
      </w:r>
      <w:r>
        <w:rPr>
          <w:sz w:val="28"/>
        </w:rPr>
        <w:t>України</w:t>
      </w:r>
      <w:r>
        <w:rPr>
          <w:spacing w:val="-7"/>
          <w:sz w:val="28"/>
        </w:rPr>
        <w:t xml:space="preserve"> </w:t>
      </w:r>
      <w:r>
        <w:rPr>
          <w:sz w:val="28"/>
        </w:rPr>
        <w:t>це</w:t>
      </w:r>
      <w:r>
        <w:rPr>
          <w:spacing w:val="-3"/>
          <w:sz w:val="28"/>
        </w:rPr>
        <w:t xml:space="preserve"> </w:t>
      </w:r>
      <w:r>
        <w:rPr>
          <w:sz w:val="28"/>
        </w:rPr>
        <w:t>1V</w:t>
      </w:r>
      <w:r>
        <w:rPr>
          <w:spacing w:val="-4"/>
          <w:sz w:val="28"/>
        </w:rPr>
        <w:t xml:space="preserve"> </w:t>
      </w:r>
      <w:r>
        <w:rPr>
          <w:sz w:val="28"/>
        </w:rPr>
        <w:t>або</w:t>
      </w:r>
      <w:r>
        <w:rPr>
          <w:spacing w:val="-2"/>
          <w:sz w:val="28"/>
        </w:rPr>
        <w:t xml:space="preserve"> </w:t>
      </w:r>
      <w:r>
        <w:rPr>
          <w:spacing w:val="-5"/>
          <w:sz w:val="28"/>
        </w:rPr>
        <w:t>V;</w:t>
      </w:r>
    </w:p>
    <w:p w:rsidR="00FE4ABF" w:rsidRDefault="00FE4ABF">
      <w:pPr>
        <w:pStyle w:val="a3"/>
        <w:spacing w:before="37"/>
      </w:pPr>
    </w:p>
    <w:p w:rsidR="00FE4ABF" w:rsidRDefault="00754A66">
      <w:pPr>
        <w:pStyle w:val="a4"/>
        <w:numPr>
          <w:ilvl w:val="3"/>
          <w:numId w:val="9"/>
        </w:numPr>
        <w:tabs>
          <w:tab w:val="left" w:pos="1667"/>
        </w:tabs>
        <w:spacing w:line="360" w:lineRule="auto"/>
        <w:ind w:right="327" w:firstLine="710"/>
        <w:jc w:val="both"/>
        <w:rPr>
          <w:sz w:val="28"/>
        </w:rPr>
      </w:pPr>
      <w:r>
        <w:rPr>
          <w:sz w:val="28"/>
        </w:rPr>
        <w:t>Загальна кількість робітників та службовців, яких треба укрити у сховищі, в тому числі жінок;</w:t>
      </w:r>
    </w:p>
    <w:p w:rsidR="00FE4ABF" w:rsidRDefault="00754A66">
      <w:pPr>
        <w:pStyle w:val="a4"/>
        <w:numPr>
          <w:ilvl w:val="3"/>
          <w:numId w:val="9"/>
        </w:numPr>
        <w:tabs>
          <w:tab w:val="left" w:pos="1667"/>
        </w:tabs>
        <w:spacing w:before="14" w:line="501" w:lineRule="auto"/>
        <w:ind w:left="961" w:right="1039" w:firstLine="355"/>
        <w:rPr>
          <w:sz w:val="28"/>
        </w:rPr>
      </w:pPr>
      <w:r>
        <w:rPr>
          <w:sz w:val="28"/>
        </w:rPr>
        <w:t>Розподіл</w:t>
      </w:r>
      <w:r>
        <w:rPr>
          <w:spacing w:val="-5"/>
          <w:sz w:val="28"/>
        </w:rPr>
        <w:t xml:space="preserve"> </w:t>
      </w:r>
      <w:r>
        <w:rPr>
          <w:sz w:val="28"/>
        </w:rPr>
        <w:t>робітників</w:t>
      </w:r>
      <w:r>
        <w:rPr>
          <w:spacing w:val="-6"/>
          <w:sz w:val="28"/>
        </w:rPr>
        <w:t xml:space="preserve"> </w:t>
      </w:r>
      <w:r>
        <w:rPr>
          <w:sz w:val="28"/>
        </w:rPr>
        <w:t>за</w:t>
      </w:r>
      <w:r>
        <w:rPr>
          <w:spacing w:val="-4"/>
          <w:sz w:val="28"/>
        </w:rPr>
        <w:t xml:space="preserve"> </w:t>
      </w:r>
      <w:r>
        <w:rPr>
          <w:sz w:val="28"/>
        </w:rPr>
        <w:t>робочими</w:t>
      </w:r>
      <w:r>
        <w:rPr>
          <w:spacing w:val="-4"/>
          <w:sz w:val="28"/>
        </w:rPr>
        <w:t xml:space="preserve"> </w:t>
      </w:r>
      <w:r>
        <w:rPr>
          <w:sz w:val="28"/>
        </w:rPr>
        <w:t>ділянками</w:t>
      </w:r>
      <w:r>
        <w:rPr>
          <w:spacing w:val="-4"/>
          <w:sz w:val="28"/>
        </w:rPr>
        <w:t xml:space="preserve"> </w:t>
      </w:r>
      <w:r>
        <w:rPr>
          <w:sz w:val="28"/>
        </w:rPr>
        <w:t>та</w:t>
      </w:r>
      <w:r>
        <w:rPr>
          <w:spacing w:val="-4"/>
          <w:sz w:val="28"/>
        </w:rPr>
        <w:t xml:space="preserve"> </w:t>
      </w:r>
      <w:r>
        <w:rPr>
          <w:sz w:val="28"/>
        </w:rPr>
        <w:t>їх</w:t>
      </w:r>
      <w:r>
        <w:rPr>
          <w:spacing w:val="-3"/>
          <w:sz w:val="28"/>
        </w:rPr>
        <w:t xml:space="preserve"> </w:t>
      </w:r>
      <w:r>
        <w:rPr>
          <w:sz w:val="28"/>
        </w:rPr>
        <w:t>віддаленість</w:t>
      </w:r>
      <w:r>
        <w:rPr>
          <w:spacing w:val="-5"/>
          <w:sz w:val="28"/>
        </w:rPr>
        <w:t xml:space="preserve"> </w:t>
      </w:r>
      <w:r>
        <w:rPr>
          <w:sz w:val="28"/>
        </w:rPr>
        <w:t>від</w:t>
      </w:r>
      <w:r>
        <w:rPr>
          <w:spacing w:val="-3"/>
          <w:sz w:val="28"/>
        </w:rPr>
        <w:t xml:space="preserve"> </w:t>
      </w:r>
      <w:r>
        <w:rPr>
          <w:sz w:val="28"/>
        </w:rPr>
        <w:t>ЗС. Характеристики ЗС:</w:t>
      </w:r>
    </w:p>
    <w:p w:rsidR="00FE4ABF" w:rsidRDefault="00754A66">
      <w:pPr>
        <w:pStyle w:val="a3"/>
        <w:tabs>
          <w:tab w:val="left" w:pos="1669"/>
        </w:tabs>
        <w:spacing w:before="27" w:line="439" w:lineRule="auto"/>
        <w:ind w:left="963" w:right="1561"/>
      </w:pPr>
      <w:r>
        <w:rPr>
          <w:noProof/>
          <w:position w:val="-6"/>
          <w:lang w:eastAsia="uk-UA"/>
        </w:rPr>
        <w:drawing>
          <wp:inline distT="0" distB="0" distL="0" distR="0">
            <wp:extent cx="228600" cy="237743"/>
            <wp:effectExtent l="0" t="0" r="0" b="0"/>
            <wp:docPr id="72" name="Image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38" cstate="print"/>
                    <a:stretch>
                      <a:fillRect/>
                    </a:stretch>
                  </pic:blipFill>
                  <pic:spPr>
                    <a:xfrm>
                      <a:off x="0" y="0"/>
                      <a:ext cx="228600" cy="237743"/>
                    </a:xfrm>
                    <a:prstGeom prst="rect">
                      <a:avLst/>
                    </a:prstGeom>
                  </pic:spPr>
                </pic:pic>
              </a:graphicData>
            </a:graphic>
          </wp:inline>
        </w:drawing>
      </w:r>
      <w:r>
        <w:rPr>
          <w:sz w:val="20"/>
        </w:rPr>
        <w:tab/>
      </w:r>
      <w:r>
        <w:t>розміщення</w:t>
      </w:r>
      <w:r>
        <w:rPr>
          <w:spacing w:val="-7"/>
        </w:rPr>
        <w:t xml:space="preserve"> </w:t>
      </w:r>
      <w:r>
        <w:t>ЗС</w:t>
      </w:r>
      <w:r>
        <w:rPr>
          <w:spacing w:val="-7"/>
        </w:rPr>
        <w:t xml:space="preserve"> </w:t>
      </w:r>
      <w:r>
        <w:t>відносно</w:t>
      </w:r>
      <w:r>
        <w:rPr>
          <w:spacing w:val="-7"/>
        </w:rPr>
        <w:t xml:space="preserve"> </w:t>
      </w:r>
      <w:r>
        <w:t>житлового</w:t>
      </w:r>
      <w:r>
        <w:rPr>
          <w:spacing w:val="-7"/>
        </w:rPr>
        <w:t xml:space="preserve"> </w:t>
      </w:r>
      <w:r>
        <w:t>або</w:t>
      </w:r>
      <w:r>
        <w:rPr>
          <w:spacing w:val="-10"/>
        </w:rPr>
        <w:t xml:space="preserve"> </w:t>
      </w:r>
      <w:r>
        <w:t>виробничого</w:t>
      </w:r>
      <w:r>
        <w:rPr>
          <w:spacing w:val="-7"/>
        </w:rPr>
        <w:t xml:space="preserve"> </w:t>
      </w:r>
      <w:r>
        <w:t xml:space="preserve">комплексу; </w:t>
      </w:r>
      <w:r>
        <w:rPr>
          <w:noProof/>
          <w:position w:val="-6"/>
          <w:lang w:eastAsia="uk-UA"/>
        </w:rPr>
        <w:drawing>
          <wp:inline distT="0" distB="0" distL="0" distR="0">
            <wp:extent cx="228600" cy="237744"/>
            <wp:effectExtent l="0" t="0" r="0" b="0"/>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38" cstate="print"/>
                    <a:stretch>
                      <a:fillRect/>
                    </a:stretch>
                  </pic:blipFill>
                  <pic:spPr>
                    <a:xfrm>
                      <a:off x="0" y="0"/>
                      <a:ext cx="228600" cy="237744"/>
                    </a:xfrm>
                    <a:prstGeom prst="rect">
                      <a:avLst/>
                    </a:prstGeom>
                  </pic:spPr>
                </pic:pic>
              </a:graphicData>
            </a:graphic>
          </wp:inline>
        </w:drawing>
      </w:r>
      <w:r>
        <w:tab/>
        <w:t>тип ЗС (клас) – надмірний тиск, який витримують конструкції;</w:t>
      </w:r>
    </w:p>
    <w:p w:rsidR="00FE4ABF" w:rsidRDefault="00754A66">
      <w:pPr>
        <w:pStyle w:val="a3"/>
        <w:tabs>
          <w:tab w:val="left" w:pos="1669"/>
        </w:tabs>
        <w:spacing w:before="17" w:line="333" w:lineRule="auto"/>
        <w:ind w:left="252" w:right="340" w:firstLine="710"/>
      </w:pPr>
      <w:r>
        <w:rPr>
          <w:noProof/>
          <w:position w:val="-6"/>
          <w:lang w:eastAsia="uk-UA"/>
        </w:rPr>
        <w:drawing>
          <wp:inline distT="0" distB="0" distL="0" distR="0">
            <wp:extent cx="228600" cy="237744"/>
            <wp:effectExtent l="0" t="0" r="0" b="0"/>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38" cstate="print"/>
                    <a:stretch>
                      <a:fillRect/>
                    </a:stretch>
                  </pic:blipFill>
                  <pic:spPr>
                    <a:xfrm>
                      <a:off x="0" y="0"/>
                      <a:ext cx="228600" cy="237744"/>
                    </a:xfrm>
                    <a:prstGeom prst="rect">
                      <a:avLst/>
                    </a:prstGeom>
                  </pic:spPr>
                </pic:pic>
              </a:graphicData>
            </a:graphic>
          </wp:inline>
        </w:drawing>
      </w:r>
      <w:r>
        <w:rPr>
          <w:sz w:val="20"/>
        </w:rPr>
        <w:tab/>
      </w:r>
      <w:r>
        <w:t>К</w:t>
      </w:r>
      <w:r>
        <w:rPr>
          <w:vertAlign w:val="subscript"/>
        </w:rPr>
        <w:t>ПОСЛ</w:t>
      </w:r>
      <w:r>
        <w:t xml:space="preserve"> конструкцій або тип захисного матеріалу та товщина кожного шару захисного матеріалу укриття;</w:t>
      </w:r>
    </w:p>
    <w:p w:rsidR="00FE4ABF" w:rsidRDefault="00754A66">
      <w:pPr>
        <w:pStyle w:val="a3"/>
        <w:spacing w:before="90"/>
        <w:ind w:left="1669"/>
      </w:pPr>
      <w:r>
        <w:rPr>
          <w:noProof/>
          <w:lang w:eastAsia="uk-UA"/>
        </w:rPr>
        <w:drawing>
          <wp:anchor distT="0" distB="0" distL="0" distR="0" simplePos="0" relativeHeight="15753728" behindDoc="0" locked="0" layoutInCell="1" allowOverlap="1">
            <wp:simplePos x="0" y="0"/>
            <wp:positionH relativeFrom="page">
              <wp:posOffset>1170736</wp:posOffset>
            </wp:positionH>
            <wp:positionV relativeFrom="paragraph">
              <wp:posOffset>33002</wp:posOffset>
            </wp:positionV>
            <wp:extent cx="228600" cy="237744"/>
            <wp:effectExtent l="0" t="0" r="0" b="0"/>
            <wp:wrapNone/>
            <wp:docPr id="75"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38" cstate="print"/>
                    <a:stretch>
                      <a:fillRect/>
                    </a:stretch>
                  </pic:blipFill>
                  <pic:spPr>
                    <a:xfrm>
                      <a:off x="0" y="0"/>
                      <a:ext cx="228600" cy="237744"/>
                    </a:xfrm>
                    <a:prstGeom prst="rect">
                      <a:avLst/>
                    </a:prstGeom>
                  </pic:spPr>
                </pic:pic>
              </a:graphicData>
            </a:graphic>
          </wp:anchor>
        </w:drawing>
      </w:r>
      <w:r>
        <w:t>основні</w:t>
      </w:r>
      <w:r>
        <w:rPr>
          <w:spacing w:val="-3"/>
        </w:rPr>
        <w:t xml:space="preserve"> </w:t>
      </w:r>
      <w:r>
        <w:t>та</w:t>
      </w:r>
      <w:r>
        <w:rPr>
          <w:spacing w:val="-5"/>
        </w:rPr>
        <w:t xml:space="preserve"> </w:t>
      </w:r>
      <w:r>
        <w:t>допоміжні</w:t>
      </w:r>
      <w:r>
        <w:rPr>
          <w:spacing w:val="-5"/>
        </w:rPr>
        <w:t xml:space="preserve"> </w:t>
      </w:r>
      <w:r>
        <w:t>приміщення</w:t>
      </w:r>
      <w:r>
        <w:rPr>
          <w:spacing w:val="-3"/>
        </w:rPr>
        <w:t xml:space="preserve"> </w:t>
      </w:r>
      <w:r>
        <w:t>в</w:t>
      </w:r>
      <w:r>
        <w:rPr>
          <w:spacing w:val="-5"/>
        </w:rPr>
        <w:t xml:space="preserve"> </w:t>
      </w:r>
      <w:r>
        <w:t>сховищі</w:t>
      </w:r>
      <w:r>
        <w:rPr>
          <w:spacing w:val="-2"/>
        </w:rPr>
        <w:t xml:space="preserve"> </w:t>
      </w:r>
      <w:r>
        <w:t>та</w:t>
      </w:r>
      <w:r>
        <w:rPr>
          <w:spacing w:val="-6"/>
        </w:rPr>
        <w:t xml:space="preserve"> </w:t>
      </w:r>
      <w:r>
        <w:t>їх</w:t>
      </w:r>
      <w:r>
        <w:rPr>
          <w:spacing w:val="-6"/>
        </w:rPr>
        <w:t xml:space="preserve"> </w:t>
      </w:r>
      <w:r>
        <w:t>розміри</w:t>
      </w:r>
      <w:r>
        <w:rPr>
          <w:spacing w:val="-3"/>
        </w:rPr>
        <w:t xml:space="preserve"> </w:t>
      </w:r>
      <w:r>
        <w:t>(</w:t>
      </w:r>
      <w:r>
        <w:rPr>
          <w:spacing w:val="-7"/>
        </w:rPr>
        <w:t xml:space="preserve"> </w:t>
      </w:r>
      <w:r>
        <w:t>площа</w:t>
      </w:r>
      <w:r>
        <w:rPr>
          <w:spacing w:val="3"/>
        </w:rPr>
        <w:t xml:space="preserve"> </w:t>
      </w:r>
      <w:r>
        <w:t>-</w:t>
      </w:r>
      <w:r>
        <w:rPr>
          <w:spacing w:val="-3"/>
        </w:rPr>
        <w:t xml:space="preserve"> </w:t>
      </w:r>
      <w:r>
        <w:rPr>
          <w:spacing w:val="-5"/>
        </w:rPr>
        <w:t>S,</w:t>
      </w:r>
    </w:p>
    <w:p w:rsidR="00FE4ABF" w:rsidRDefault="00754A66">
      <w:pPr>
        <w:pStyle w:val="a3"/>
        <w:spacing w:before="281"/>
        <w:ind w:left="250"/>
      </w:pPr>
      <w:r>
        <w:t>висота</w:t>
      </w:r>
      <w:r>
        <w:rPr>
          <w:spacing w:val="-1"/>
        </w:rPr>
        <w:t xml:space="preserve"> </w:t>
      </w:r>
      <w:r>
        <w:t>-</w:t>
      </w:r>
      <w:r>
        <w:rPr>
          <w:spacing w:val="-2"/>
        </w:rPr>
        <w:t xml:space="preserve"> </w:t>
      </w:r>
      <w:r>
        <w:rPr>
          <w:spacing w:val="-5"/>
        </w:rPr>
        <w:t>h);</w:t>
      </w:r>
    </w:p>
    <w:p w:rsidR="00FE4ABF" w:rsidRDefault="00FE4ABF">
      <w:pPr>
        <w:pStyle w:val="a3"/>
        <w:spacing w:before="88"/>
      </w:pPr>
    </w:p>
    <w:p w:rsidR="00FE4ABF" w:rsidRDefault="00754A66">
      <w:pPr>
        <w:pStyle w:val="a3"/>
        <w:ind w:left="1669"/>
      </w:pPr>
      <w:r>
        <w:rPr>
          <w:noProof/>
          <w:lang w:eastAsia="uk-UA"/>
        </w:rPr>
        <w:drawing>
          <wp:anchor distT="0" distB="0" distL="0" distR="0" simplePos="0" relativeHeight="15754240" behindDoc="0" locked="0" layoutInCell="1" allowOverlap="1">
            <wp:simplePos x="0" y="0"/>
            <wp:positionH relativeFrom="page">
              <wp:posOffset>1170736</wp:posOffset>
            </wp:positionH>
            <wp:positionV relativeFrom="paragraph">
              <wp:posOffset>-24095</wp:posOffset>
            </wp:positionV>
            <wp:extent cx="228600" cy="237744"/>
            <wp:effectExtent l="0" t="0" r="0" b="0"/>
            <wp:wrapNone/>
            <wp:docPr id="76"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38" cstate="print"/>
                    <a:stretch>
                      <a:fillRect/>
                    </a:stretch>
                  </pic:blipFill>
                  <pic:spPr>
                    <a:xfrm>
                      <a:off x="0" y="0"/>
                      <a:ext cx="228600" cy="237744"/>
                    </a:xfrm>
                    <a:prstGeom prst="rect">
                      <a:avLst/>
                    </a:prstGeom>
                  </pic:spPr>
                </pic:pic>
              </a:graphicData>
            </a:graphic>
          </wp:anchor>
        </w:drawing>
      </w:r>
      <w:r>
        <w:t>тип</w:t>
      </w:r>
      <w:r>
        <w:rPr>
          <w:spacing w:val="-6"/>
        </w:rPr>
        <w:t xml:space="preserve"> </w:t>
      </w:r>
      <w:r>
        <w:t>і</w:t>
      </w:r>
      <w:r>
        <w:rPr>
          <w:spacing w:val="-3"/>
        </w:rPr>
        <w:t xml:space="preserve"> </w:t>
      </w:r>
      <w:r>
        <w:t>склад</w:t>
      </w:r>
      <w:r>
        <w:rPr>
          <w:spacing w:val="-2"/>
        </w:rPr>
        <w:t xml:space="preserve"> </w:t>
      </w:r>
      <w:r>
        <w:t>елементів</w:t>
      </w:r>
      <w:r>
        <w:rPr>
          <w:spacing w:val="-5"/>
        </w:rPr>
        <w:t xml:space="preserve"> </w:t>
      </w:r>
      <w:r>
        <w:t>системи</w:t>
      </w:r>
      <w:r>
        <w:rPr>
          <w:spacing w:val="-3"/>
        </w:rPr>
        <w:t xml:space="preserve"> </w:t>
      </w:r>
      <w:r>
        <w:rPr>
          <w:spacing w:val="-2"/>
        </w:rPr>
        <w:t>повітропостачання;</w:t>
      </w:r>
    </w:p>
    <w:p w:rsidR="00FE4ABF" w:rsidRDefault="00FE4ABF">
      <w:pPr>
        <w:pStyle w:val="a3"/>
        <w:spacing w:before="9"/>
      </w:pPr>
    </w:p>
    <w:p w:rsidR="00FE4ABF" w:rsidRDefault="00754A66">
      <w:pPr>
        <w:pStyle w:val="a3"/>
        <w:tabs>
          <w:tab w:val="left" w:pos="1669"/>
        </w:tabs>
        <w:spacing w:line="345" w:lineRule="auto"/>
        <w:ind w:left="252" w:right="329" w:firstLine="710"/>
        <w:jc w:val="both"/>
      </w:pPr>
      <w:r>
        <w:rPr>
          <w:noProof/>
          <w:lang w:eastAsia="uk-UA"/>
        </w:rPr>
        <w:drawing>
          <wp:anchor distT="0" distB="0" distL="0" distR="0" simplePos="0" relativeHeight="15754752" behindDoc="0" locked="0" layoutInCell="1" allowOverlap="1">
            <wp:simplePos x="0" y="0"/>
            <wp:positionH relativeFrom="page">
              <wp:posOffset>1170736</wp:posOffset>
            </wp:positionH>
            <wp:positionV relativeFrom="paragraph">
              <wp:posOffset>954169</wp:posOffset>
            </wp:positionV>
            <wp:extent cx="228600" cy="237744"/>
            <wp:effectExtent l="0" t="0" r="0" b="0"/>
            <wp:wrapNone/>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38" cstate="print"/>
                    <a:stretch>
                      <a:fillRect/>
                    </a:stretch>
                  </pic:blipFill>
                  <pic:spPr>
                    <a:xfrm>
                      <a:off x="0" y="0"/>
                      <a:ext cx="228600" cy="237744"/>
                    </a:xfrm>
                    <a:prstGeom prst="rect">
                      <a:avLst/>
                    </a:prstGeom>
                  </pic:spPr>
                </pic:pic>
              </a:graphicData>
            </a:graphic>
          </wp:anchor>
        </w:drawing>
      </w:r>
      <w:r>
        <w:rPr>
          <w:noProof/>
          <w:position w:val="-6"/>
          <w:lang w:eastAsia="uk-UA"/>
        </w:rPr>
        <w:drawing>
          <wp:inline distT="0" distB="0" distL="0" distR="0">
            <wp:extent cx="228600" cy="237744"/>
            <wp:effectExtent l="0" t="0" r="0" b="0"/>
            <wp:docPr id="78" name="Image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pic:cNvPicPr/>
                  </pic:nvPicPr>
                  <pic:blipFill>
                    <a:blip r:embed="rId38" cstate="print"/>
                    <a:stretch>
                      <a:fillRect/>
                    </a:stretch>
                  </pic:blipFill>
                  <pic:spPr>
                    <a:xfrm>
                      <a:off x="0" y="0"/>
                      <a:ext cx="228600" cy="237744"/>
                    </a:xfrm>
                    <a:prstGeom prst="rect">
                      <a:avLst/>
                    </a:prstGeom>
                  </pic:spPr>
                </pic:pic>
              </a:graphicData>
            </a:graphic>
          </wp:inline>
        </w:drawing>
      </w:r>
      <w:r>
        <w:rPr>
          <w:sz w:val="20"/>
        </w:rPr>
        <w:tab/>
      </w:r>
      <w:r>
        <w:t>об’єм резервних ємностей</w:t>
      </w:r>
      <w:r>
        <w:t xml:space="preserve"> систем водопостачання та ємностей для збору стічних вод – при відсутності виходу каналізації у міську каналізаційну мережу (не проточна каналізація);</w:t>
      </w:r>
    </w:p>
    <w:p w:rsidR="00FE4ABF" w:rsidRDefault="00754A66">
      <w:pPr>
        <w:pStyle w:val="a3"/>
        <w:spacing w:before="75"/>
        <w:ind w:left="1669"/>
        <w:jc w:val="both"/>
      </w:pPr>
      <w:r>
        <w:t>елементи</w:t>
      </w:r>
      <w:r>
        <w:rPr>
          <w:spacing w:val="-9"/>
        </w:rPr>
        <w:t xml:space="preserve"> </w:t>
      </w:r>
      <w:r>
        <w:t>санітарно-технічних</w:t>
      </w:r>
      <w:r>
        <w:rPr>
          <w:spacing w:val="-11"/>
        </w:rPr>
        <w:t xml:space="preserve"> </w:t>
      </w:r>
      <w:r>
        <w:rPr>
          <w:spacing w:val="-2"/>
        </w:rPr>
        <w:t>пристроїв.</w:t>
      </w:r>
    </w:p>
    <w:p w:rsidR="00FE4ABF" w:rsidRDefault="00FE4ABF">
      <w:pPr>
        <w:jc w:val="both"/>
        <w:sectPr w:rsidR="00FE4ABF">
          <w:pgSz w:w="11910" w:h="16840"/>
          <w:pgMar w:top="900" w:right="20" w:bottom="1200" w:left="880" w:header="0" w:footer="982" w:gutter="0"/>
          <w:cols w:space="720"/>
        </w:sectPr>
      </w:pPr>
    </w:p>
    <w:p w:rsidR="00FE4ABF" w:rsidRDefault="00754A66">
      <w:pPr>
        <w:pStyle w:val="a3"/>
        <w:spacing w:before="75" w:line="360" w:lineRule="auto"/>
        <w:ind w:left="250" w:right="329" w:firstLine="566"/>
        <w:jc w:val="both"/>
      </w:pPr>
      <w:r>
        <w:lastRenderedPageBreak/>
        <w:t xml:space="preserve">Місткість ЗС визначають відповідно до прийнятих норм за площею і об’ємом приміщень на одну людину. Розрахунок роблять окремо за кожною захисною спорудою, а потім визначають загальну кількість місць в усіх сховищах на об’єкті і показник інженерного захисту </w:t>
      </w:r>
      <w:r>
        <w:t>за місткістю К</w:t>
      </w:r>
      <w:r>
        <w:rPr>
          <w:vertAlign w:val="subscript"/>
        </w:rPr>
        <w:t>М</w:t>
      </w:r>
      <w:r>
        <w:t xml:space="preserve"> [37].</w:t>
      </w:r>
    </w:p>
    <w:p w:rsidR="00FE4ABF" w:rsidRDefault="00754A66">
      <w:pPr>
        <w:pStyle w:val="a3"/>
        <w:spacing w:before="13" w:line="362" w:lineRule="auto"/>
        <w:ind w:left="250" w:right="331" w:firstLine="710"/>
        <w:jc w:val="both"/>
      </w:pPr>
      <w:r>
        <w:t>При здійсненні оцінки надійності захисту виробничого персоналу спочатку визначають максимальні параметри тих вражаючих факторів, які можуть суттєво впливати на надійність захисту:</w:t>
      </w:r>
    </w:p>
    <w:p w:rsidR="00FE4ABF" w:rsidRDefault="00754A66">
      <w:pPr>
        <w:pStyle w:val="a3"/>
        <w:tabs>
          <w:tab w:val="left" w:pos="1669"/>
        </w:tabs>
        <w:spacing w:before="29" w:line="336" w:lineRule="auto"/>
        <w:ind w:left="252" w:right="326" w:firstLine="710"/>
        <w:jc w:val="both"/>
      </w:pPr>
      <w:r>
        <w:rPr>
          <w:noProof/>
          <w:position w:val="-6"/>
          <w:lang w:eastAsia="uk-UA"/>
        </w:rPr>
        <w:drawing>
          <wp:inline distT="0" distB="0" distL="0" distR="0">
            <wp:extent cx="228600" cy="237744"/>
            <wp:effectExtent l="0" t="0" r="0" b="0"/>
            <wp:docPr id="79" name="Imag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pic:cNvPicPr/>
                  </pic:nvPicPr>
                  <pic:blipFill>
                    <a:blip r:embed="rId38" cstate="print"/>
                    <a:stretch>
                      <a:fillRect/>
                    </a:stretch>
                  </pic:blipFill>
                  <pic:spPr>
                    <a:xfrm>
                      <a:off x="0" y="0"/>
                      <a:ext cx="228600" cy="237744"/>
                    </a:xfrm>
                    <a:prstGeom prst="rect">
                      <a:avLst/>
                    </a:prstGeom>
                  </pic:spPr>
                </pic:pic>
              </a:graphicData>
            </a:graphic>
          </wp:inline>
        </w:drawing>
      </w:r>
      <w:r>
        <w:rPr>
          <w:sz w:val="20"/>
        </w:rPr>
        <w:tab/>
      </w:r>
      <w:r>
        <w:t>для</w:t>
      </w:r>
      <w:r>
        <w:rPr>
          <w:spacing w:val="-6"/>
        </w:rPr>
        <w:t xml:space="preserve"> </w:t>
      </w:r>
      <w:r>
        <w:t>землетрусу</w:t>
      </w:r>
      <w:r>
        <w:rPr>
          <w:spacing w:val="-8"/>
        </w:rPr>
        <w:t xml:space="preserve"> </w:t>
      </w:r>
      <w:r>
        <w:t>–</w:t>
      </w:r>
      <w:r>
        <w:rPr>
          <w:spacing w:val="-5"/>
        </w:rPr>
        <w:t xml:space="preserve"> </w:t>
      </w:r>
      <w:r>
        <w:t>за</w:t>
      </w:r>
      <w:r>
        <w:rPr>
          <w:spacing w:val="-4"/>
        </w:rPr>
        <w:t xml:space="preserve"> </w:t>
      </w:r>
      <w:r>
        <w:t>інтенсивністю</w:t>
      </w:r>
      <w:r>
        <w:rPr>
          <w:spacing w:val="-8"/>
        </w:rPr>
        <w:t xml:space="preserve"> </w:t>
      </w:r>
      <w:r>
        <w:t>землетрусу</w:t>
      </w:r>
      <w:r>
        <w:rPr>
          <w:spacing w:val="-10"/>
        </w:rPr>
        <w:t xml:space="preserve"> </w:t>
      </w:r>
      <w:r>
        <w:t>визначають</w:t>
      </w:r>
      <w:r>
        <w:rPr>
          <w:spacing w:val="-8"/>
        </w:rPr>
        <w:t xml:space="preserve"> </w:t>
      </w:r>
      <w:r>
        <w:t>відповідну</w:t>
      </w:r>
      <w:r>
        <w:rPr>
          <w:spacing w:val="-10"/>
        </w:rPr>
        <w:t xml:space="preserve"> </w:t>
      </w:r>
      <w:r>
        <w:t>йому величину надмірного тиску;</w:t>
      </w:r>
    </w:p>
    <w:p w:rsidR="00FE4ABF" w:rsidRDefault="00754A66">
      <w:pPr>
        <w:pStyle w:val="a3"/>
        <w:tabs>
          <w:tab w:val="left" w:pos="1669"/>
        </w:tabs>
        <w:spacing w:before="48" w:line="350" w:lineRule="auto"/>
        <w:ind w:left="252" w:right="324" w:firstLine="710"/>
        <w:jc w:val="both"/>
      </w:pPr>
      <w:r>
        <w:rPr>
          <w:noProof/>
          <w:position w:val="-6"/>
          <w:lang w:eastAsia="uk-UA"/>
        </w:rPr>
        <w:drawing>
          <wp:inline distT="0" distB="0" distL="0" distR="0">
            <wp:extent cx="228600" cy="237744"/>
            <wp:effectExtent l="0" t="0" r="0" b="0"/>
            <wp:docPr id="80" name="Imag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pic:cNvPicPr/>
                  </pic:nvPicPr>
                  <pic:blipFill>
                    <a:blip r:embed="rId38" cstate="print"/>
                    <a:stretch>
                      <a:fillRect/>
                    </a:stretch>
                  </pic:blipFill>
                  <pic:spPr>
                    <a:xfrm>
                      <a:off x="0" y="0"/>
                      <a:ext cx="228600" cy="237744"/>
                    </a:xfrm>
                    <a:prstGeom prst="rect">
                      <a:avLst/>
                    </a:prstGeom>
                  </pic:spPr>
                </pic:pic>
              </a:graphicData>
            </a:graphic>
          </wp:inline>
        </w:drawing>
      </w:r>
      <w:r>
        <w:rPr>
          <w:sz w:val="20"/>
        </w:rPr>
        <w:tab/>
      </w:r>
      <w:r>
        <w:t>для аварії на атомної електростанції – визначають напрямок розповсюдження хмари зараженого повітря, розраховують час початку формування сліду радіоактивної хмари на об’єкті і рівень радіації на об’єкт</w:t>
      </w:r>
      <w:r>
        <w:t xml:space="preserve">і на одну годину після </w:t>
      </w:r>
      <w:r>
        <w:rPr>
          <w:spacing w:val="-2"/>
        </w:rPr>
        <w:t>аварії;</w:t>
      </w:r>
    </w:p>
    <w:p w:rsidR="00FE4ABF" w:rsidRDefault="00754A66">
      <w:pPr>
        <w:pStyle w:val="a3"/>
        <w:tabs>
          <w:tab w:val="left" w:pos="1669"/>
        </w:tabs>
        <w:spacing w:before="54" w:line="348" w:lineRule="auto"/>
        <w:ind w:left="252" w:right="323" w:firstLine="710"/>
        <w:jc w:val="both"/>
      </w:pPr>
      <w:r>
        <w:rPr>
          <w:noProof/>
          <w:position w:val="-6"/>
          <w:lang w:eastAsia="uk-UA"/>
        </w:rPr>
        <w:drawing>
          <wp:inline distT="0" distB="0" distL="0" distR="0">
            <wp:extent cx="228600" cy="237743"/>
            <wp:effectExtent l="0" t="0" r="0" b="0"/>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38" cstate="print"/>
                    <a:stretch>
                      <a:fillRect/>
                    </a:stretch>
                  </pic:blipFill>
                  <pic:spPr>
                    <a:xfrm>
                      <a:off x="0" y="0"/>
                      <a:ext cx="228600" cy="237743"/>
                    </a:xfrm>
                    <a:prstGeom prst="rect">
                      <a:avLst/>
                    </a:prstGeom>
                  </pic:spPr>
                </pic:pic>
              </a:graphicData>
            </a:graphic>
          </wp:inline>
        </w:drawing>
      </w:r>
      <w:r>
        <w:rPr>
          <w:sz w:val="20"/>
        </w:rPr>
        <w:tab/>
      </w:r>
      <w:r>
        <w:t>для аварії на хімічно небезпечному підприємстві - визначають напрямок розповсюдження хмари зараженого повітря, глибину зони хімічного зараження, час підходу хмари зараженого повітря до об’єкта, тривалість дії джерела забруд</w:t>
      </w:r>
      <w:r>
        <w:t>нення;</w:t>
      </w:r>
    </w:p>
    <w:p w:rsidR="00FE4ABF" w:rsidRDefault="00754A66">
      <w:pPr>
        <w:pStyle w:val="a3"/>
        <w:tabs>
          <w:tab w:val="left" w:pos="1669"/>
        </w:tabs>
        <w:spacing w:before="51" w:line="352" w:lineRule="auto"/>
        <w:ind w:left="252" w:right="321" w:firstLine="710"/>
        <w:jc w:val="both"/>
      </w:pPr>
      <w:r>
        <w:rPr>
          <w:noProof/>
          <w:position w:val="-6"/>
          <w:lang w:eastAsia="uk-UA"/>
        </w:rPr>
        <w:drawing>
          <wp:inline distT="0" distB="0" distL="0" distR="0">
            <wp:extent cx="228600" cy="237744"/>
            <wp:effectExtent l="0" t="0" r="0" b="0"/>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38" cstate="print"/>
                    <a:stretch>
                      <a:fillRect/>
                    </a:stretch>
                  </pic:blipFill>
                  <pic:spPr>
                    <a:xfrm>
                      <a:off x="0" y="0"/>
                      <a:ext cx="228600" cy="237744"/>
                    </a:xfrm>
                    <a:prstGeom prst="rect">
                      <a:avLst/>
                    </a:prstGeom>
                  </pic:spPr>
                </pic:pic>
              </a:graphicData>
            </a:graphic>
          </wp:inline>
        </w:drawing>
      </w:r>
      <w:r>
        <w:rPr>
          <w:sz w:val="20"/>
        </w:rPr>
        <w:tab/>
      </w:r>
      <w:r>
        <w:t>для пожежі - визначають напрямок розповсюдження пожежі, час підходу пожежі до об’єкту, можливу тривалість горіння; для катастрофічного затоплення - визначають час підходу хвилі прориву до об’єкту, можливу висоту хвилі прориву на об’єкті, час споро</w:t>
      </w:r>
      <w:r>
        <w:t>жнення водосховища [35].</w:t>
      </w:r>
    </w:p>
    <w:p w:rsidR="00FE4ABF" w:rsidRDefault="00754A66">
      <w:pPr>
        <w:pStyle w:val="a3"/>
        <w:spacing w:before="14" w:line="360" w:lineRule="auto"/>
        <w:ind w:left="250" w:right="331" w:firstLine="566"/>
        <w:jc w:val="both"/>
      </w:pPr>
      <w:r>
        <w:t>На заключному етапі аналізують результати оцінювання надійності захисту об’єкта, роблять висновки та висувають пропозиції, в яких зазначають:</w:t>
      </w:r>
    </w:p>
    <w:p w:rsidR="00FE4ABF" w:rsidRDefault="00754A66">
      <w:pPr>
        <w:pStyle w:val="a3"/>
        <w:tabs>
          <w:tab w:val="left" w:pos="1669"/>
        </w:tabs>
        <w:spacing w:before="40" w:line="336" w:lineRule="auto"/>
        <w:ind w:left="252" w:right="323" w:firstLine="710"/>
        <w:jc w:val="both"/>
      </w:pPr>
      <w:r>
        <w:rPr>
          <w:noProof/>
          <w:position w:val="-6"/>
          <w:lang w:eastAsia="uk-UA"/>
        </w:rPr>
        <w:drawing>
          <wp:inline distT="0" distB="0" distL="0" distR="0">
            <wp:extent cx="228600" cy="237744"/>
            <wp:effectExtent l="0" t="0" r="0" b="0"/>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38" cstate="print"/>
                    <a:stretch>
                      <a:fillRect/>
                    </a:stretch>
                  </pic:blipFill>
                  <pic:spPr>
                    <a:xfrm>
                      <a:off x="0" y="0"/>
                      <a:ext cx="228600" cy="237744"/>
                    </a:xfrm>
                    <a:prstGeom prst="rect">
                      <a:avLst/>
                    </a:prstGeom>
                  </pic:spPr>
                </pic:pic>
              </a:graphicData>
            </a:graphic>
          </wp:inline>
        </w:drawing>
      </w:r>
      <w:r>
        <w:rPr>
          <w:sz w:val="20"/>
        </w:rPr>
        <w:tab/>
      </w:r>
      <w:r>
        <w:t>надійність захисту (коефіцієнт надійного захисту К</w:t>
      </w:r>
      <w:r>
        <w:rPr>
          <w:vertAlign w:val="subscript"/>
        </w:rPr>
        <w:t>Н.З.</w:t>
      </w:r>
      <w:r>
        <w:t xml:space="preserve"> – за мінімальним значенням з окремих показників: К</w:t>
      </w:r>
      <w:r>
        <w:rPr>
          <w:vertAlign w:val="subscript"/>
        </w:rPr>
        <w:t>М.</w:t>
      </w:r>
      <w:r>
        <w:t>, К</w:t>
      </w:r>
      <w:r>
        <w:rPr>
          <w:vertAlign w:val="subscript"/>
        </w:rPr>
        <w:t>З.В.</w:t>
      </w:r>
      <w:r>
        <w:t>,</w:t>
      </w:r>
      <w:r>
        <w:rPr>
          <w:spacing w:val="-13"/>
        </w:rPr>
        <w:t xml:space="preserve"> </w:t>
      </w:r>
      <w:r>
        <w:t>К</w:t>
      </w:r>
      <w:r>
        <w:rPr>
          <w:vertAlign w:val="subscript"/>
        </w:rPr>
        <w:t>ЖЗ.</w:t>
      </w:r>
      <w:r>
        <w:t>, К</w:t>
      </w:r>
      <w:r>
        <w:rPr>
          <w:vertAlign w:val="subscript"/>
        </w:rPr>
        <w:t>СВ.</w:t>
      </w:r>
      <w:r>
        <w:rPr>
          <w:spacing w:val="-13"/>
        </w:rPr>
        <w:t xml:space="preserve"> </w:t>
      </w:r>
      <w:r>
        <w:rPr>
          <w:vertAlign w:val="subscript"/>
        </w:rPr>
        <w:t>УКР.</w:t>
      </w:r>
      <w:r>
        <w:t>);</w:t>
      </w:r>
    </w:p>
    <w:p w:rsidR="00FE4ABF" w:rsidRDefault="00754A66">
      <w:pPr>
        <w:pStyle w:val="a3"/>
        <w:tabs>
          <w:tab w:val="left" w:pos="1669"/>
        </w:tabs>
        <w:spacing w:before="79"/>
        <w:ind w:left="963"/>
        <w:jc w:val="both"/>
      </w:pPr>
      <w:r>
        <w:rPr>
          <w:noProof/>
          <w:position w:val="-6"/>
          <w:lang w:eastAsia="uk-UA"/>
        </w:rPr>
        <w:drawing>
          <wp:inline distT="0" distB="0" distL="0" distR="0">
            <wp:extent cx="228600" cy="237744"/>
            <wp:effectExtent l="0" t="0" r="0" b="0"/>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38" cstate="print"/>
                    <a:stretch>
                      <a:fillRect/>
                    </a:stretch>
                  </pic:blipFill>
                  <pic:spPr>
                    <a:xfrm>
                      <a:off x="0" y="0"/>
                      <a:ext cx="228600" cy="237744"/>
                    </a:xfrm>
                    <a:prstGeom prst="rect">
                      <a:avLst/>
                    </a:prstGeom>
                  </pic:spPr>
                </pic:pic>
              </a:graphicData>
            </a:graphic>
          </wp:inline>
        </w:drawing>
      </w:r>
      <w:r>
        <w:rPr>
          <w:sz w:val="20"/>
        </w:rPr>
        <w:tab/>
      </w:r>
      <w:r>
        <w:t>визначають</w:t>
      </w:r>
      <w:r>
        <w:rPr>
          <w:spacing w:val="-6"/>
        </w:rPr>
        <w:t xml:space="preserve"> </w:t>
      </w:r>
      <w:r>
        <w:t>слабкі</w:t>
      </w:r>
      <w:r>
        <w:rPr>
          <w:spacing w:val="-4"/>
        </w:rPr>
        <w:t xml:space="preserve"> </w:t>
      </w:r>
      <w:r>
        <w:t>місця</w:t>
      </w:r>
      <w:r>
        <w:rPr>
          <w:spacing w:val="-4"/>
        </w:rPr>
        <w:t xml:space="preserve"> </w:t>
      </w:r>
      <w:r>
        <w:t>в</w:t>
      </w:r>
      <w:r>
        <w:rPr>
          <w:spacing w:val="-6"/>
        </w:rPr>
        <w:t xml:space="preserve"> </w:t>
      </w:r>
      <w:r>
        <w:rPr>
          <w:spacing w:val="-2"/>
        </w:rPr>
        <w:t>захисті;</w:t>
      </w:r>
    </w:p>
    <w:p w:rsidR="00FE4ABF" w:rsidRDefault="00754A66">
      <w:pPr>
        <w:pStyle w:val="a3"/>
        <w:tabs>
          <w:tab w:val="left" w:pos="1669"/>
        </w:tabs>
        <w:spacing w:before="314" w:line="333" w:lineRule="auto"/>
        <w:ind w:left="252" w:right="333" w:firstLine="710"/>
        <w:jc w:val="both"/>
      </w:pPr>
      <w:r>
        <w:rPr>
          <w:noProof/>
          <w:position w:val="-6"/>
          <w:lang w:eastAsia="uk-UA"/>
        </w:rPr>
        <w:drawing>
          <wp:inline distT="0" distB="0" distL="0" distR="0">
            <wp:extent cx="228600" cy="237744"/>
            <wp:effectExtent l="0" t="0" r="0" b="0"/>
            <wp:docPr id="85"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38" cstate="print"/>
                    <a:stretch>
                      <a:fillRect/>
                    </a:stretch>
                  </pic:blipFill>
                  <pic:spPr>
                    <a:xfrm>
                      <a:off x="0" y="0"/>
                      <a:ext cx="228600" cy="237744"/>
                    </a:xfrm>
                    <a:prstGeom prst="rect">
                      <a:avLst/>
                    </a:prstGeom>
                  </pic:spPr>
                </pic:pic>
              </a:graphicData>
            </a:graphic>
          </wp:inline>
        </w:drawing>
      </w:r>
      <w:r>
        <w:rPr>
          <w:sz w:val="20"/>
        </w:rPr>
        <w:tab/>
      </w:r>
      <w:r>
        <w:t>намічають заходи із вдосконалення інженерного захисту робітників і службовців об’єкта.</w:t>
      </w:r>
    </w:p>
    <w:p w:rsidR="00FE4ABF" w:rsidRDefault="00754A66">
      <w:pPr>
        <w:pStyle w:val="a3"/>
        <w:spacing w:before="50"/>
        <w:ind w:left="817"/>
        <w:jc w:val="both"/>
      </w:pPr>
      <w:r>
        <w:t>Об’єктивний</w:t>
      </w:r>
      <w:r>
        <w:rPr>
          <w:spacing w:val="24"/>
        </w:rPr>
        <w:t xml:space="preserve"> </w:t>
      </w:r>
      <w:r>
        <w:t>стан</w:t>
      </w:r>
      <w:r>
        <w:rPr>
          <w:spacing w:val="26"/>
        </w:rPr>
        <w:t xml:space="preserve"> </w:t>
      </w:r>
      <w:r>
        <w:t>захисту</w:t>
      </w:r>
      <w:r>
        <w:rPr>
          <w:spacing w:val="21"/>
        </w:rPr>
        <w:t xml:space="preserve"> </w:t>
      </w:r>
      <w:r>
        <w:t>працівників</w:t>
      </w:r>
      <w:r>
        <w:rPr>
          <w:spacing w:val="23"/>
        </w:rPr>
        <w:t xml:space="preserve"> </w:t>
      </w:r>
      <w:r>
        <w:t>слід</w:t>
      </w:r>
      <w:r>
        <w:rPr>
          <w:spacing w:val="26"/>
        </w:rPr>
        <w:t xml:space="preserve"> </w:t>
      </w:r>
      <w:r>
        <w:t>відобраз</w:t>
      </w:r>
      <w:r>
        <w:t>ити</w:t>
      </w:r>
      <w:r>
        <w:rPr>
          <w:spacing w:val="26"/>
        </w:rPr>
        <w:t xml:space="preserve"> </w:t>
      </w:r>
      <w:r>
        <w:t>в</w:t>
      </w:r>
      <w:r>
        <w:rPr>
          <w:spacing w:val="24"/>
        </w:rPr>
        <w:t xml:space="preserve"> </w:t>
      </w:r>
      <w:r>
        <w:t>графічному</w:t>
      </w:r>
      <w:r>
        <w:rPr>
          <w:spacing w:val="22"/>
        </w:rPr>
        <w:t xml:space="preserve"> </w:t>
      </w:r>
      <w:r>
        <w:rPr>
          <w:spacing w:val="-2"/>
        </w:rPr>
        <w:t>документі</w:t>
      </w:r>
    </w:p>
    <w:p w:rsidR="00FE4ABF" w:rsidRDefault="00754A66">
      <w:pPr>
        <w:pStyle w:val="a3"/>
        <w:spacing w:before="163"/>
        <w:ind w:left="250"/>
      </w:pPr>
      <w:r>
        <w:t>«Плані</w:t>
      </w:r>
      <w:r>
        <w:rPr>
          <w:spacing w:val="62"/>
          <w:w w:val="150"/>
        </w:rPr>
        <w:t xml:space="preserve"> </w:t>
      </w:r>
      <w:r>
        <w:t>укриття».</w:t>
      </w:r>
      <w:r>
        <w:rPr>
          <w:spacing w:val="66"/>
          <w:w w:val="150"/>
        </w:rPr>
        <w:t xml:space="preserve"> </w:t>
      </w:r>
      <w:r>
        <w:t>На</w:t>
      </w:r>
      <w:r>
        <w:rPr>
          <w:spacing w:val="64"/>
          <w:w w:val="150"/>
        </w:rPr>
        <w:t xml:space="preserve"> </w:t>
      </w:r>
      <w:r>
        <w:t>плані</w:t>
      </w:r>
      <w:r>
        <w:rPr>
          <w:spacing w:val="65"/>
          <w:w w:val="150"/>
        </w:rPr>
        <w:t xml:space="preserve"> </w:t>
      </w:r>
      <w:r>
        <w:t>зазначають</w:t>
      </w:r>
      <w:r>
        <w:rPr>
          <w:spacing w:val="62"/>
          <w:w w:val="150"/>
        </w:rPr>
        <w:t xml:space="preserve"> </w:t>
      </w:r>
      <w:r>
        <w:t>місце</w:t>
      </w:r>
      <w:r>
        <w:rPr>
          <w:spacing w:val="64"/>
          <w:w w:val="150"/>
        </w:rPr>
        <w:t xml:space="preserve"> </w:t>
      </w:r>
      <w:r>
        <w:t>розташування</w:t>
      </w:r>
      <w:r>
        <w:rPr>
          <w:spacing w:val="65"/>
          <w:w w:val="150"/>
        </w:rPr>
        <w:t xml:space="preserve"> </w:t>
      </w:r>
      <w:r>
        <w:t>захисних</w:t>
      </w:r>
      <w:r>
        <w:rPr>
          <w:spacing w:val="65"/>
          <w:w w:val="150"/>
        </w:rPr>
        <w:t xml:space="preserve"> </w:t>
      </w:r>
      <w:r>
        <w:t>споруд,</w:t>
      </w:r>
      <w:r>
        <w:rPr>
          <w:spacing w:val="64"/>
          <w:w w:val="150"/>
        </w:rPr>
        <w:t xml:space="preserve"> </w:t>
      </w:r>
      <w:r>
        <w:rPr>
          <w:spacing w:val="-5"/>
        </w:rPr>
        <w:t>їх</w:t>
      </w:r>
    </w:p>
    <w:p w:rsidR="00FE4ABF" w:rsidRDefault="00FE4ABF">
      <w:pPr>
        <w:sectPr w:rsidR="00FE4ABF">
          <w:pgSz w:w="11910" w:h="16840"/>
          <w:pgMar w:top="900" w:right="20" w:bottom="1200" w:left="880" w:header="0" w:footer="982" w:gutter="0"/>
          <w:cols w:space="720"/>
        </w:sectPr>
      </w:pPr>
    </w:p>
    <w:p w:rsidR="00FE4ABF" w:rsidRDefault="00754A66">
      <w:pPr>
        <w:pStyle w:val="a3"/>
        <w:spacing w:before="75" w:line="360" w:lineRule="auto"/>
        <w:ind w:left="250" w:right="325"/>
        <w:jc w:val="both"/>
      </w:pPr>
      <w:r>
        <w:lastRenderedPageBreak/>
        <w:t>характеристики на підставі розрахунків, розподіл працівників за спорудами та маршрути руху до них. Допустимо укривати на 5–7 % людей більше, ніж дозволяє розрахункова місткість сховища [37].</w:t>
      </w:r>
    </w:p>
    <w:p w:rsidR="00FE4ABF" w:rsidRDefault="00FE4ABF">
      <w:pPr>
        <w:pStyle w:val="a3"/>
        <w:spacing w:before="219"/>
      </w:pPr>
    </w:p>
    <w:p w:rsidR="00FE4ABF" w:rsidRDefault="00754A66">
      <w:pPr>
        <w:pStyle w:val="2"/>
        <w:numPr>
          <w:ilvl w:val="1"/>
          <w:numId w:val="9"/>
        </w:numPr>
        <w:tabs>
          <w:tab w:val="left" w:pos="743"/>
        </w:tabs>
        <w:spacing w:line="360" w:lineRule="auto"/>
        <w:ind w:left="252" w:right="1561" w:firstLine="0"/>
      </w:pPr>
      <w:bookmarkStart w:id="40" w:name="_bookmark39"/>
      <w:bookmarkEnd w:id="40"/>
      <w:r>
        <w:t>Організація</w:t>
      </w:r>
      <w:r>
        <w:rPr>
          <w:spacing w:val="-7"/>
        </w:rPr>
        <w:t xml:space="preserve"> </w:t>
      </w:r>
      <w:r>
        <w:t>протипожежного</w:t>
      </w:r>
      <w:r>
        <w:rPr>
          <w:spacing w:val="-7"/>
        </w:rPr>
        <w:t xml:space="preserve"> </w:t>
      </w:r>
      <w:r>
        <w:t>захисту</w:t>
      </w:r>
      <w:r>
        <w:rPr>
          <w:spacing w:val="-9"/>
        </w:rPr>
        <w:t xml:space="preserve"> </w:t>
      </w:r>
      <w:r>
        <w:t>та</w:t>
      </w:r>
      <w:r>
        <w:rPr>
          <w:spacing w:val="-6"/>
        </w:rPr>
        <w:t xml:space="preserve"> </w:t>
      </w:r>
      <w:r>
        <w:t>проведення</w:t>
      </w:r>
      <w:r>
        <w:rPr>
          <w:spacing w:val="-9"/>
        </w:rPr>
        <w:t xml:space="preserve"> </w:t>
      </w:r>
      <w:r>
        <w:t>протипожежної п</w:t>
      </w:r>
      <w:r>
        <w:t>рофілактики на промисловому підприємстві</w:t>
      </w:r>
    </w:p>
    <w:p w:rsidR="00FE4ABF" w:rsidRDefault="00FE4ABF">
      <w:pPr>
        <w:pStyle w:val="a3"/>
        <w:rPr>
          <w:b/>
        </w:rPr>
      </w:pPr>
    </w:p>
    <w:p w:rsidR="00FE4ABF" w:rsidRDefault="00FE4ABF">
      <w:pPr>
        <w:pStyle w:val="a3"/>
        <w:spacing w:before="20"/>
        <w:rPr>
          <w:b/>
        </w:rPr>
      </w:pPr>
    </w:p>
    <w:p w:rsidR="00FE4ABF" w:rsidRDefault="00754A66">
      <w:pPr>
        <w:pStyle w:val="a3"/>
        <w:spacing w:line="360" w:lineRule="auto"/>
        <w:ind w:left="250" w:right="327" w:firstLine="710"/>
        <w:jc w:val="both"/>
      </w:pPr>
      <w:r>
        <w:t>Протипожежна</w:t>
      </w:r>
      <w:r>
        <w:rPr>
          <w:spacing w:val="-17"/>
        </w:rPr>
        <w:t xml:space="preserve"> </w:t>
      </w:r>
      <w:r>
        <w:t>профілактика</w:t>
      </w:r>
      <w:r>
        <w:rPr>
          <w:spacing w:val="-13"/>
        </w:rPr>
        <w:t xml:space="preserve"> </w:t>
      </w:r>
      <w:r>
        <w:t>-</w:t>
      </w:r>
      <w:r>
        <w:rPr>
          <w:spacing w:val="-17"/>
        </w:rPr>
        <w:t xml:space="preserve"> </w:t>
      </w:r>
      <w:r>
        <w:t>комплекс</w:t>
      </w:r>
      <w:r>
        <w:rPr>
          <w:spacing w:val="-17"/>
        </w:rPr>
        <w:t xml:space="preserve"> </w:t>
      </w:r>
      <w:r>
        <w:t>організаційних</w:t>
      </w:r>
      <w:r>
        <w:rPr>
          <w:spacing w:val="-16"/>
        </w:rPr>
        <w:t xml:space="preserve"> </w:t>
      </w:r>
      <w:r>
        <w:t>і</w:t>
      </w:r>
      <w:r>
        <w:rPr>
          <w:spacing w:val="-16"/>
        </w:rPr>
        <w:t xml:space="preserve"> </w:t>
      </w:r>
      <w:r>
        <w:t>технічних</w:t>
      </w:r>
      <w:r>
        <w:rPr>
          <w:spacing w:val="-16"/>
        </w:rPr>
        <w:t xml:space="preserve"> </w:t>
      </w:r>
      <w:r>
        <w:t>заходів</w:t>
      </w:r>
      <w:r>
        <w:rPr>
          <w:spacing w:val="-18"/>
        </w:rPr>
        <w:t xml:space="preserve"> </w:t>
      </w:r>
      <w:r>
        <w:t>щодо попередження, локалізації та ліквідації пожеж, а також щодо забезпечення безпечної евакуації людей та матеріальних цінностей у разі пожеж.</w:t>
      </w:r>
    </w:p>
    <w:p w:rsidR="00FE4ABF" w:rsidRDefault="00754A66">
      <w:pPr>
        <w:pStyle w:val="a3"/>
        <w:spacing w:before="16" w:line="360" w:lineRule="auto"/>
        <w:ind w:left="250" w:right="322" w:firstLine="710"/>
        <w:jc w:val="both"/>
      </w:pPr>
      <w:r>
        <w:t>Пожежна</w:t>
      </w:r>
      <w:r>
        <w:rPr>
          <w:spacing w:val="-5"/>
        </w:rPr>
        <w:t xml:space="preserve"> </w:t>
      </w:r>
      <w:r>
        <w:t>безпека</w:t>
      </w:r>
      <w:r>
        <w:rPr>
          <w:spacing w:val="-1"/>
        </w:rPr>
        <w:t xml:space="preserve"> </w:t>
      </w:r>
      <w:r>
        <w:t>-</w:t>
      </w:r>
      <w:r>
        <w:rPr>
          <w:spacing w:val="-5"/>
        </w:rPr>
        <w:t xml:space="preserve"> </w:t>
      </w:r>
      <w:r>
        <w:t>це</w:t>
      </w:r>
      <w:r>
        <w:rPr>
          <w:spacing w:val="-2"/>
        </w:rPr>
        <w:t xml:space="preserve"> </w:t>
      </w:r>
      <w:r>
        <w:t>такий</w:t>
      </w:r>
      <w:r>
        <w:rPr>
          <w:spacing w:val="-5"/>
        </w:rPr>
        <w:t xml:space="preserve"> </w:t>
      </w:r>
      <w:r>
        <w:t>стан</w:t>
      </w:r>
      <w:r>
        <w:rPr>
          <w:spacing w:val="-5"/>
        </w:rPr>
        <w:t xml:space="preserve"> </w:t>
      </w:r>
      <w:r>
        <w:t>промислового</w:t>
      </w:r>
      <w:r>
        <w:rPr>
          <w:spacing w:val="-5"/>
        </w:rPr>
        <w:t xml:space="preserve"> </w:t>
      </w:r>
      <w:r>
        <w:t>об'єкта,</w:t>
      </w:r>
      <w:r>
        <w:rPr>
          <w:spacing w:val="-3"/>
        </w:rPr>
        <w:t xml:space="preserve"> </w:t>
      </w:r>
      <w:r>
        <w:t>при</w:t>
      </w:r>
      <w:r>
        <w:rPr>
          <w:spacing w:val="-4"/>
        </w:rPr>
        <w:t xml:space="preserve"> </w:t>
      </w:r>
      <w:r>
        <w:t>якому</w:t>
      </w:r>
      <w:r>
        <w:rPr>
          <w:spacing w:val="-6"/>
        </w:rPr>
        <w:t xml:space="preserve"> </w:t>
      </w:r>
      <w:r>
        <w:t>виключається можливість пожежі, а в разі його виникнення попереджається вплив на людей небезпечних факторів і забезпечується захист матеріальних цінностей. Пожежі завдають</w:t>
      </w:r>
      <w:r>
        <w:rPr>
          <w:spacing w:val="-7"/>
        </w:rPr>
        <w:t xml:space="preserve"> </w:t>
      </w:r>
      <w:r>
        <w:t>величезних</w:t>
      </w:r>
      <w:r>
        <w:rPr>
          <w:spacing w:val="-6"/>
        </w:rPr>
        <w:t xml:space="preserve"> </w:t>
      </w:r>
      <w:r>
        <w:t>матеріальних</w:t>
      </w:r>
      <w:r>
        <w:rPr>
          <w:spacing w:val="-6"/>
        </w:rPr>
        <w:t xml:space="preserve"> </w:t>
      </w:r>
      <w:r>
        <w:t>збитків,</w:t>
      </w:r>
      <w:r>
        <w:rPr>
          <w:spacing w:val="-8"/>
        </w:rPr>
        <w:t xml:space="preserve"> </w:t>
      </w:r>
      <w:r>
        <w:t>призводять</w:t>
      </w:r>
      <w:r>
        <w:rPr>
          <w:spacing w:val="-7"/>
        </w:rPr>
        <w:t xml:space="preserve"> </w:t>
      </w:r>
      <w:r>
        <w:t>до</w:t>
      </w:r>
      <w:r>
        <w:rPr>
          <w:spacing w:val="-6"/>
        </w:rPr>
        <w:t xml:space="preserve"> </w:t>
      </w:r>
      <w:r>
        <w:t>травм</w:t>
      </w:r>
      <w:r>
        <w:rPr>
          <w:spacing w:val="-7"/>
        </w:rPr>
        <w:t xml:space="preserve"> </w:t>
      </w:r>
      <w:r>
        <w:t>та</w:t>
      </w:r>
      <w:r>
        <w:rPr>
          <w:spacing w:val="-7"/>
        </w:rPr>
        <w:t xml:space="preserve"> </w:t>
      </w:r>
      <w:r>
        <w:t>загибелі</w:t>
      </w:r>
      <w:r>
        <w:rPr>
          <w:spacing w:val="-6"/>
        </w:rPr>
        <w:t xml:space="preserve"> </w:t>
      </w:r>
      <w:r>
        <w:t>людей,</w:t>
      </w:r>
      <w:r>
        <w:rPr>
          <w:spacing w:val="-7"/>
        </w:rPr>
        <w:t xml:space="preserve"> </w:t>
      </w:r>
      <w:r>
        <w:t>так як супро</w:t>
      </w:r>
      <w:r>
        <w:t>воджуються виникненням небезпечних чинників, таких як відкритий вогонь, підвищена температура, токсичні речовини, дим, недолік кисню, ушкодження і порушення будівель, споруд, вибухи технічного обладнання тощо. Тому виконання правил пожежної безпеки на підп</w:t>
      </w:r>
      <w:r>
        <w:t>риємствах є обов'язковим для всіх посадових осіб і громадян. Основи пожежної безпеки закладаються на стадії проектування підприємства, будівлі, споруди, планування технологічного процесу, встановлення обладнання, тобто враховується інженерно - технологічни</w:t>
      </w:r>
      <w:r>
        <w:t>ми заходами, які представлені</w:t>
      </w:r>
      <w:r>
        <w:rPr>
          <w:spacing w:val="-12"/>
        </w:rPr>
        <w:t xml:space="preserve"> </w:t>
      </w:r>
      <w:r>
        <w:t>в</w:t>
      </w:r>
      <w:r>
        <w:rPr>
          <w:spacing w:val="-13"/>
        </w:rPr>
        <w:t xml:space="preserve"> </w:t>
      </w:r>
      <w:r>
        <w:t>проектах</w:t>
      </w:r>
      <w:r>
        <w:rPr>
          <w:spacing w:val="-14"/>
        </w:rPr>
        <w:t xml:space="preserve"> </w:t>
      </w:r>
      <w:r>
        <w:t>при</w:t>
      </w:r>
      <w:r>
        <w:rPr>
          <w:spacing w:val="-14"/>
        </w:rPr>
        <w:t xml:space="preserve"> </w:t>
      </w:r>
      <w:r>
        <w:t>розробці</w:t>
      </w:r>
      <w:r>
        <w:rPr>
          <w:spacing w:val="-14"/>
        </w:rPr>
        <w:t xml:space="preserve"> </w:t>
      </w:r>
      <w:r>
        <w:t>проектної</w:t>
      </w:r>
      <w:r>
        <w:rPr>
          <w:spacing w:val="-12"/>
        </w:rPr>
        <w:t xml:space="preserve"> </w:t>
      </w:r>
      <w:r>
        <w:t>документації</w:t>
      </w:r>
      <w:r>
        <w:rPr>
          <w:spacing w:val="-12"/>
        </w:rPr>
        <w:t xml:space="preserve"> </w:t>
      </w:r>
      <w:r>
        <w:t>на</w:t>
      </w:r>
      <w:r>
        <w:rPr>
          <w:spacing w:val="-15"/>
        </w:rPr>
        <w:t xml:space="preserve"> </w:t>
      </w:r>
      <w:r>
        <w:t>будівництво,</w:t>
      </w:r>
      <w:r>
        <w:rPr>
          <w:spacing w:val="-13"/>
        </w:rPr>
        <w:t xml:space="preserve"> </w:t>
      </w:r>
      <w:r>
        <w:t>і</w:t>
      </w:r>
      <w:r>
        <w:rPr>
          <w:spacing w:val="-14"/>
        </w:rPr>
        <w:t xml:space="preserve"> </w:t>
      </w:r>
      <w:r>
        <w:t>вимагає суворого дотримання протипожежних правил у процесі експлуатації [37].</w:t>
      </w:r>
    </w:p>
    <w:p w:rsidR="00FE4ABF" w:rsidRDefault="00754A66">
      <w:pPr>
        <w:pStyle w:val="a3"/>
        <w:spacing w:before="15" w:line="360" w:lineRule="auto"/>
        <w:ind w:left="250" w:right="323" w:firstLine="710"/>
        <w:jc w:val="both"/>
      </w:pPr>
      <w:r>
        <w:t>Пожежна</w:t>
      </w:r>
      <w:r>
        <w:rPr>
          <w:spacing w:val="-18"/>
        </w:rPr>
        <w:t xml:space="preserve"> </w:t>
      </w:r>
      <w:r>
        <w:t>безпека</w:t>
      </w:r>
      <w:r>
        <w:rPr>
          <w:spacing w:val="-17"/>
        </w:rPr>
        <w:t xml:space="preserve"> </w:t>
      </w:r>
      <w:r>
        <w:t>промислових</w:t>
      </w:r>
      <w:r>
        <w:rPr>
          <w:spacing w:val="-18"/>
        </w:rPr>
        <w:t xml:space="preserve"> </w:t>
      </w:r>
      <w:r>
        <w:t>підприємств</w:t>
      </w:r>
      <w:r>
        <w:rPr>
          <w:spacing w:val="-17"/>
        </w:rPr>
        <w:t xml:space="preserve"> </w:t>
      </w:r>
      <w:r>
        <w:t>складається</w:t>
      </w:r>
      <w:r>
        <w:rPr>
          <w:spacing w:val="-18"/>
        </w:rPr>
        <w:t xml:space="preserve"> </w:t>
      </w:r>
      <w:r>
        <w:t>з</w:t>
      </w:r>
      <w:r>
        <w:rPr>
          <w:spacing w:val="-17"/>
        </w:rPr>
        <w:t xml:space="preserve"> </w:t>
      </w:r>
      <w:r>
        <w:t>системи</w:t>
      </w:r>
      <w:r>
        <w:rPr>
          <w:spacing w:val="-18"/>
        </w:rPr>
        <w:t xml:space="preserve"> </w:t>
      </w:r>
      <w:r>
        <w:t>попередження пожеж, с</w:t>
      </w:r>
      <w:r>
        <w:t>истеми пожежного захисту і організаційно-технічних заходів.</w:t>
      </w:r>
    </w:p>
    <w:p w:rsidR="00FE4ABF" w:rsidRDefault="00754A66">
      <w:pPr>
        <w:pStyle w:val="a3"/>
        <w:spacing w:before="13" w:line="360" w:lineRule="auto"/>
        <w:ind w:left="250" w:right="327" w:firstLine="710"/>
        <w:jc w:val="both"/>
      </w:pPr>
      <w:r>
        <w:t>Система попередження пожеж - це комплекс організаційних і технічних засобів, спрямованих</w:t>
      </w:r>
      <w:r>
        <w:rPr>
          <w:spacing w:val="-7"/>
        </w:rPr>
        <w:t xml:space="preserve"> </w:t>
      </w:r>
      <w:r>
        <w:t>на</w:t>
      </w:r>
      <w:r>
        <w:rPr>
          <w:spacing w:val="-10"/>
        </w:rPr>
        <w:t xml:space="preserve"> </w:t>
      </w:r>
      <w:r>
        <w:t>виключення</w:t>
      </w:r>
      <w:r>
        <w:rPr>
          <w:spacing w:val="-7"/>
        </w:rPr>
        <w:t xml:space="preserve"> </w:t>
      </w:r>
      <w:r>
        <w:t>можливості</w:t>
      </w:r>
      <w:r>
        <w:rPr>
          <w:spacing w:val="-7"/>
        </w:rPr>
        <w:t xml:space="preserve"> </w:t>
      </w:r>
      <w:r>
        <w:t>виникнення</w:t>
      </w:r>
      <w:r>
        <w:rPr>
          <w:spacing w:val="-9"/>
        </w:rPr>
        <w:t xml:space="preserve"> </w:t>
      </w:r>
      <w:r>
        <w:t>пожеж,</w:t>
      </w:r>
      <w:r>
        <w:rPr>
          <w:spacing w:val="-8"/>
        </w:rPr>
        <w:t xml:space="preserve"> </w:t>
      </w:r>
      <w:r>
        <w:t>на</w:t>
      </w:r>
      <w:r>
        <w:rPr>
          <w:spacing w:val="-7"/>
        </w:rPr>
        <w:t xml:space="preserve"> </w:t>
      </w:r>
      <w:r>
        <w:t>запобігання</w:t>
      </w:r>
      <w:r>
        <w:rPr>
          <w:spacing w:val="-7"/>
        </w:rPr>
        <w:t xml:space="preserve"> </w:t>
      </w:r>
      <w:r>
        <w:t>утворення горючої</w:t>
      </w:r>
      <w:r>
        <w:rPr>
          <w:spacing w:val="-13"/>
        </w:rPr>
        <w:t xml:space="preserve"> </w:t>
      </w:r>
      <w:r>
        <w:t>і</w:t>
      </w:r>
      <w:r>
        <w:rPr>
          <w:spacing w:val="-13"/>
        </w:rPr>
        <w:t xml:space="preserve"> </w:t>
      </w:r>
      <w:r>
        <w:t>вибухонебезпечного</w:t>
      </w:r>
      <w:r>
        <w:rPr>
          <w:spacing w:val="-12"/>
        </w:rPr>
        <w:t xml:space="preserve"> </w:t>
      </w:r>
      <w:r>
        <w:t>середовища</w:t>
      </w:r>
      <w:r>
        <w:rPr>
          <w:spacing w:val="-14"/>
        </w:rPr>
        <w:t xml:space="preserve"> </w:t>
      </w:r>
      <w:r>
        <w:t>шляхом</w:t>
      </w:r>
      <w:r>
        <w:rPr>
          <w:spacing w:val="-13"/>
        </w:rPr>
        <w:t xml:space="preserve"> </w:t>
      </w:r>
      <w:r>
        <w:t>регламентації</w:t>
      </w:r>
      <w:r>
        <w:rPr>
          <w:spacing w:val="-13"/>
        </w:rPr>
        <w:t xml:space="preserve"> </w:t>
      </w:r>
      <w:r>
        <w:t>вмісту</w:t>
      </w:r>
      <w:r>
        <w:rPr>
          <w:spacing w:val="-17"/>
        </w:rPr>
        <w:t xml:space="preserve"> </w:t>
      </w:r>
      <w:r>
        <w:t>горючих</w:t>
      </w:r>
      <w:r>
        <w:rPr>
          <w:spacing w:val="-13"/>
        </w:rPr>
        <w:t xml:space="preserve"> </w:t>
      </w:r>
      <w:r>
        <w:t>газів, парів і пилу в повітрі, а також виключення можливості виникнення джерел загоряння</w:t>
      </w:r>
    </w:p>
    <w:p w:rsidR="00FE4ABF" w:rsidRDefault="00FE4ABF">
      <w:pPr>
        <w:spacing w:line="360" w:lineRule="auto"/>
        <w:jc w:val="both"/>
        <w:sectPr w:rsidR="00FE4ABF">
          <w:pgSz w:w="11910" w:h="16840"/>
          <w:pgMar w:top="900" w:right="20" w:bottom="1200" w:left="880" w:header="0" w:footer="982" w:gutter="0"/>
          <w:cols w:space="720"/>
        </w:sectPr>
      </w:pPr>
    </w:p>
    <w:p w:rsidR="00FE4ABF" w:rsidRDefault="00754A66">
      <w:pPr>
        <w:pStyle w:val="a3"/>
        <w:tabs>
          <w:tab w:val="left" w:pos="1773"/>
          <w:tab w:val="left" w:pos="2127"/>
          <w:tab w:val="left" w:pos="2653"/>
          <w:tab w:val="left" w:pos="3402"/>
          <w:tab w:val="left" w:pos="3747"/>
          <w:tab w:val="left" w:pos="4347"/>
          <w:tab w:val="left" w:pos="5203"/>
          <w:tab w:val="left" w:pos="5428"/>
          <w:tab w:val="left" w:pos="6461"/>
          <w:tab w:val="left" w:pos="6601"/>
          <w:tab w:val="left" w:pos="6919"/>
          <w:tab w:val="left" w:pos="8154"/>
          <w:tab w:val="left" w:pos="8426"/>
          <w:tab w:val="left" w:pos="9100"/>
        </w:tabs>
        <w:spacing w:before="75" w:line="360" w:lineRule="auto"/>
        <w:ind w:left="250" w:right="323"/>
        <w:jc w:val="right"/>
      </w:pPr>
      <w:r>
        <w:lastRenderedPageBreak/>
        <w:t>або</w:t>
      </w:r>
      <w:r>
        <w:rPr>
          <w:spacing w:val="40"/>
        </w:rPr>
        <w:t xml:space="preserve"> </w:t>
      </w:r>
      <w:r>
        <w:t>вибуху;</w:t>
      </w:r>
      <w:r>
        <w:rPr>
          <w:spacing w:val="40"/>
        </w:rPr>
        <w:t xml:space="preserve"> </w:t>
      </w:r>
      <w:r>
        <w:t>забезпечення</w:t>
      </w:r>
      <w:r>
        <w:rPr>
          <w:spacing w:val="40"/>
        </w:rPr>
        <w:t xml:space="preserve"> </w:t>
      </w:r>
      <w:r>
        <w:t>пожежної</w:t>
      </w:r>
      <w:r>
        <w:rPr>
          <w:spacing w:val="40"/>
        </w:rPr>
        <w:t xml:space="preserve"> </w:t>
      </w:r>
      <w:r>
        <w:t>безпеки</w:t>
      </w:r>
      <w:r>
        <w:rPr>
          <w:spacing w:val="40"/>
        </w:rPr>
        <w:t xml:space="preserve"> </w:t>
      </w:r>
      <w:r>
        <w:t>технологічних</w:t>
      </w:r>
      <w:r>
        <w:rPr>
          <w:spacing w:val="40"/>
        </w:rPr>
        <w:t xml:space="preserve"> </w:t>
      </w:r>
      <w:r>
        <w:t>процесів,</w:t>
      </w:r>
      <w:r>
        <w:rPr>
          <w:spacing w:val="40"/>
        </w:rPr>
        <w:t xml:space="preserve"> </w:t>
      </w:r>
      <w:r>
        <w:t>обладнання,</w:t>
      </w:r>
      <w:r>
        <w:rPr>
          <w:spacing w:val="80"/>
        </w:rPr>
        <w:t xml:space="preserve"> </w:t>
      </w:r>
      <w:r>
        <w:t>електрообладнання, систем вентиляції,</w:t>
      </w:r>
      <w:r>
        <w:rPr>
          <w:spacing w:val="-1"/>
        </w:rPr>
        <w:t xml:space="preserve"> </w:t>
      </w:r>
      <w:r>
        <w:t xml:space="preserve">збереження сировини та інших матеріалів [38]. </w:t>
      </w:r>
      <w:r>
        <w:rPr>
          <w:spacing w:val="-2"/>
        </w:rPr>
        <w:t>Виключенню</w:t>
      </w:r>
      <w:r>
        <w:tab/>
      </w:r>
      <w:r>
        <w:rPr>
          <w:spacing w:val="-6"/>
        </w:rPr>
        <w:t>та</w:t>
      </w:r>
      <w:r>
        <w:tab/>
      </w:r>
      <w:r>
        <w:rPr>
          <w:spacing w:val="-2"/>
        </w:rPr>
        <w:t>запобігання</w:t>
      </w:r>
      <w:r>
        <w:tab/>
      </w:r>
      <w:r>
        <w:rPr>
          <w:spacing w:val="-4"/>
        </w:rPr>
        <w:t>пожеж</w:t>
      </w:r>
      <w:r>
        <w:tab/>
      </w:r>
      <w:r>
        <w:tab/>
      </w:r>
      <w:r>
        <w:rPr>
          <w:spacing w:val="-2"/>
        </w:rPr>
        <w:t>сприяє:</w:t>
      </w:r>
      <w:r>
        <w:tab/>
      </w:r>
      <w:r>
        <w:tab/>
      </w:r>
      <w:r>
        <w:rPr>
          <w:spacing w:val="-2"/>
        </w:rPr>
        <w:t>герметизація</w:t>
      </w:r>
      <w:r>
        <w:tab/>
      </w:r>
      <w:r>
        <w:tab/>
      </w:r>
      <w:r>
        <w:rPr>
          <w:spacing w:val="-2"/>
        </w:rPr>
        <w:t xml:space="preserve">виробничого </w:t>
      </w:r>
      <w:r>
        <w:t>устаткування, заміна горючих речовин, які застосовуються в технологічних процесах на</w:t>
      </w:r>
      <w:r>
        <w:rPr>
          <w:spacing w:val="80"/>
        </w:rPr>
        <w:t xml:space="preserve"> </w:t>
      </w:r>
      <w:r>
        <w:t>негорючі,</w:t>
      </w:r>
      <w:r>
        <w:rPr>
          <w:spacing w:val="80"/>
        </w:rPr>
        <w:t xml:space="preserve"> </w:t>
      </w:r>
      <w:r>
        <w:t>обмеження</w:t>
      </w:r>
      <w:r>
        <w:rPr>
          <w:spacing w:val="80"/>
        </w:rPr>
        <w:t xml:space="preserve"> </w:t>
      </w:r>
      <w:r>
        <w:t>обсягів</w:t>
      </w:r>
      <w:r>
        <w:rPr>
          <w:spacing w:val="80"/>
        </w:rPr>
        <w:t xml:space="preserve"> </w:t>
      </w:r>
      <w:r>
        <w:t>речовин,</w:t>
      </w:r>
      <w:r>
        <w:rPr>
          <w:spacing w:val="80"/>
        </w:rPr>
        <w:t xml:space="preserve"> </w:t>
      </w:r>
      <w:r>
        <w:t>які</w:t>
      </w:r>
      <w:r>
        <w:rPr>
          <w:spacing w:val="80"/>
        </w:rPr>
        <w:t xml:space="preserve"> </w:t>
      </w:r>
      <w:r>
        <w:t>застосовуються</w:t>
      </w:r>
      <w:r>
        <w:rPr>
          <w:spacing w:val="80"/>
        </w:rPr>
        <w:t xml:space="preserve"> </w:t>
      </w:r>
      <w:r>
        <w:t>і</w:t>
      </w:r>
      <w:r>
        <w:rPr>
          <w:spacing w:val="80"/>
        </w:rPr>
        <w:t xml:space="preserve"> </w:t>
      </w:r>
      <w:r>
        <w:t>зберігаються</w:t>
      </w:r>
      <w:r>
        <w:rPr>
          <w:spacing w:val="80"/>
        </w:rPr>
        <w:t xml:space="preserve"> </w:t>
      </w:r>
      <w:r>
        <w:t>на</w:t>
      </w:r>
      <w:r>
        <w:rPr>
          <w:spacing w:val="40"/>
        </w:rPr>
        <w:t xml:space="preserve"> </w:t>
      </w:r>
      <w:r>
        <w:t>підприємстві;</w:t>
      </w:r>
      <w:r>
        <w:rPr>
          <w:spacing w:val="80"/>
        </w:rPr>
        <w:t xml:space="preserve"> </w:t>
      </w:r>
      <w:r>
        <w:t>контроль</w:t>
      </w:r>
      <w:r>
        <w:rPr>
          <w:spacing w:val="80"/>
        </w:rPr>
        <w:t xml:space="preserve"> </w:t>
      </w:r>
      <w:r>
        <w:t>над</w:t>
      </w:r>
      <w:r>
        <w:rPr>
          <w:spacing w:val="80"/>
        </w:rPr>
        <w:t xml:space="preserve"> </w:t>
      </w:r>
      <w:r>
        <w:t>концентрацією</w:t>
      </w:r>
      <w:r>
        <w:rPr>
          <w:spacing w:val="80"/>
        </w:rPr>
        <w:t xml:space="preserve"> </w:t>
      </w:r>
      <w:r>
        <w:t>речовин</w:t>
      </w:r>
      <w:r>
        <w:rPr>
          <w:spacing w:val="80"/>
        </w:rPr>
        <w:t xml:space="preserve"> </w:t>
      </w:r>
      <w:r>
        <w:t>в</w:t>
      </w:r>
      <w:r>
        <w:rPr>
          <w:spacing w:val="80"/>
        </w:rPr>
        <w:t xml:space="preserve"> </w:t>
      </w:r>
      <w:r>
        <w:t>повітрі</w:t>
      </w:r>
      <w:r>
        <w:rPr>
          <w:spacing w:val="80"/>
        </w:rPr>
        <w:t xml:space="preserve"> </w:t>
      </w:r>
      <w:r>
        <w:t>в</w:t>
      </w:r>
      <w:r>
        <w:rPr>
          <w:spacing w:val="80"/>
        </w:rPr>
        <w:t xml:space="preserve"> </w:t>
      </w:r>
      <w:r>
        <w:t>приміщеннях</w:t>
      </w:r>
      <w:r>
        <w:rPr>
          <w:spacing w:val="80"/>
        </w:rPr>
        <w:t xml:space="preserve"> </w:t>
      </w:r>
      <w:r>
        <w:t>і</w:t>
      </w:r>
      <w:r>
        <w:rPr>
          <w:spacing w:val="80"/>
          <w:w w:val="150"/>
        </w:rPr>
        <w:t xml:space="preserve"> </w:t>
      </w:r>
      <w:r>
        <w:t>технологічному</w:t>
      </w:r>
      <w:r>
        <w:rPr>
          <w:spacing w:val="80"/>
        </w:rPr>
        <w:t xml:space="preserve"> </w:t>
      </w:r>
      <w:r>
        <w:t>обладнанні;</w:t>
      </w:r>
      <w:r>
        <w:rPr>
          <w:spacing w:val="80"/>
        </w:rPr>
        <w:t xml:space="preserve"> </w:t>
      </w:r>
      <w:r>
        <w:t>застосування</w:t>
      </w:r>
      <w:r>
        <w:rPr>
          <w:spacing w:val="80"/>
        </w:rPr>
        <w:t xml:space="preserve"> </w:t>
      </w:r>
      <w:r>
        <w:t>робочої</w:t>
      </w:r>
      <w:r>
        <w:rPr>
          <w:spacing w:val="80"/>
        </w:rPr>
        <w:t xml:space="preserve"> </w:t>
      </w:r>
      <w:r>
        <w:t>та</w:t>
      </w:r>
      <w:r>
        <w:rPr>
          <w:spacing w:val="80"/>
        </w:rPr>
        <w:t xml:space="preserve"> </w:t>
      </w:r>
      <w:r>
        <w:t>аварійної</w:t>
      </w:r>
      <w:r>
        <w:rPr>
          <w:spacing w:val="80"/>
        </w:rPr>
        <w:t xml:space="preserve"> </w:t>
      </w:r>
      <w:r>
        <w:t>вентиляції;</w:t>
      </w:r>
      <w:r>
        <w:rPr>
          <w:spacing w:val="80"/>
        </w:rPr>
        <w:t xml:space="preserve"> </w:t>
      </w:r>
      <w:r>
        <w:t xml:space="preserve">відвід </w:t>
      </w:r>
      <w:r>
        <w:rPr>
          <w:spacing w:val="-2"/>
        </w:rPr>
        <w:t>займистою</w:t>
      </w:r>
      <w:r>
        <w:tab/>
      </w:r>
      <w:r>
        <w:rPr>
          <w:spacing w:val="-2"/>
        </w:rPr>
        <w:t>середовища</w:t>
      </w:r>
      <w:r>
        <w:tab/>
      </w:r>
      <w:r>
        <w:rPr>
          <w:spacing w:val="-10"/>
        </w:rPr>
        <w:t>в</w:t>
      </w:r>
      <w:r>
        <w:tab/>
      </w:r>
      <w:r>
        <w:rPr>
          <w:spacing w:val="-2"/>
        </w:rPr>
        <w:t>спеціальні</w:t>
      </w:r>
      <w:r>
        <w:tab/>
      </w:r>
      <w:r>
        <w:rPr>
          <w:spacing w:val="-2"/>
        </w:rPr>
        <w:t>пристрої</w:t>
      </w:r>
      <w:r>
        <w:tab/>
      </w:r>
      <w:r>
        <w:rPr>
          <w:spacing w:val="-6"/>
        </w:rPr>
        <w:t>та</w:t>
      </w:r>
      <w:r>
        <w:tab/>
      </w:r>
      <w:r>
        <w:rPr>
          <w:spacing w:val="-2"/>
        </w:rPr>
        <w:t>безпечні</w:t>
      </w:r>
      <w:r>
        <w:tab/>
      </w:r>
      <w:r>
        <w:rPr>
          <w:spacing w:val="-2"/>
        </w:rPr>
        <w:t>місця;</w:t>
      </w:r>
      <w:r>
        <w:tab/>
      </w:r>
      <w:r>
        <w:rPr>
          <w:spacing w:val="-2"/>
        </w:rPr>
        <w:t xml:space="preserve">застосування </w:t>
      </w:r>
      <w:r>
        <w:t>інгібуючих</w:t>
      </w:r>
      <w:r>
        <w:rPr>
          <w:spacing w:val="49"/>
        </w:rPr>
        <w:t xml:space="preserve"> </w:t>
      </w:r>
      <w:r>
        <w:t>і</w:t>
      </w:r>
      <w:r>
        <w:rPr>
          <w:spacing w:val="51"/>
        </w:rPr>
        <w:t xml:space="preserve"> </w:t>
      </w:r>
      <w:r>
        <w:t>флегматизуючих</w:t>
      </w:r>
      <w:r>
        <w:rPr>
          <w:spacing w:val="51"/>
        </w:rPr>
        <w:t xml:space="preserve"> </w:t>
      </w:r>
      <w:r>
        <w:t>домішок;</w:t>
      </w:r>
      <w:r>
        <w:rPr>
          <w:spacing w:val="51"/>
        </w:rPr>
        <w:t xml:space="preserve"> </w:t>
      </w:r>
      <w:r>
        <w:t>вибір</w:t>
      </w:r>
      <w:r>
        <w:rPr>
          <w:spacing w:val="51"/>
        </w:rPr>
        <w:t xml:space="preserve"> </w:t>
      </w:r>
      <w:r>
        <w:t>безпечних</w:t>
      </w:r>
      <w:r>
        <w:rPr>
          <w:spacing w:val="49"/>
        </w:rPr>
        <w:t xml:space="preserve"> </w:t>
      </w:r>
      <w:r>
        <w:t>швидкісних</w:t>
      </w:r>
      <w:r>
        <w:rPr>
          <w:spacing w:val="51"/>
        </w:rPr>
        <w:t xml:space="preserve"> </w:t>
      </w:r>
      <w:r>
        <w:t>режимів</w:t>
      </w:r>
      <w:r>
        <w:rPr>
          <w:spacing w:val="51"/>
        </w:rPr>
        <w:t xml:space="preserve"> </w:t>
      </w:r>
      <w:r>
        <w:rPr>
          <w:spacing w:val="-4"/>
        </w:rPr>
        <w:t>руху</w:t>
      </w:r>
    </w:p>
    <w:p w:rsidR="00FE4ABF" w:rsidRDefault="00754A66">
      <w:pPr>
        <w:pStyle w:val="a3"/>
        <w:spacing w:before="15"/>
        <w:ind w:left="250"/>
        <w:jc w:val="both"/>
      </w:pPr>
      <w:r>
        <w:t>середовища</w:t>
      </w:r>
      <w:r>
        <w:rPr>
          <w:spacing w:val="-6"/>
        </w:rPr>
        <w:t xml:space="preserve"> </w:t>
      </w:r>
      <w:r>
        <w:rPr>
          <w:spacing w:val="-4"/>
        </w:rPr>
        <w:t>[39].</w:t>
      </w:r>
    </w:p>
    <w:p w:rsidR="00FE4ABF" w:rsidRDefault="00754A66">
      <w:pPr>
        <w:pStyle w:val="a3"/>
        <w:spacing w:before="209" w:line="360" w:lineRule="auto"/>
        <w:ind w:left="250" w:right="328" w:firstLine="710"/>
        <w:jc w:val="both"/>
      </w:pPr>
      <w:r>
        <w:t>Система</w:t>
      </w:r>
      <w:r>
        <w:rPr>
          <w:spacing w:val="-18"/>
        </w:rPr>
        <w:t xml:space="preserve"> </w:t>
      </w:r>
      <w:r>
        <w:t>пожежної</w:t>
      </w:r>
      <w:r>
        <w:rPr>
          <w:spacing w:val="-17"/>
        </w:rPr>
        <w:t xml:space="preserve"> </w:t>
      </w:r>
      <w:r>
        <w:t>захисту</w:t>
      </w:r>
      <w:r>
        <w:rPr>
          <w:spacing w:val="-18"/>
        </w:rPr>
        <w:t xml:space="preserve"> </w:t>
      </w:r>
      <w:r>
        <w:t>забезпечується</w:t>
      </w:r>
      <w:r>
        <w:rPr>
          <w:spacing w:val="-17"/>
        </w:rPr>
        <w:t xml:space="preserve"> </w:t>
      </w:r>
      <w:r>
        <w:t>застосуванням</w:t>
      </w:r>
      <w:r>
        <w:rPr>
          <w:spacing w:val="-18"/>
        </w:rPr>
        <w:t xml:space="preserve"> </w:t>
      </w:r>
      <w:r>
        <w:t>архітектурнопроектних рішень,</w:t>
      </w:r>
      <w:r>
        <w:rPr>
          <w:spacing w:val="-18"/>
        </w:rPr>
        <w:t xml:space="preserve"> </w:t>
      </w:r>
      <w:r>
        <w:t>перешкод</w:t>
      </w:r>
      <w:r>
        <w:rPr>
          <w:spacing w:val="-17"/>
        </w:rPr>
        <w:t xml:space="preserve"> </w:t>
      </w:r>
      <w:r>
        <w:t>шляху</w:t>
      </w:r>
      <w:r>
        <w:rPr>
          <w:spacing w:val="-18"/>
        </w:rPr>
        <w:t xml:space="preserve"> </w:t>
      </w:r>
      <w:r>
        <w:t>поширення</w:t>
      </w:r>
      <w:r>
        <w:rPr>
          <w:spacing w:val="-17"/>
        </w:rPr>
        <w:t xml:space="preserve"> </w:t>
      </w:r>
      <w:r>
        <w:t>пожежі,</w:t>
      </w:r>
      <w:r>
        <w:rPr>
          <w:spacing w:val="-18"/>
        </w:rPr>
        <w:t xml:space="preserve"> </w:t>
      </w:r>
      <w:r>
        <w:t>вогневідсікних</w:t>
      </w:r>
      <w:r>
        <w:rPr>
          <w:spacing w:val="-17"/>
        </w:rPr>
        <w:t xml:space="preserve"> </w:t>
      </w:r>
      <w:r>
        <w:t>п</w:t>
      </w:r>
      <w:r>
        <w:t>ристрої</w:t>
      </w:r>
      <w:r>
        <w:rPr>
          <w:spacing w:val="-18"/>
        </w:rPr>
        <w:t xml:space="preserve"> </w:t>
      </w:r>
      <w:r>
        <w:t>на</w:t>
      </w:r>
      <w:r>
        <w:rPr>
          <w:spacing w:val="-17"/>
        </w:rPr>
        <w:t xml:space="preserve"> </w:t>
      </w:r>
      <w:r>
        <w:t xml:space="preserve">технологічних комунікаціях, в системах вентиляції, повітряного опалювання і кондиціонування </w:t>
      </w:r>
      <w:r>
        <w:rPr>
          <w:spacing w:val="-2"/>
        </w:rPr>
        <w:t>повітря.</w:t>
      </w:r>
    </w:p>
    <w:p w:rsidR="00FE4ABF" w:rsidRDefault="00754A66">
      <w:pPr>
        <w:pStyle w:val="a3"/>
        <w:spacing w:before="14" w:line="360" w:lineRule="auto"/>
        <w:ind w:left="250" w:right="329" w:firstLine="710"/>
        <w:jc w:val="both"/>
      </w:pPr>
      <w:r>
        <w:t>Організаційно-технічні заходи пов'</w:t>
      </w:r>
      <w:r>
        <w:t>язані з системами попередження пожеж та системами протипожежного захисту і повинні включати: організацію пожежної охорони, організацію відомчих служб відповідно до законодавства України та рішеннями місцевих органів самоврядування; паспортизацію речовин, м</w:t>
      </w:r>
      <w:r>
        <w:t>атеріалів, виробів, технологічних процесів, будівель і споруд в частині забезпечення [32].</w:t>
      </w:r>
    </w:p>
    <w:p w:rsidR="00FE4ABF" w:rsidRDefault="00754A66">
      <w:pPr>
        <w:pStyle w:val="a3"/>
        <w:spacing w:before="15" w:line="360" w:lineRule="auto"/>
        <w:ind w:left="250" w:right="325" w:firstLine="710"/>
        <w:jc w:val="both"/>
      </w:pPr>
      <w:r>
        <w:t>Усі заходи пожежної безпеки виробництва за призначенням поділяються на чотири групи:</w:t>
      </w:r>
    </w:p>
    <w:p w:rsidR="00FE4ABF" w:rsidRDefault="00754A66">
      <w:pPr>
        <w:pStyle w:val="a4"/>
        <w:numPr>
          <w:ilvl w:val="0"/>
          <w:numId w:val="8"/>
        </w:numPr>
        <w:tabs>
          <w:tab w:val="left" w:pos="1445"/>
        </w:tabs>
        <w:spacing w:before="13" w:line="360" w:lineRule="auto"/>
        <w:ind w:right="330" w:firstLine="710"/>
        <w:jc w:val="both"/>
        <w:rPr>
          <w:sz w:val="28"/>
        </w:rPr>
      </w:pPr>
      <w:r>
        <w:rPr>
          <w:sz w:val="28"/>
        </w:rPr>
        <w:t>Заходи, які забезпечують пожежну безпеку технологічного процесу та обладнання, з</w:t>
      </w:r>
      <w:r>
        <w:rPr>
          <w:sz w:val="28"/>
        </w:rPr>
        <w:t>береження сировини і готової продукції.</w:t>
      </w:r>
    </w:p>
    <w:p w:rsidR="00FE4ABF" w:rsidRDefault="00754A66">
      <w:pPr>
        <w:pStyle w:val="a4"/>
        <w:numPr>
          <w:ilvl w:val="0"/>
          <w:numId w:val="8"/>
        </w:numPr>
        <w:tabs>
          <w:tab w:val="left" w:pos="1368"/>
        </w:tabs>
        <w:spacing w:before="14" w:line="360" w:lineRule="auto"/>
        <w:ind w:right="327" w:firstLine="710"/>
        <w:jc w:val="both"/>
        <w:rPr>
          <w:sz w:val="28"/>
        </w:rPr>
      </w:pPr>
      <w:r>
        <w:rPr>
          <w:sz w:val="28"/>
        </w:rPr>
        <w:t>Будівельно-технічні заходи, спрямовані на виключення причин виникнення пожеж</w:t>
      </w:r>
      <w:r>
        <w:rPr>
          <w:spacing w:val="-18"/>
          <w:sz w:val="28"/>
        </w:rPr>
        <w:t xml:space="preserve"> </w:t>
      </w:r>
      <w:r>
        <w:rPr>
          <w:sz w:val="28"/>
        </w:rPr>
        <w:t>і</w:t>
      </w:r>
      <w:r>
        <w:rPr>
          <w:spacing w:val="-17"/>
          <w:sz w:val="28"/>
        </w:rPr>
        <w:t xml:space="preserve"> </w:t>
      </w:r>
      <w:r>
        <w:rPr>
          <w:sz w:val="28"/>
        </w:rPr>
        <w:t>на</w:t>
      </w:r>
      <w:r>
        <w:rPr>
          <w:spacing w:val="-18"/>
          <w:sz w:val="28"/>
        </w:rPr>
        <w:t xml:space="preserve"> </w:t>
      </w:r>
      <w:r>
        <w:rPr>
          <w:sz w:val="28"/>
        </w:rPr>
        <w:t>створення</w:t>
      </w:r>
      <w:r>
        <w:rPr>
          <w:spacing w:val="-17"/>
          <w:sz w:val="28"/>
        </w:rPr>
        <w:t xml:space="preserve"> </w:t>
      </w:r>
      <w:r>
        <w:rPr>
          <w:sz w:val="28"/>
        </w:rPr>
        <w:t>стійкості</w:t>
      </w:r>
      <w:r>
        <w:rPr>
          <w:spacing w:val="-18"/>
          <w:sz w:val="28"/>
        </w:rPr>
        <w:t xml:space="preserve"> </w:t>
      </w:r>
      <w:r>
        <w:rPr>
          <w:sz w:val="28"/>
        </w:rPr>
        <w:t>огороджувальних</w:t>
      </w:r>
      <w:r>
        <w:rPr>
          <w:spacing w:val="-17"/>
          <w:sz w:val="28"/>
        </w:rPr>
        <w:t xml:space="preserve"> </w:t>
      </w:r>
      <w:r>
        <w:rPr>
          <w:sz w:val="28"/>
        </w:rPr>
        <w:t>конструкцій</w:t>
      </w:r>
      <w:r>
        <w:rPr>
          <w:spacing w:val="-18"/>
          <w:sz w:val="28"/>
        </w:rPr>
        <w:t xml:space="preserve"> </w:t>
      </w:r>
      <w:r>
        <w:rPr>
          <w:sz w:val="28"/>
        </w:rPr>
        <w:t>і</w:t>
      </w:r>
      <w:r>
        <w:rPr>
          <w:spacing w:val="-17"/>
          <w:sz w:val="28"/>
        </w:rPr>
        <w:t xml:space="preserve"> </w:t>
      </w:r>
      <w:r>
        <w:rPr>
          <w:sz w:val="28"/>
        </w:rPr>
        <w:t>будівель,</w:t>
      </w:r>
      <w:r>
        <w:rPr>
          <w:spacing w:val="-18"/>
          <w:sz w:val="28"/>
        </w:rPr>
        <w:t xml:space="preserve"> </w:t>
      </w:r>
      <w:r>
        <w:rPr>
          <w:sz w:val="28"/>
        </w:rPr>
        <w:t>на</w:t>
      </w:r>
      <w:r>
        <w:rPr>
          <w:spacing w:val="-17"/>
          <w:sz w:val="28"/>
        </w:rPr>
        <w:t xml:space="preserve"> </w:t>
      </w:r>
      <w:r>
        <w:rPr>
          <w:sz w:val="28"/>
        </w:rPr>
        <w:t>запобігання можливості розповсюдження пожеж і вибухів.</w:t>
      </w:r>
    </w:p>
    <w:p w:rsidR="00FE4ABF" w:rsidRDefault="00754A66">
      <w:pPr>
        <w:pStyle w:val="a4"/>
        <w:numPr>
          <w:ilvl w:val="0"/>
          <w:numId w:val="8"/>
        </w:numPr>
        <w:tabs>
          <w:tab w:val="left" w:pos="1443"/>
        </w:tabs>
        <w:spacing w:before="15" w:line="360" w:lineRule="auto"/>
        <w:ind w:right="322" w:firstLine="710"/>
        <w:jc w:val="both"/>
        <w:rPr>
          <w:sz w:val="28"/>
        </w:rPr>
      </w:pPr>
      <w:r>
        <w:rPr>
          <w:sz w:val="28"/>
        </w:rPr>
        <w:t>Організаційні заходи, які забезпечують організацію пожежної охорони, навчання працюючих методів запобігання пожеж і застосування первинних способів гасіння пожеж.</w:t>
      </w:r>
    </w:p>
    <w:p w:rsidR="00FE4ABF" w:rsidRDefault="00FE4ABF">
      <w:pPr>
        <w:spacing w:line="360" w:lineRule="auto"/>
        <w:jc w:val="both"/>
        <w:rPr>
          <w:sz w:val="28"/>
        </w:rPr>
        <w:sectPr w:rsidR="00FE4ABF">
          <w:pgSz w:w="11910" w:h="16840"/>
          <w:pgMar w:top="900" w:right="20" w:bottom="1200" w:left="880" w:header="0" w:footer="982" w:gutter="0"/>
          <w:cols w:space="720"/>
        </w:sectPr>
      </w:pPr>
    </w:p>
    <w:p w:rsidR="00FE4ABF" w:rsidRDefault="00754A66">
      <w:pPr>
        <w:pStyle w:val="a4"/>
        <w:numPr>
          <w:ilvl w:val="0"/>
          <w:numId w:val="8"/>
        </w:numPr>
        <w:tabs>
          <w:tab w:val="left" w:pos="1450"/>
        </w:tabs>
        <w:spacing w:before="75" w:line="360" w:lineRule="auto"/>
        <w:ind w:right="332" w:firstLine="710"/>
        <w:jc w:val="both"/>
        <w:rPr>
          <w:sz w:val="28"/>
        </w:rPr>
      </w:pPr>
      <w:r>
        <w:rPr>
          <w:sz w:val="28"/>
        </w:rPr>
        <w:lastRenderedPageBreak/>
        <w:t xml:space="preserve">Заходи щодо ефективного вибору способів гасіння пожеж, оснащення пожежного </w:t>
      </w:r>
      <w:r>
        <w:rPr>
          <w:sz w:val="28"/>
        </w:rPr>
        <w:t>водопостачання, пожежної сигналізації, створення запасу засобів гасіння.</w:t>
      </w:r>
    </w:p>
    <w:p w:rsidR="00FE4ABF" w:rsidRDefault="00754A66">
      <w:pPr>
        <w:pStyle w:val="a3"/>
        <w:spacing w:before="14" w:line="360" w:lineRule="auto"/>
        <w:ind w:left="250" w:right="322" w:firstLine="710"/>
        <w:jc w:val="both"/>
      </w:pPr>
      <w:r>
        <w:t>Протипожежний захист забезпечується: вибором класу вогнестійкості об'єкта і меж вогнестійкості будівельних конструкцій; обмеженням поширення вогню в разі виникнення вогнища пожежі; за</w:t>
      </w:r>
      <w:r>
        <w:t xml:space="preserve">стосуванням систем проти димного захисту; забезпеченням безпечної евакуації людей; застосуванням засобів пожежної сигналізації, сповіщення та пожежогасіння; організацією пожежної охорони </w:t>
      </w:r>
      <w:r>
        <w:rPr>
          <w:spacing w:val="-2"/>
        </w:rPr>
        <w:t>підприємства.</w:t>
      </w:r>
    </w:p>
    <w:p w:rsidR="00FE4ABF" w:rsidRDefault="00754A66">
      <w:pPr>
        <w:pStyle w:val="a3"/>
        <w:spacing w:before="13" w:line="360" w:lineRule="auto"/>
        <w:ind w:left="250" w:right="326" w:firstLine="710"/>
        <w:jc w:val="both"/>
      </w:pPr>
      <w:r>
        <w:t>Згідно Закону України «Про пожежну безпеку», забезпечення безпеки підприємств,</w:t>
      </w:r>
      <w:r>
        <w:rPr>
          <w:spacing w:val="-17"/>
        </w:rPr>
        <w:t xml:space="preserve"> </w:t>
      </w:r>
      <w:r>
        <w:t>установ</w:t>
      </w:r>
      <w:r>
        <w:rPr>
          <w:spacing w:val="-17"/>
        </w:rPr>
        <w:t xml:space="preserve"> </w:t>
      </w:r>
      <w:r>
        <w:t>покладено</w:t>
      </w:r>
      <w:r>
        <w:rPr>
          <w:spacing w:val="-16"/>
        </w:rPr>
        <w:t xml:space="preserve"> </w:t>
      </w:r>
      <w:r>
        <w:t>на</w:t>
      </w:r>
      <w:r>
        <w:rPr>
          <w:spacing w:val="-18"/>
        </w:rPr>
        <w:t xml:space="preserve"> </w:t>
      </w:r>
      <w:r>
        <w:t>керівників</w:t>
      </w:r>
      <w:r>
        <w:rPr>
          <w:spacing w:val="-17"/>
        </w:rPr>
        <w:t xml:space="preserve"> </w:t>
      </w:r>
      <w:r>
        <w:t>або</w:t>
      </w:r>
      <w:r>
        <w:rPr>
          <w:spacing w:val="-16"/>
        </w:rPr>
        <w:t xml:space="preserve"> </w:t>
      </w:r>
      <w:r>
        <w:t>уповноважених</w:t>
      </w:r>
      <w:r>
        <w:rPr>
          <w:spacing w:val="-17"/>
        </w:rPr>
        <w:t xml:space="preserve"> </w:t>
      </w:r>
      <w:r>
        <w:t>ними</w:t>
      </w:r>
      <w:r>
        <w:rPr>
          <w:spacing w:val="-17"/>
        </w:rPr>
        <w:t xml:space="preserve"> </w:t>
      </w:r>
      <w:r>
        <w:t>осіб.</w:t>
      </w:r>
      <w:r>
        <w:rPr>
          <w:spacing w:val="-17"/>
        </w:rPr>
        <w:t xml:space="preserve"> </w:t>
      </w:r>
      <w:r>
        <w:t>Обов'язки власників підприємств щодо забезпечення пожежної безпеки визначені ст.5 даного Закону Україну [34].</w:t>
      </w:r>
    </w:p>
    <w:p w:rsidR="00FE4ABF" w:rsidRDefault="00FE4ABF">
      <w:pPr>
        <w:pStyle w:val="a3"/>
        <w:spacing w:before="190"/>
      </w:pPr>
    </w:p>
    <w:p w:rsidR="00FE4ABF" w:rsidRDefault="00754A66">
      <w:pPr>
        <w:pStyle w:val="a3"/>
        <w:ind w:left="1062"/>
      </w:pPr>
      <w:r>
        <w:t>Власн</w:t>
      </w:r>
      <w:r>
        <w:t>ики</w:t>
      </w:r>
      <w:r>
        <w:rPr>
          <w:spacing w:val="-7"/>
        </w:rPr>
        <w:t xml:space="preserve"> </w:t>
      </w:r>
      <w:r>
        <w:t>підприємств,</w:t>
      </w:r>
      <w:r>
        <w:rPr>
          <w:spacing w:val="-5"/>
        </w:rPr>
        <w:t xml:space="preserve"> </w:t>
      </w:r>
      <w:r>
        <w:t>установ</w:t>
      </w:r>
      <w:r>
        <w:rPr>
          <w:spacing w:val="-6"/>
        </w:rPr>
        <w:t xml:space="preserve"> </w:t>
      </w:r>
      <w:r>
        <w:t>і</w:t>
      </w:r>
      <w:r>
        <w:rPr>
          <w:spacing w:val="-7"/>
        </w:rPr>
        <w:t xml:space="preserve"> </w:t>
      </w:r>
      <w:r>
        <w:t>організацій,</w:t>
      </w:r>
      <w:r>
        <w:rPr>
          <w:spacing w:val="-6"/>
        </w:rPr>
        <w:t xml:space="preserve"> </w:t>
      </w:r>
      <w:r>
        <w:t>а</w:t>
      </w:r>
      <w:r>
        <w:rPr>
          <w:spacing w:val="-5"/>
        </w:rPr>
        <w:t xml:space="preserve"> </w:t>
      </w:r>
      <w:r>
        <w:t>також</w:t>
      </w:r>
      <w:r>
        <w:rPr>
          <w:spacing w:val="-8"/>
        </w:rPr>
        <w:t xml:space="preserve"> </w:t>
      </w:r>
      <w:r>
        <w:t>орендарі</w:t>
      </w:r>
      <w:r>
        <w:rPr>
          <w:spacing w:val="-4"/>
        </w:rPr>
        <w:t xml:space="preserve"> </w:t>
      </w:r>
      <w:r>
        <w:rPr>
          <w:spacing w:val="-2"/>
        </w:rPr>
        <w:t>зобов'язані:</w:t>
      </w:r>
    </w:p>
    <w:p w:rsidR="00FE4ABF" w:rsidRDefault="00FE4ABF">
      <w:pPr>
        <w:pStyle w:val="a3"/>
        <w:spacing w:before="91"/>
        <w:rPr>
          <w:sz w:val="20"/>
        </w:rPr>
      </w:pPr>
    </w:p>
    <w:p w:rsidR="00FE4ABF" w:rsidRDefault="00FE4ABF">
      <w:pPr>
        <w:rPr>
          <w:sz w:val="20"/>
        </w:rPr>
        <w:sectPr w:rsidR="00FE4ABF">
          <w:pgSz w:w="11910" w:h="16840"/>
          <w:pgMar w:top="900" w:right="20" w:bottom="1200" w:left="880" w:header="0" w:footer="982" w:gutter="0"/>
          <w:cols w:space="720"/>
        </w:sectPr>
      </w:pPr>
    </w:p>
    <w:p w:rsidR="00FE4ABF" w:rsidRDefault="00FE4ABF">
      <w:pPr>
        <w:pStyle w:val="a3"/>
        <w:spacing w:before="4"/>
        <w:rPr>
          <w:sz w:val="4"/>
        </w:rPr>
      </w:pPr>
    </w:p>
    <w:p w:rsidR="00FE4ABF" w:rsidRDefault="00754A66">
      <w:pPr>
        <w:pStyle w:val="a3"/>
        <w:ind w:left="963"/>
        <w:rPr>
          <w:sz w:val="20"/>
        </w:rPr>
      </w:pPr>
      <w:r>
        <w:rPr>
          <w:noProof/>
          <w:sz w:val="20"/>
          <w:lang w:eastAsia="uk-UA"/>
        </w:rPr>
        <w:drawing>
          <wp:inline distT="0" distB="0" distL="0" distR="0">
            <wp:extent cx="228599" cy="237744"/>
            <wp:effectExtent l="0" t="0" r="0" b="0"/>
            <wp:docPr id="86" name="Image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pic:cNvPicPr/>
                  </pic:nvPicPr>
                  <pic:blipFill>
                    <a:blip r:embed="rId38" cstate="print"/>
                    <a:stretch>
                      <a:fillRect/>
                    </a:stretch>
                  </pic:blipFill>
                  <pic:spPr>
                    <a:xfrm>
                      <a:off x="0" y="0"/>
                      <a:ext cx="228599" cy="237744"/>
                    </a:xfrm>
                    <a:prstGeom prst="rect">
                      <a:avLst/>
                    </a:prstGeom>
                  </pic:spPr>
                </pic:pic>
              </a:graphicData>
            </a:graphic>
          </wp:inline>
        </w:drawing>
      </w:r>
    </w:p>
    <w:p w:rsidR="00FE4ABF" w:rsidRDefault="00754A66">
      <w:pPr>
        <w:pStyle w:val="a3"/>
        <w:spacing w:before="147"/>
        <w:ind w:left="252"/>
      </w:pPr>
      <w:r>
        <w:rPr>
          <w:spacing w:val="-2"/>
        </w:rPr>
        <w:t>безпеки;</w:t>
      </w:r>
    </w:p>
    <w:p w:rsidR="00FE4ABF" w:rsidRDefault="00754A66">
      <w:pPr>
        <w:pStyle w:val="a3"/>
        <w:spacing w:before="6"/>
        <w:rPr>
          <w:sz w:val="13"/>
        </w:rPr>
      </w:pPr>
      <w:r>
        <w:rPr>
          <w:noProof/>
          <w:lang w:eastAsia="uk-UA"/>
        </w:rPr>
        <w:drawing>
          <wp:anchor distT="0" distB="0" distL="0" distR="0" simplePos="0" relativeHeight="487614464" behindDoc="1" locked="0" layoutInCell="1" allowOverlap="1">
            <wp:simplePos x="0" y="0"/>
            <wp:positionH relativeFrom="page">
              <wp:posOffset>1170736</wp:posOffset>
            </wp:positionH>
            <wp:positionV relativeFrom="paragraph">
              <wp:posOffset>113974</wp:posOffset>
            </wp:positionV>
            <wp:extent cx="222428" cy="222885"/>
            <wp:effectExtent l="0" t="0" r="0" b="0"/>
            <wp:wrapTopAndBottom/>
            <wp:docPr id="87" name="Imag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38" cstate="print"/>
                    <a:stretch>
                      <a:fillRect/>
                    </a:stretch>
                  </pic:blipFill>
                  <pic:spPr>
                    <a:xfrm>
                      <a:off x="0" y="0"/>
                      <a:ext cx="222428" cy="222885"/>
                    </a:xfrm>
                    <a:prstGeom prst="rect">
                      <a:avLst/>
                    </a:prstGeom>
                  </pic:spPr>
                </pic:pic>
              </a:graphicData>
            </a:graphic>
          </wp:anchor>
        </w:drawing>
      </w:r>
    </w:p>
    <w:p w:rsidR="00FE4ABF" w:rsidRDefault="00754A66">
      <w:pPr>
        <w:pStyle w:val="a3"/>
        <w:spacing w:before="89"/>
        <w:ind w:left="252"/>
      </w:pPr>
      <w:r>
        <w:br w:type="column"/>
      </w:r>
      <w:r>
        <w:lastRenderedPageBreak/>
        <w:t>Розробляти</w:t>
      </w:r>
      <w:r>
        <w:rPr>
          <w:spacing w:val="-7"/>
        </w:rPr>
        <w:t xml:space="preserve"> </w:t>
      </w:r>
      <w:r>
        <w:t>комплексні</w:t>
      </w:r>
      <w:r>
        <w:rPr>
          <w:spacing w:val="-3"/>
        </w:rPr>
        <w:t xml:space="preserve"> </w:t>
      </w:r>
      <w:r>
        <w:t>заходи</w:t>
      </w:r>
      <w:r>
        <w:rPr>
          <w:spacing w:val="-4"/>
        </w:rPr>
        <w:t xml:space="preserve"> </w:t>
      </w:r>
      <w:r>
        <w:t>щодо</w:t>
      </w:r>
      <w:r>
        <w:rPr>
          <w:spacing w:val="-2"/>
        </w:rPr>
        <w:t xml:space="preserve"> </w:t>
      </w:r>
      <w:r>
        <w:t>забезпечення</w:t>
      </w:r>
      <w:r>
        <w:rPr>
          <w:spacing w:val="-4"/>
        </w:rPr>
        <w:t xml:space="preserve"> </w:t>
      </w:r>
      <w:r>
        <w:t>профілактики</w:t>
      </w:r>
      <w:r>
        <w:rPr>
          <w:spacing w:val="-4"/>
        </w:rPr>
        <w:t xml:space="preserve"> </w:t>
      </w:r>
      <w:r>
        <w:rPr>
          <w:spacing w:val="-2"/>
        </w:rPr>
        <w:t>пожежної</w:t>
      </w:r>
    </w:p>
    <w:p w:rsidR="00FE4ABF" w:rsidRDefault="00FE4ABF">
      <w:pPr>
        <w:pStyle w:val="a3"/>
      </w:pPr>
    </w:p>
    <w:p w:rsidR="00FE4ABF" w:rsidRDefault="00FE4ABF">
      <w:pPr>
        <w:pStyle w:val="a3"/>
        <w:spacing w:before="57"/>
      </w:pPr>
    </w:p>
    <w:p w:rsidR="00FE4ABF" w:rsidRDefault="00754A66">
      <w:pPr>
        <w:pStyle w:val="a3"/>
        <w:tabs>
          <w:tab w:val="left" w:pos="1816"/>
          <w:tab w:val="left" w:pos="2324"/>
          <w:tab w:val="left" w:pos="4122"/>
          <w:tab w:val="left" w:pos="4943"/>
          <w:tab w:val="left" w:pos="5276"/>
          <w:tab w:val="left" w:pos="6669"/>
          <w:tab w:val="left" w:pos="7832"/>
        </w:tabs>
        <w:ind w:left="252"/>
      </w:pPr>
      <w:r>
        <w:rPr>
          <w:spacing w:val="-2"/>
        </w:rPr>
        <w:t>Відповідно</w:t>
      </w:r>
      <w:r>
        <w:tab/>
      </w:r>
      <w:r>
        <w:rPr>
          <w:spacing w:val="-5"/>
        </w:rPr>
        <w:t>до</w:t>
      </w:r>
      <w:r>
        <w:tab/>
      </w:r>
      <w:r>
        <w:rPr>
          <w:spacing w:val="-2"/>
        </w:rPr>
        <w:t>нормативних</w:t>
      </w:r>
      <w:r>
        <w:tab/>
      </w:r>
      <w:r>
        <w:rPr>
          <w:spacing w:val="-2"/>
        </w:rPr>
        <w:t>актів</w:t>
      </w:r>
      <w:r>
        <w:tab/>
      </w:r>
      <w:r>
        <w:rPr>
          <w:spacing w:val="-10"/>
        </w:rPr>
        <w:t>з</w:t>
      </w:r>
      <w:r>
        <w:tab/>
      </w:r>
      <w:r>
        <w:rPr>
          <w:spacing w:val="-2"/>
        </w:rPr>
        <w:t>пожежної</w:t>
      </w:r>
      <w:r>
        <w:tab/>
      </w:r>
      <w:r>
        <w:rPr>
          <w:spacing w:val="-2"/>
        </w:rPr>
        <w:t>безпеки</w:t>
      </w:r>
      <w:r>
        <w:tab/>
      </w:r>
      <w:r>
        <w:rPr>
          <w:spacing w:val="-2"/>
        </w:rPr>
        <w:t>розробляти,</w:t>
      </w:r>
    </w:p>
    <w:p w:rsidR="00FE4ABF" w:rsidRDefault="00FE4ABF">
      <w:pPr>
        <w:sectPr w:rsidR="00FE4ABF">
          <w:type w:val="continuous"/>
          <w:pgSz w:w="11910" w:h="16840"/>
          <w:pgMar w:top="180" w:right="20" w:bottom="1180" w:left="880" w:header="0" w:footer="982" w:gutter="0"/>
          <w:cols w:num="2" w:space="720" w:equalWidth="0">
            <w:col w:w="1364" w:space="52"/>
            <w:col w:w="9594"/>
          </w:cols>
        </w:sectPr>
      </w:pPr>
    </w:p>
    <w:p w:rsidR="00FE4ABF" w:rsidRDefault="00754A66">
      <w:pPr>
        <w:pStyle w:val="a3"/>
        <w:spacing w:before="161" w:line="362" w:lineRule="auto"/>
        <w:ind w:left="252" w:right="334"/>
        <w:jc w:val="both"/>
      </w:pPr>
      <w:r>
        <w:lastRenderedPageBreak/>
        <w:t>затверджувати положення, інструкції, інші нормативні акти, що діють в межах підприємства, здійснювати постійний контроль за їх виконанням;</w:t>
      </w:r>
    </w:p>
    <w:p w:rsidR="00FE4ABF" w:rsidRDefault="00754A66">
      <w:pPr>
        <w:pStyle w:val="a3"/>
        <w:tabs>
          <w:tab w:val="left" w:pos="1669"/>
        </w:tabs>
        <w:spacing w:before="33" w:line="333" w:lineRule="auto"/>
        <w:ind w:left="252" w:right="322" w:firstLine="710"/>
        <w:jc w:val="both"/>
      </w:pPr>
      <w:r>
        <w:rPr>
          <w:noProof/>
          <w:position w:val="-6"/>
          <w:lang w:eastAsia="uk-UA"/>
        </w:rPr>
        <w:drawing>
          <wp:inline distT="0" distB="0" distL="0" distR="0">
            <wp:extent cx="228600" cy="237744"/>
            <wp:effectExtent l="0" t="0" r="0" b="0"/>
            <wp:docPr id="88" name="Image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pic:cNvPicPr/>
                  </pic:nvPicPr>
                  <pic:blipFill>
                    <a:blip r:embed="rId38" cstate="print"/>
                    <a:stretch>
                      <a:fillRect/>
                    </a:stretch>
                  </pic:blipFill>
                  <pic:spPr>
                    <a:xfrm>
                      <a:off x="0" y="0"/>
                      <a:ext cx="228600" cy="237744"/>
                    </a:xfrm>
                    <a:prstGeom prst="rect">
                      <a:avLst/>
                    </a:prstGeom>
                  </pic:spPr>
                </pic:pic>
              </a:graphicData>
            </a:graphic>
          </wp:inline>
        </w:drawing>
      </w:r>
      <w:r>
        <w:rPr>
          <w:sz w:val="20"/>
        </w:rPr>
        <w:tab/>
      </w:r>
      <w:r>
        <w:t>Забезпечувати виконання протипожежних вимог, норм та правил, а також виконання приписів і постанов органів державного пожежного нагляду;</w:t>
      </w:r>
    </w:p>
    <w:p w:rsidR="00FE4ABF" w:rsidRDefault="00754A66">
      <w:pPr>
        <w:pStyle w:val="a3"/>
        <w:tabs>
          <w:tab w:val="left" w:pos="1669"/>
        </w:tabs>
        <w:spacing w:before="52" w:line="333" w:lineRule="auto"/>
        <w:ind w:left="252" w:right="330" w:firstLine="710"/>
        <w:jc w:val="both"/>
      </w:pPr>
      <w:r>
        <w:rPr>
          <w:noProof/>
          <w:position w:val="-6"/>
          <w:lang w:eastAsia="uk-UA"/>
        </w:rPr>
        <w:drawing>
          <wp:inline distT="0" distB="0" distL="0" distR="0">
            <wp:extent cx="228600" cy="237744"/>
            <wp:effectExtent l="0" t="0" r="0" b="0"/>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38" cstate="print"/>
                    <a:stretch>
                      <a:fillRect/>
                    </a:stretch>
                  </pic:blipFill>
                  <pic:spPr>
                    <a:xfrm>
                      <a:off x="0" y="0"/>
                      <a:ext cx="228600" cy="237744"/>
                    </a:xfrm>
                    <a:prstGeom prst="rect">
                      <a:avLst/>
                    </a:prstGeom>
                  </pic:spPr>
                </pic:pic>
              </a:graphicData>
            </a:graphic>
          </wp:inline>
        </w:drawing>
      </w:r>
      <w:r>
        <w:rPr>
          <w:sz w:val="20"/>
        </w:rPr>
        <w:tab/>
      </w:r>
      <w:r>
        <w:t>Організовувати навчання працівників правилам пожежної безпеки та пропагувати заходи щодо їх забезпечення;</w:t>
      </w:r>
    </w:p>
    <w:p w:rsidR="00FE4ABF" w:rsidRDefault="00754A66">
      <w:pPr>
        <w:pStyle w:val="a3"/>
        <w:tabs>
          <w:tab w:val="left" w:pos="1669"/>
        </w:tabs>
        <w:spacing w:before="74" w:line="345" w:lineRule="auto"/>
        <w:ind w:left="252" w:right="325" w:firstLine="710"/>
        <w:jc w:val="both"/>
      </w:pPr>
      <w:r>
        <w:rPr>
          <w:noProof/>
          <w:position w:val="-6"/>
          <w:lang w:eastAsia="uk-UA"/>
        </w:rPr>
        <w:drawing>
          <wp:inline distT="0" distB="0" distL="0" distR="0">
            <wp:extent cx="228600" cy="237744"/>
            <wp:effectExtent l="0" t="0" r="0" b="0"/>
            <wp:docPr id="90" name="Imag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38" cstate="print"/>
                    <a:stretch>
                      <a:fillRect/>
                    </a:stretch>
                  </pic:blipFill>
                  <pic:spPr>
                    <a:xfrm>
                      <a:off x="0" y="0"/>
                      <a:ext cx="228600" cy="237744"/>
                    </a:xfrm>
                    <a:prstGeom prst="rect">
                      <a:avLst/>
                    </a:prstGeom>
                  </pic:spPr>
                </pic:pic>
              </a:graphicData>
            </a:graphic>
          </wp:inline>
        </w:drawing>
      </w:r>
      <w:r>
        <w:rPr>
          <w:sz w:val="20"/>
        </w:rPr>
        <w:tab/>
      </w:r>
      <w:r>
        <w:t>Утримуват</w:t>
      </w:r>
      <w:r>
        <w:t xml:space="preserve">и у справному стані засоби протипожежного захисту і зв'язку, пожежну техніку, обладнання та інвентар, не допускати їх використання не за </w:t>
      </w:r>
      <w:r>
        <w:rPr>
          <w:spacing w:val="-2"/>
        </w:rPr>
        <w:t>призначенням;</w:t>
      </w:r>
    </w:p>
    <w:p w:rsidR="00FE4ABF" w:rsidRDefault="00754A66">
      <w:pPr>
        <w:pStyle w:val="a3"/>
        <w:tabs>
          <w:tab w:val="left" w:pos="1669"/>
        </w:tabs>
        <w:spacing w:before="60" w:line="345" w:lineRule="auto"/>
        <w:ind w:left="252" w:right="330" w:firstLine="710"/>
        <w:jc w:val="both"/>
      </w:pPr>
      <w:r>
        <w:rPr>
          <w:noProof/>
          <w:position w:val="-6"/>
          <w:lang w:eastAsia="uk-UA"/>
        </w:rPr>
        <w:drawing>
          <wp:inline distT="0" distB="0" distL="0" distR="0">
            <wp:extent cx="228600" cy="237744"/>
            <wp:effectExtent l="0" t="0" r="0" b="0"/>
            <wp:docPr id="91" name="Image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pic:cNvPicPr/>
                  </pic:nvPicPr>
                  <pic:blipFill>
                    <a:blip r:embed="rId38" cstate="print"/>
                    <a:stretch>
                      <a:fillRect/>
                    </a:stretch>
                  </pic:blipFill>
                  <pic:spPr>
                    <a:xfrm>
                      <a:off x="0" y="0"/>
                      <a:ext cx="228600" cy="237744"/>
                    </a:xfrm>
                    <a:prstGeom prst="rect">
                      <a:avLst/>
                    </a:prstGeom>
                  </pic:spPr>
                </pic:pic>
              </a:graphicData>
            </a:graphic>
          </wp:inline>
        </w:drawing>
      </w:r>
      <w:r>
        <w:rPr>
          <w:sz w:val="20"/>
        </w:rPr>
        <w:tab/>
      </w:r>
      <w:r>
        <w:t>Створювати у разі потреби, відповідно до встановленого порядку, підрозділи</w:t>
      </w:r>
      <w:r>
        <w:rPr>
          <w:spacing w:val="-9"/>
        </w:rPr>
        <w:t xml:space="preserve"> </w:t>
      </w:r>
      <w:r>
        <w:t>пожежної</w:t>
      </w:r>
      <w:r>
        <w:rPr>
          <w:spacing w:val="-9"/>
        </w:rPr>
        <w:t xml:space="preserve"> </w:t>
      </w:r>
      <w:r>
        <w:t>безпеки</w:t>
      </w:r>
      <w:r>
        <w:rPr>
          <w:spacing w:val="-9"/>
        </w:rPr>
        <w:t xml:space="preserve"> </w:t>
      </w:r>
      <w:r>
        <w:t>та</w:t>
      </w:r>
      <w:r>
        <w:rPr>
          <w:spacing w:val="-10"/>
        </w:rPr>
        <w:t xml:space="preserve"> </w:t>
      </w:r>
      <w:r>
        <w:t>необхідн</w:t>
      </w:r>
      <w:r>
        <w:t>у</w:t>
      </w:r>
      <w:r>
        <w:rPr>
          <w:spacing w:val="-13"/>
        </w:rPr>
        <w:t xml:space="preserve"> </w:t>
      </w:r>
      <w:r>
        <w:t>для</w:t>
      </w:r>
      <w:r>
        <w:rPr>
          <w:spacing w:val="-9"/>
        </w:rPr>
        <w:t xml:space="preserve"> </w:t>
      </w:r>
      <w:r>
        <w:t>їх</w:t>
      </w:r>
      <w:r>
        <w:rPr>
          <w:spacing w:val="-9"/>
        </w:rPr>
        <w:t xml:space="preserve"> </w:t>
      </w:r>
      <w:r>
        <w:t>функціонування</w:t>
      </w:r>
      <w:r>
        <w:rPr>
          <w:spacing w:val="-9"/>
        </w:rPr>
        <w:t xml:space="preserve"> </w:t>
      </w:r>
      <w:r>
        <w:t xml:space="preserve">матеріальнотехнічну </w:t>
      </w:r>
      <w:r>
        <w:rPr>
          <w:spacing w:val="-2"/>
        </w:rPr>
        <w:t>базу;</w:t>
      </w:r>
    </w:p>
    <w:p w:rsidR="00FE4ABF" w:rsidRDefault="00FE4ABF">
      <w:pPr>
        <w:spacing w:line="345" w:lineRule="auto"/>
        <w:jc w:val="both"/>
        <w:sectPr w:rsidR="00FE4ABF">
          <w:type w:val="continuous"/>
          <w:pgSz w:w="11910" w:h="16840"/>
          <w:pgMar w:top="180" w:right="20" w:bottom="1180" w:left="880" w:header="0" w:footer="982" w:gutter="0"/>
          <w:cols w:space="720"/>
        </w:sectPr>
      </w:pPr>
    </w:p>
    <w:p w:rsidR="00FE4ABF" w:rsidRDefault="00754A66">
      <w:pPr>
        <w:pStyle w:val="a3"/>
        <w:tabs>
          <w:tab w:val="left" w:pos="1669"/>
        </w:tabs>
        <w:spacing w:before="37" w:line="333" w:lineRule="auto"/>
        <w:ind w:left="252" w:right="340" w:firstLine="710"/>
      </w:pPr>
      <w:r>
        <w:rPr>
          <w:noProof/>
          <w:position w:val="-6"/>
          <w:lang w:eastAsia="uk-UA"/>
        </w:rPr>
        <w:lastRenderedPageBreak/>
        <w:drawing>
          <wp:inline distT="0" distB="0" distL="0" distR="0">
            <wp:extent cx="228600" cy="237744"/>
            <wp:effectExtent l="0" t="0" r="0" b="0"/>
            <wp:docPr id="92" name="Image 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pic:cNvPicPr/>
                  </pic:nvPicPr>
                  <pic:blipFill>
                    <a:blip r:embed="rId38" cstate="print"/>
                    <a:stretch>
                      <a:fillRect/>
                    </a:stretch>
                  </pic:blipFill>
                  <pic:spPr>
                    <a:xfrm>
                      <a:off x="0" y="0"/>
                      <a:ext cx="228600" cy="237744"/>
                    </a:xfrm>
                    <a:prstGeom prst="rect">
                      <a:avLst/>
                    </a:prstGeom>
                  </pic:spPr>
                </pic:pic>
              </a:graphicData>
            </a:graphic>
          </wp:inline>
        </w:drawing>
      </w:r>
      <w:r>
        <w:rPr>
          <w:sz w:val="20"/>
        </w:rPr>
        <w:tab/>
      </w:r>
      <w:r>
        <w:t>Подавати на вимогу державної пожежної охорони відомості та документи про стан пожежної безпеки об'єктів і продукції, яка ними випускається;</w:t>
      </w:r>
    </w:p>
    <w:p w:rsidR="00FE4ABF" w:rsidRDefault="00754A66">
      <w:pPr>
        <w:pStyle w:val="a3"/>
        <w:tabs>
          <w:tab w:val="left" w:pos="1669"/>
        </w:tabs>
        <w:spacing w:before="53" w:line="336" w:lineRule="auto"/>
        <w:ind w:left="252" w:right="435" w:firstLine="710"/>
      </w:pPr>
      <w:r>
        <w:rPr>
          <w:noProof/>
          <w:position w:val="-6"/>
          <w:lang w:eastAsia="uk-UA"/>
        </w:rPr>
        <w:drawing>
          <wp:inline distT="0" distB="0" distL="0" distR="0">
            <wp:extent cx="228600" cy="237744"/>
            <wp:effectExtent l="0" t="0" r="0" b="0"/>
            <wp:docPr id="93" name="Image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pic:cNvPicPr/>
                  </pic:nvPicPr>
                  <pic:blipFill>
                    <a:blip r:embed="rId38" cstate="print"/>
                    <a:stretch>
                      <a:fillRect/>
                    </a:stretch>
                  </pic:blipFill>
                  <pic:spPr>
                    <a:xfrm>
                      <a:off x="0" y="0"/>
                      <a:ext cx="228600" cy="237744"/>
                    </a:xfrm>
                    <a:prstGeom prst="rect">
                      <a:avLst/>
                    </a:prstGeom>
                  </pic:spPr>
                </pic:pic>
              </a:graphicData>
            </a:graphic>
          </wp:inline>
        </w:drawing>
      </w:r>
      <w:r>
        <w:rPr>
          <w:sz w:val="20"/>
        </w:rPr>
        <w:tab/>
      </w:r>
      <w:r>
        <w:t>Проводяться заходи щодо впровадження автоматичних засобів виявлення та гасіння пожеж;</w:t>
      </w:r>
    </w:p>
    <w:p w:rsidR="00FE4ABF" w:rsidRDefault="00754A66">
      <w:pPr>
        <w:pStyle w:val="a3"/>
        <w:tabs>
          <w:tab w:val="left" w:pos="1669"/>
        </w:tabs>
        <w:spacing w:before="69" w:line="333" w:lineRule="auto"/>
        <w:ind w:left="252" w:right="435" w:firstLine="710"/>
      </w:pPr>
      <w:r>
        <w:rPr>
          <w:noProof/>
          <w:position w:val="-6"/>
          <w:lang w:eastAsia="uk-UA"/>
        </w:rPr>
        <w:drawing>
          <wp:inline distT="0" distB="0" distL="0" distR="0">
            <wp:extent cx="228600" cy="237744"/>
            <wp:effectExtent l="0" t="0" r="0" b="0"/>
            <wp:docPr id="94" name="Image 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Image 94"/>
                    <pic:cNvPicPr/>
                  </pic:nvPicPr>
                  <pic:blipFill>
                    <a:blip r:embed="rId38" cstate="print"/>
                    <a:stretch>
                      <a:fillRect/>
                    </a:stretch>
                  </pic:blipFill>
                  <pic:spPr>
                    <a:xfrm>
                      <a:off x="0" y="0"/>
                      <a:ext cx="228600" cy="237744"/>
                    </a:xfrm>
                    <a:prstGeom prst="rect">
                      <a:avLst/>
                    </a:prstGeom>
                  </pic:spPr>
                </pic:pic>
              </a:graphicData>
            </a:graphic>
          </wp:inline>
        </w:drawing>
      </w:r>
      <w:r>
        <w:rPr>
          <w:sz w:val="20"/>
        </w:rPr>
        <w:tab/>
      </w:r>
      <w:r>
        <w:t>Своєчасно</w:t>
      </w:r>
      <w:r>
        <w:rPr>
          <w:spacing w:val="40"/>
        </w:rPr>
        <w:t xml:space="preserve"> </w:t>
      </w:r>
      <w:r>
        <w:t>інформувати</w:t>
      </w:r>
      <w:r>
        <w:rPr>
          <w:spacing w:val="40"/>
        </w:rPr>
        <w:t xml:space="preserve"> </w:t>
      </w:r>
      <w:r>
        <w:t>пожежну</w:t>
      </w:r>
      <w:r>
        <w:rPr>
          <w:spacing w:val="40"/>
        </w:rPr>
        <w:t xml:space="preserve"> </w:t>
      </w:r>
      <w:r>
        <w:t>охорону</w:t>
      </w:r>
      <w:r>
        <w:rPr>
          <w:spacing w:val="40"/>
        </w:rPr>
        <w:t xml:space="preserve"> </w:t>
      </w:r>
      <w:r>
        <w:t>про</w:t>
      </w:r>
      <w:r>
        <w:rPr>
          <w:spacing w:val="40"/>
        </w:rPr>
        <w:t xml:space="preserve"> </w:t>
      </w:r>
      <w:r>
        <w:t>несправність</w:t>
      </w:r>
      <w:r>
        <w:rPr>
          <w:spacing w:val="40"/>
        </w:rPr>
        <w:t xml:space="preserve"> </w:t>
      </w:r>
      <w:r>
        <w:t>пожежної</w:t>
      </w:r>
      <w:r>
        <w:rPr>
          <w:spacing w:val="80"/>
        </w:rPr>
        <w:t xml:space="preserve"> </w:t>
      </w:r>
      <w:r>
        <w:t>техніки, систем пожежогасіння, водопостачання і т.д. [39].</w:t>
      </w:r>
    </w:p>
    <w:p w:rsidR="00FE4ABF" w:rsidRDefault="00754A66">
      <w:pPr>
        <w:pStyle w:val="2"/>
        <w:numPr>
          <w:ilvl w:val="1"/>
          <w:numId w:val="9"/>
        </w:numPr>
        <w:tabs>
          <w:tab w:val="left" w:pos="743"/>
        </w:tabs>
        <w:spacing w:before="81"/>
        <w:ind w:left="743" w:hanging="491"/>
      </w:pPr>
      <w:bookmarkStart w:id="41" w:name="_bookmark40"/>
      <w:bookmarkEnd w:id="41"/>
      <w:r>
        <w:t>Висновок</w:t>
      </w:r>
      <w:r>
        <w:rPr>
          <w:spacing w:val="-7"/>
        </w:rPr>
        <w:t xml:space="preserve"> </w:t>
      </w:r>
      <w:r>
        <w:t>до</w:t>
      </w:r>
      <w:r>
        <w:rPr>
          <w:spacing w:val="-5"/>
        </w:rPr>
        <w:t xml:space="preserve"> </w:t>
      </w:r>
      <w:r>
        <w:t>розділу</w:t>
      </w:r>
      <w:r>
        <w:rPr>
          <w:spacing w:val="-5"/>
        </w:rPr>
        <w:t xml:space="preserve"> </w:t>
      </w:r>
      <w:r>
        <w:rPr>
          <w:spacing w:val="-10"/>
        </w:rPr>
        <w:t>4</w:t>
      </w:r>
    </w:p>
    <w:p w:rsidR="00FE4ABF" w:rsidRDefault="00754A66">
      <w:pPr>
        <w:pStyle w:val="a3"/>
        <w:spacing w:before="155" w:line="360" w:lineRule="auto"/>
        <w:ind w:left="250" w:right="325" w:firstLine="710"/>
        <w:jc w:val="both"/>
      </w:pPr>
      <w:r>
        <w:t>Приведені рекомендації щодо організації робочого місця на підприємстві дозволяють підвищити рівень безпеки праці, попередити виникнення надзвичайних ситуацій та надати першу медичну допомогу при виникненні надзвичайної ситуації. Служби</w:t>
      </w:r>
      <w:r>
        <w:rPr>
          <w:spacing w:val="-1"/>
        </w:rPr>
        <w:t xml:space="preserve"> </w:t>
      </w:r>
      <w:r>
        <w:t>охорони</w:t>
      </w:r>
      <w:r>
        <w:rPr>
          <w:spacing w:val="-3"/>
        </w:rPr>
        <w:t xml:space="preserve"> </w:t>
      </w:r>
      <w:r>
        <w:t>праці,</w:t>
      </w:r>
      <w:r>
        <w:rPr>
          <w:spacing w:val="-2"/>
        </w:rPr>
        <w:t xml:space="preserve"> </w:t>
      </w:r>
      <w:r>
        <w:t>а</w:t>
      </w:r>
      <w:r>
        <w:rPr>
          <w:spacing w:val="-2"/>
        </w:rPr>
        <w:t xml:space="preserve"> </w:t>
      </w:r>
      <w:r>
        <w:t>сам</w:t>
      </w:r>
      <w:r>
        <w:t>е</w:t>
      </w:r>
      <w:r>
        <w:rPr>
          <w:spacing w:val="-2"/>
        </w:rPr>
        <w:t xml:space="preserve"> </w:t>
      </w:r>
      <w:r>
        <w:t>відповідні</w:t>
      </w:r>
      <w:r>
        <w:rPr>
          <w:spacing w:val="-1"/>
        </w:rPr>
        <w:t xml:space="preserve"> </w:t>
      </w:r>
      <w:r>
        <w:t>служби</w:t>
      </w:r>
      <w:r>
        <w:rPr>
          <w:spacing w:val="-1"/>
        </w:rPr>
        <w:t xml:space="preserve"> </w:t>
      </w:r>
      <w:r>
        <w:t>і</w:t>
      </w:r>
      <w:r>
        <w:rPr>
          <w:spacing w:val="-1"/>
        </w:rPr>
        <w:t xml:space="preserve"> </w:t>
      </w:r>
      <w:r>
        <w:t>структурні</w:t>
      </w:r>
      <w:r>
        <w:rPr>
          <w:spacing w:val="-1"/>
        </w:rPr>
        <w:t xml:space="preserve"> </w:t>
      </w:r>
      <w:r>
        <w:t>підрозділи</w:t>
      </w:r>
      <w:r>
        <w:rPr>
          <w:spacing w:val="-1"/>
        </w:rPr>
        <w:t xml:space="preserve"> </w:t>
      </w:r>
      <w:r>
        <w:t>підприємства повинні здійснювати постійний контроль за виконанням робіт у відповідності з вимогами з охорони праці, електро-, газо- і пожежобезпеки, не допускати до роботи осіб, які не пройшли інструктаж та не зд</w:t>
      </w:r>
      <w:r>
        <w:t>али заліки по питаннях охорони праці. Роботодавець повинен впроваджувати сучасні засоби техніки безпеки, які запобігають виробничому травматизмові, і забезпечувати санітарно-гігієнічні умови, що запобігають виникненню професійних захворювань працівників.</w:t>
      </w:r>
    </w:p>
    <w:p w:rsidR="00FE4ABF" w:rsidRDefault="00754A66">
      <w:pPr>
        <w:pStyle w:val="a3"/>
        <w:spacing w:before="15" w:line="360" w:lineRule="auto"/>
        <w:ind w:left="250" w:right="330" w:firstLine="710"/>
        <w:jc w:val="both"/>
      </w:pPr>
      <w:r>
        <w:t>П</w:t>
      </w:r>
      <w:r>
        <w:t>еред початком роботи слід переконатися у справності електропроводки, вимикачів, штепсельних розеток, за допомогою яких обладнання включається в мережу, наявності заземлення комп'ютера, його працездатності.</w:t>
      </w:r>
    </w:p>
    <w:p w:rsidR="00FE4ABF" w:rsidRDefault="00754A66">
      <w:pPr>
        <w:pStyle w:val="a3"/>
        <w:spacing w:before="15" w:line="360" w:lineRule="auto"/>
        <w:ind w:left="250" w:right="325" w:firstLine="710"/>
        <w:jc w:val="both"/>
      </w:pPr>
      <w:r>
        <w:t>Щоб уникнути пошкодження ізоляції проводів і виник</w:t>
      </w:r>
      <w:r>
        <w:t>нення коротких замикань не дозволяється: вішати що-небудь на дроти, зафарбовувати й білити шнури і дроти, закладати дроти і шнури за газові та водопровідні труби, за батареї опалювальної системи, висмикувати штепсельну вилку з розетки за шнур, зусилля пови</w:t>
      </w:r>
      <w:r>
        <w:t>нне бути додане до корпусу вилки.</w:t>
      </w:r>
    </w:p>
    <w:p w:rsidR="00FE4ABF" w:rsidRDefault="00754A66">
      <w:pPr>
        <w:pStyle w:val="a3"/>
        <w:spacing w:before="15" w:line="360" w:lineRule="auto"/>
        <w:ind w:left="250" w:right="326" w:firstLine="710"/>
        <w:jc w:val="both"/>
      </w:pPr>
      <w:r>
        <w:t>Для</w:t>
      </w:r>
      <w:r>
        <w:rPr>
          <w:spacing w:val="-4"/>
        </w:rPr>
        <w:t xml:space="preserve"> </w:t>
      </w:r>
      <w:r>
        <w:t>виключення</w:t>
      </w:r>
      <w:r>
        <w:rPr>
          <w:spacing w:val="-3"/>
        </w:rPr>
        <w:t xml:space="preserve"> </w:t>
      </w:r>
      <w:r>
        <w:t>ураження</w:t>
      </w:r>
      <w:r>
        <w:rPr>
          <w:spacing w:val="-4"/>
        </w:rPr>
        <w:t xml:space="preserve"> </w:t>
      </w:r>
      <w:r>
        <w:t>електричним</w:t>
      </w:r>
      <w:r>
        <w:rPr>
          <w:spacing w:val="-4"/>
        </w:rPr>
        <w:t xml:space="preserve"> </w:t>
      </w:r>
      <w:r>
        <w:t>струмом</w:t>
      </w:r>
      <w:r>
        <w:rPr>
          <w:spacing w:val="-4"/>
        </w:rPr>
        <w:t xml:space="preserve"> </w:t>
      </w:r>
      <w:r>
        <w:t>забороняється:</w:t>
      </w:r>
      <w:r>
        <w:rPr>
          <w:spacing w:val="-2"/>
        </w:rPr>
        <w:t xml:space="preserve"> </w:t>
      </w:r>
      <w:r>
        <w:t>часто</w:t>
      </w:r>
      <w:r>
        <w:rPr>
          <w:spacing w:val="-3"/>
        </w:rPr>
        <w:t xml:space="preserve"> </w:t>
      </w:r>
      <w:r>
        <w:t>вмикати</w:t>
      </w:r>
      <w:r>
        <w:rPr>
          <w:spacing w:val="-3"/>
        </w:rPr>
        <w:t xml:space="preserve"> </w:t>
      </w:r>
      <w:r>
        <w:t>і вимикати</w:t>
      </w:r>
      <w:r>
        <w:rPr>
          <w:spacing w:val="-2"/>
        </w:rPr>
        <w:t xml:space="preserve"> </w:t>
      </w:r>
      <w:r>
        <w:t>комп'ютер</w:t>
      </w:r>
      <w:r>
        <w:rPr>
          <w:spacing w:val="-2"/>
        </w:rPr>
        <w:t xml:space="preserve"> </w:t>
      </w:r>
      <w:r>
        <w:t>без</w:t>
      </w:r>
      <w:r>
        <w:rPr>
          <w:spacing w:val="-6"/>
        </w:rPr>
        <w:t xml:space="preserve"> </w:t>
      </w:r>
      <w:r>
        <w:t>необхідності,</w:t>
      </w:r>
      <w:r>
        <w:rPr>
          <w:spacing w:val="-4"/>
        </w:rPr>
        <w:t xml:space="preserve"> </w:t>
      </w:r>
      <w:r>
        <w:t>торкатися</w:t>
      </w:r>
      <w:r>
        <w:rPr>
          <w:spacing w:val="-3"/>
        </w:rPr>
        <w:t xml:space="preserve"> </w:t>
      </w:r>
      <w:r>
        <w:t>до</w:t>
      </w:r>
      <w:r>
        <w:rPr>
          <w:spacing w:val="-2"/>
        </w:rPr>
        <w:t xml:space="preserve"> </w:t>
      </w:r>
      <w:r>
        <w:t>екрану</w:t>
      </w:r>
      <w:r>
        <w:rPr>
          <w:spacing w:val="-7"/>
        </w:rPr>
        <w:t xml:space="preserve"> </w:t>
      </w:r>
      <w:r>
        <w:t>і</w:t>
      </w:r>
      <w:r>
        <w:rPr>
          <w:spacing w:val="-3"/>
        </w:rPr>
        <w:t xml:space="preserve"> </w:t>
      </w:r>
      <w:r>
        <w:t>до</w:t>
      </w:r>
      <w:r>
        <w:rPr>
          <w:spacing w:val="-2"/>
        </w:rPr>
        <w:t xml:space="preserve"> </w:t>
      </w:r>
      <w:r>
        <w:t>тильної</w:t>
      </w:r>
      <w:r>
        <w:rPr>
          <w:spacing w:val="-2"/>
        </w:rPr>
        <w:t xml:space="preserve"> </w:t>
      </w:r>
      <w:r>
        <w:t>сторони</w:t>
      </w:r>
      <w:r>
        <w:rPr>
          <w:spacing w:val="-6"/>
        </w:rPr>
        <w:t xml:space="preserve"> </w:t>
      </w:r>
      <w:r>
        <w:t>блоків комп'</w:t>
      </w:r>
      <w:r>
        <w:t>ютера, працювати мокрими руками, працювати на засобах обчислювальної техніки</w:t>
      </w:r>
      <w:r>
        <w:rPr>
          <w:spacing w:val="40"/>
        </w:rPr>
        <w:t xml:space="preserve"> </w:t>
      </w:r>
      <w:r>
        <w:t>та</w:t>
      </w:r>
      <w:r>
        <w:rPr>
          <w:spacing w:val="40"/>
        </w:rPr>
        <w:t xml:space="preserve"> </w:t>
      </w:r>
      <w:r>
        <w:t>периферійному</w:t>
      </w:r>
      <w:r>
        <w:rPr>
          <w:spacing w:val="40"/>
        </w:rPr>
        <w:t xml:space="preserve"> </w:t>
      </w:r>
      <w:r>
        <w:t>обладнанні,</w:t>
      </w:r>
      <w:r>
        <w:rPr>
          <w:spacing w:val="40"/>
        </w:rPr>
        <w:t xml:space="preserve"> </w:t>
      </w:r>
      <w:r>
        <w:t>що</w:t>
      </w:r>
      <w:r>
        <w:rPr>
          <w:spacing w:val="40"/>
        </w:rPr>
        <w:t xml:space="preserve"> </w:t>
      </w:r>
      <w:r>
        <w:t>мають</w:t>
      </w:r>
      <w:r>
        <w:rPr>
          <w:spacing w:val="40"/>
        </w:rPr>
        <w:t xml:space="preserve"> </w:t>
      </w:r>
      <w:r>
        <w:t>порушення</w:t>
      </w:r>
      <w:r>
        <w:rPr>
          <w:spacing w:val="40"/>
        </w:rPr>
        <w:t xml:space="preserve"> </w:t>
      </w:r>
      <w:r>
        <w:t>70</w:t>
      </w:r>
      <w:r>
        <w:rPr>
          <w:spacing w:val="40"/>
        </w:rPr>
        <w:t xml:space="preserve"> </w:t>
      </w:r>
      <w:r>
        <w:t>цілісності</w:t>
      </w:r>
      <w:r>
        <w:rPr>
          <w:spacing w:val="40"/>
        </w:rPr>
        <w:t xml:space="preserve"> </w:t>
      </w:r>
      <w:r>
        <w:t>корпусу,</w:t>
      </w:r>
    </w:p>
    <w:p w:rsidR="00FE4ABF" w:rsidRDefault="00FE4ABF">
      <w:pPr>
        <w:spacing w:line="360" w:lineRule="auto"/>
        <w:jc w:val="both"/>
        <w:sectPr w:rsidR="00FE4ABF">
          <w:pgSz w:w="11910" w:h="16840"/>
          <w:pgMar w:top="940" w:right="20" w:bottom="1200" w:left="880" w:header="0" w:footer="982" w:gutter="0"/>
          <w:cols w:space="720"/>
        </w:sectPr>
      </w:pPr>
    </w:p>
    <w:p w:rsidR="00FE4ABF" w:rsidRDefault="00754A66">
      <w:pPr>
        <w:pStyle w:val="a3"/>
        <w:spacing w:before="75" w:line="360" w:lineRule="auto"/>
        <w:ind w:left="250" w:right="334"/>
        <w:jc w:val="both"/>
      </w:pPr>
      <w:r>
        <w:lastRenderedPageBreak/>
        <w:t>порушення ізоляції проводів, несправну індикацію включення живлення, з ознаками електрично</w:t>
      </w:r>
      <w:r>
        <w:t>ї напруги на корпусі, класти на обладнання сторонні предмети.</w:t>
      </w:r>
    </w:p>
    <w:p w:rsidR="00FE4ABF" w:rsidRDefault="00754A66">
      <w:pPr>
        <w:pStyle w:val="a3"/>
        <w:spacing w:before="14" w:line="362" w:lineRule="auto"/>
        <w:ind w:left="250" w:right="327" w:firstLine="710"/>
        <w:jc w:val="right"/>
      </w:pPr>
      <w:r>
        <w:t>Забороняється</w:t>
      </w:r>
      <w:r>
        <w:rPr>
          <w:spacing w:val="-11"/>
        </w:rPr>
        <w:t xml:space="preserve"> </w:t>
      </w:r>
      <w:r>
        <w:t>під</w:t>
      </w:r>
      <w:r>
        <w:rPr>
          <w:spacing w:val="-10"/>
        </w:rPr>
        <w:t xml:space="preserve"> </w:t>
      </w:r>
      <w:r>
        <w:t>напругою</w:t>
      </w:r>
      <w:r>
        <w:rPr>
          <w:spacing w:val="-12"/>
        </w:rPr>
        <w:t xml:space="preserve"> </w:t>
      </w:r>
      <w:r>
        <w:t>очищати</w:t>
      </w:r>
      <w:r>
        <w:rPr>
          <w:spacing w:val="-11"/>
        </w:rPr>
        <w:t xml:space="preserve"> </w:t>
      </w:r>
      <w:r>
        <w:t>від</w:t>
      </w:r>
      <w:r>
        <w:rPr>
          <w:spacing w:val="-10"/>
        </w:rPr>
        <w:t xml:space="preserve"> </w:t>
      </w:r>
      <w:r>
        <w:t>пилу</w:t>
      </w:r>
      <w:r>
        <w:rPr>
          <w:spacing w:val="-15"/>
        </w:rPr>
        <w:t xml:space="preserve"> </w:t>
      </w:r>
      <w:r>
        <w:t>і</w:t>
      </w:r>
      <w:r>
        <w:rPr>
          <w:spacing w:val="-10"/>
        </w:rPr>
        <w:t xml:space="preserve"> </w:t>
      </w:r>
      <w:r>
        <w:t>забруднення</w:t>
      </w:r>
      <w:r>
        <w:rPr>
          <w:spacing w:val="-11"/>
        </w:rPr>
        <w:t xml:space="preserve"> </w:t>
      </w:r>
      <w:r>
        <w:t>електрообладнання. Забороняється перевіряти працездатність електроустаткування в непристосованих для експлуатації</w:t>
      </w:r>
      <w:r>
        <w:rPr>
          <w:spacing w:val="80"/>
        </w:rPr>
        <w:t xml:space="preserve"> </w:t>
      </w:r>
      <w:r>
        <w:t>приміщеннях</w:t>
      </w:r>
      <w:r>
        <w:rPr>
          <w:spacing w:val="80"/>
        </w:rPr>
        <w:t xml:space="preserve"> </w:t>
      </w:r>
      <w:r>
        <w:t>з</w:t>
      </w:r>
      <w:r>
        <w:rPr>
          <w:spacing w:val="80"/>
        </w:rPr>
        <w:t xml:space="preserve"> </w:t>
      </w:r>
      <w:r>
        <w:t>струмопр</w:t>
      </w:r>
      <w:r>
        <w:t>овідними</w:t>
      </w:r>
      <w:r>
        <w:rPr>
          <w:spacing w:val="80"/>
        </w:rPr>
        <w:t xml:space="preserve"> </w:t>
      </w:r>
      <w:r>
        <w:t>підлогами,</w:t>
      </w:r>
      <w:r>
        <w:rPr>
          <w:spacing w:val="80"/>
        </w:rPr>
        <w:t xml:space="preserve"> </w:t>
      </w:r>
      <w:r>
        <w:t>сирих,</w:t>
      </w:r>
      <w:r>
        <w:rPr>
          <w:spacing w:val="80"/>
        </w:rPr>
        <w:t xml:space="preserve"> </w:t>
      </w:r>
      <w:r>
        <w:t>не</w:t>
      </w:r>
      <w:r>
        <w:rPr>
          <w:spacing w:val="80"/>
        </w:rPr>
        <w:t xml:space="preserve"> </w:t>
      </w:r>
      <w:r>
        <w:t>дозволяючи заземлити доступні металеві частини. Неприпустимо під напругою проводити ремонт засобів</w:t>
      </w:r>
      <w:r>
        <w:rPr>
          <w:spacing w:val="-18"/>
        </w:rPr>
        <w:t xml:space="preserve"> </w:t>
      </w:r>
      <w:r>
        <w:t>обчислювальної</w:t>
      </w:r>
      <w:r>
        <w:rPr>
          <w:spacing w:val="-17"/>
        </w:rPr>
        <w:t xml:space="preserve"> </w:t>
      </w:r>
      <w:r>
        <w:t>техніки</w:t>
      </w:r>
      <w:r>
        <w:rPr>
          <w:spacing w:val="-18"/>
        </w:rPr>
        <w:t xml:space="preserve"> </w:t>
      </w:r>
      <w:r>
        <w:t>і</w:t>
      </w:r>
      <w:r>
        <w:rPr>
          <w:spacing w:val="-16"/>
        </w:rPr>
        <w:t xml:space="preserve"> </w:t>
      </w:r>
      <w:r>
        <w:t>периферійного</w:t>
      </w:r>
      <w:r>
        <w:rPr>
          <w:spacing w:val="-18"/>
        </w:rPr>
        <w:t xml:space="preserve"> </w:t>
      </w:r>
      <w:r>
        <w:t>обладнання.</w:t>
      </w:r>
      <w:r>
        <w:rPr>
          <w:spacing w:val="-16"/>
        </w:rPr>
        <w:t xml:space="preserve"> </w:t>
      </w:r>
      <w:r>
        <w:t>Ремонт</w:t>
      </w:r>
      <w:r>
        <w:rPr>
          <w:spacing w:val="-17"/>
        </w:rPr>
        <w:t xml:space="preserve"> </w:t>
      </w:r>
      <w:r>
        <w:t>електроапаратури проводиться тільки фахівцями-техніками з дотриманням</w:t>
      </w:r>
      <w:r>
        <w:t xml:space="preserve"> необхідних технічних вимог. Після</w:t>
      </w:r>
      <w:r>
        <w:rPr>
          <w:spacing w:val="80"/>
        </w:rPr>
        <w:t xml:space="preserve"> </w:t>
      </w:r>
      <w:r>
        <w:t>закінчення</w:t>
      </w:r>
      <w:r>
        <w:rPr>
          <w:spacing w:val="80"/>
        </w:rPr>
        <w:t xml:space="preserve"> </w:t>
      </w:r>
      <w:r>
        <w:t>роботи</w:t>
      </w:r>
      <w:r>
        <w:rPr>
          <w:spacing w:val="80"/>
        </w:rPr>
        <w:t xml:space="preserve"> </w:t>
      </w:r>
      <w:r>
        <w:t>необхідно</w:t>
      </w:r>
      <w:r>
        <w:rPr>
          <w:spacing w:val="80"/>
        </w:rPr>
        <w:t xml:space="preserve"> </w:t>
      </w:r>
      <w:r>
        <w:t>знеструмити</w:t>
      </w:r>
      <w:r>
        <w:rPr>
          <w:spacing w:val="80"/>
        </w:rPr>
        <w:t xml:space="preserve"> </w:t>
      </w:r>
      <w:r>
        <w:t>всі</w:t>
      </w:r>
      <w:r>
        <w:rPr>
          <w:spacing w:val="80"/>
        </w:rPr>
        <w:t xml:space="preserve"> </w:t>
      </w:r>
      <w:r>
        <w:t>засоби</w:t>
      </w:r>
      <w:r>
        <w:rPr>
          <w:spacing w:val="80"/>
        </w:rPr>
        <w:t xml:space="preserve"> </w:t>
      </w:r>
      <w:r>
        <w:t>обчислювальної техніки</w:t>
      </w:r>
      <w:r>
        <w:rPr>
          <w:spacing w:val="58"/>
          <w:w w:val="150"/>
        </w:rPr>
        <w:t xml:space="preserve"> </w:t>
      </w:r>
      <w:r>
        <w:t>і</w:t>
      </w:r>
      <w:r>
        <w:rPr>
          <w:spacing w:val="60"/>
          <w:w w:val="150"/>
        </w:rPr>
        <w:t xml:space="preserve"> </w:t>
      </w:r>
      <w:r>
        <w:t>периферійне</w:t>
      </w:r>
      <w:r>
        <w:rPr>
          <w:spacing w:val="61"/>
          <w:w w:val="150"/>
        </w:rPr>
        <w:t xml:space="preserve"> </w:t>
      </w:r>
      <w:r>
        <w:t>устаткування.</w:t>
      </w:r>
      <w:r>
        <w:rPr>
          <w:spacing w:val="58"/>
          <w:w w:val="150"/>
        </w:rPr>
        <w:t xml:space="preserve"> </w:t>
      </w:r>
      <w:r>
        <w:t>У</w:t>
      </w:r>
      <w:r>
        <w:rPr>
          <w:spacing w:val="60"/>
          <w:w w:val="150"/>
        </w:rPr>
        <w:t xml:space="preserve"> </w:t>
      </w:r>
      <w:r>
        <w:t>разі</w:t>
      </w:r>
      <w:r>
        <w:rPr>
          <w:spacing w:val="62"/>
          <w:w w:val="150"/>
        </w:rPr>
        <w:t xml:space="preserve"> </w:t>
      </w:r>
      <w:r>
        <w:t>безперервного</w:t>
      </w:r>
      <w:r>
        <w:rPr>
          <w:spacing w:val="62"/>
          <w:w w:val="150"/>
        </w:rPr>
        <w:t xml:space="preserve"> </w:t>
      </w:r>
      <w:r>
        <w:t>виробничого</w:t>
      </w:r>
      <w:r>
        <w:rPr>
          <w:spacing w:val="62"/>
          <w:w w:val="150"/>
        </w:rPr>
        <w:t xml:space="preserve"> </w:t>
      </w:r>
      <w:r>
        <w:rPr>
          <w:spacing w:val="-2"/>
        </w:rPr>
        <w:t>процесу</w:t>
      </w:r>
    </w:p>
    <w:p w:rsidR="00FE4ABF" w:rsidRDefault="00754A66">
      <w:pPr>
        <w:pStyle w:val="a3"/>
        <w:spacing w:line="312" w:lineRule="exact"/>
        <w:ind w:left="250"/>
        <w:jc w:val="both"/>
      </w:pPr>
      <w:r>
        <w:t>необхідно</w:t>
      </w:r>
      <w:r>
        <w:rPr>
          <w:spacing w:val="-9"/>
        </w:rPr>
        <w:t xml:space="preserve"> </w:t>
      </w:r>
      <w:r>
        <w:t>залишити</w:t>
      </w:r>
      <w:r>
        <w:rPr>
          <w:spacing w:val="-10"/>
        </w:rPr>
        <w:t xml:space="preserve"> </w:t>
      </w:r>
      <w:r>
        <w:t>включеними</w:t>
      </w:r>
      <w:r>
        <w:rPr>
          <w:spacing w:val="-7"/>
        </w:rPr>
        <w:t xml:space="preserve"> </w:t>
      </w:r>
      <w:r>
        <w:t>тільки</w:t>
      </w:r>
      <w:r>
        <w:rPr>
          <w:spacing w:val="-10"/>
        </w:rPr>
        <w:t xml:space="preserve"> </w:t>
      </w:r>
      <w:r>
        <w:t>необхідне</w:t>
      </w:r>
      <w:r>
        <w:rPr>
          <w:spacing w:val="-7"/>
        </w:rPr>
        <w:t xml:space="preserve"> </w:t>
      </w:r>
      <w:r>
        <w:rPr>
          <w:spacing w:val="-2"/>
        </w:rPr>
        <w:t>обладнання.</w:t>
      </w:r>
    </w:p>
    <w:p w:rsidR="00FE4ABF" w:rsidRDefault="00754A66">
      <w:pPr>
        <w:pStyle w:val="a3"/>
        <w:spacing w:before="175" w:line="360" w:lineRule="auto"/>
        <w:ind w:left="250" w:right="322" w:firstLine="710"/>
        <w:jc w:val="both"/>
      </w:pPr>
      <w:r>
        <w:t>На основі окремих показників визначається коефіцієнт надійності захисту робітників</w:t>
      </w:r>
      <w:r>
        <w:rPr>
          <w:spacing w:val="-18"/>
        </w:rPr>
        <w:t xml:space="preserve"> </w:t>
      </w:r>
      <w:r>
        <w:t>та</w:t>
      </w:r>
      <w:r>
        <w:rPr>
          <w:spacing w:val="-17"/>
        </w:rPr>
        <w:t xml:space="preserve"> </w:t>
      </w:r>
      <w:r>
        <w:t>службовців.</w:t>
      </w:r>
      <w:r>
        <w:rPr>
          <w:spacing w:val="-18"/>
        </w:rPr>
        <w:t xml:space="preserve"> </w:t>
      </w:r>
      <w:r>
        <w:t>Визначаються</w:t>
      </w:r>
      <w:r>
        <w:rPr>
          <w:spacing w:val="-17"/>
        </w:rPr>
        <w:t xml:space="preserve"> </w:t>
      </w:r>
      <w:r>
        <w:t>слабкі</w:t>
      </w:r>
      <w:r>
        <w:rPr>
          <w:spacing w:val="-16"/>
        </w:rPr>
        <w:t xml:space="preserve"> </w:t>
      </w:r>
      <w:r>
        <w:t>місця</w:t>
      </w:r>
      <w:r>
        <w:rPr>
          <w:spacing w:val="-16"/>
        </w:rPr>
        <w:t xml:space="preserve"> </w:t>
      </w:r>
      <w:r>
        <w:t>в</w:t>
      </w:r>
      <w:r>
        <w:rPr>
          <w:spacing w:val="-18"/>
        </w:rPr>
        <w:t xml:space="preserve"> </w:t>
      </w:r>
      <w:r>
        <w:t>підготовці</w:t>
      </w:r>
      <w:r>
        <w:rPr>
          <w:spacing w:val="-17"/>
        </w:rPr>
        <w:t xml:space="preserve"> </w:t>
      </w:r>
      <w:r>
        <w:t>об’єкту</w:t>
      </w:r>
      <w:r>
        <w:rPr>
          <w:spacing w:val="-18"/>
        </w:rPr>
        <w:t xml:space="preserve"> </w:t>
      </w:r>
      <w:r>
        <w:t>до</w:t>
      </w:r>
      <w:r>
        <w:rPr>
          <w:spacing w:val="-15"/>
        </w:rPr>
        <w:t xml:space="preserve"> </w:t>
      </w:r>
      <w:r>
        <w:t xml:space="preserve">успішного вирішення задачі захисту виробничого персоналу у надзвичайних ситуаціях та передбачаються можливі </w:t>
      </w:r>
      <w:r>
        <w:t>шляхи підвищення показників надійності захисту. Вказується: надійність захисту робітників та службовців; необхідність підвищення захисних</w:t>
      </w:r>
      <w:r>
        <w:rPr>
          <w:spacing w:val="-3"/>
        </w:rPr>
        <w:t xml:space="preserve"> </w:t>
      </w:r>
      <w:r>
        <w:t>властивостей</w:t>
      </w:r>
      <w:r>
        <w:rPr>
          <w:spacing w:val="-4"/>
        </w:rPr>
        <w:t xml:space="preserve"> </w:t>
      </w:r>
      <w:r>
        <w:t>наявних</w:t>
      </w:r>
      <w:r>
        <w:rPr>
          <w:spacing w:val="-3"/>
        </w:rPr>
        <w:t xml:space="preserve"> </w:t>
      </w:r>
      <w:r>
        <w:t>захисних</w:t>
      </w:r>
      <w:r>
        <w:rPr>
          <w:spacing w:val="-3"/>
        </w:rPr>
        <w:t xml:space="preserve"> </w:t>
      </w:r>
      <w:r>
        <w:t>споруд</w:t>
      </w:r>
      <w:r>
        <w:rPr>
          <w:spacing w:val="-3"/>
        </w:rPr>
        <w:t xml:space="preserve"> </w:t>
      </w:r>
      <w:r>
        <w:t>та</w:t>
      </w:r>
      <w:r>
        <w:rPr>
          <w:spacing w:val="-4"/>
        </w:rPr>
        <w:t xml:space="preserve"> </w:t>
      </w:r>
      <w:r>
        <w:t>заходи</w:t>
      </w:r>
      <w:r>
        <w:rPr>
          <w:spacing w:val="-5"/>
        </w:rPr>
        <w:t xml:space="preserve"> </w:t>
      </w:r>
      <w:r>
        <w:t>для</w:t>
      </w:r>
      <w:r>
        <w:rPr>
          <w:spacing w:val="-4"/>
        </w:rPr>
        <w:t xml:space="preserve"> </w:t>
      </w:r>
      <w:r>
        <w:t>підвищення</w:t>
      </w:r>
      <w:r>
        <w:rPr>
          <w:spacing w:val="-6"/>
        </w:rPr>
        <w:t xml:space="preserve"> </w:t>
      </w:r>
      <w:r>
        <w:t>надійності; приміщення, які доцільно пристосувати під ЗС;</w:t>
      </w:r>
      <w:r>
        <w:rPr>
          <w:spacing w:val="40"/>
        </w:rPr>
        <w:t xml:space="preserve"> </w:t>
      </w:r>
      <w:r>
        <w:t>кількість та тип ЗС, що швидко зводяться; заходи надійного захисту чергового персоналу; заходи з повного забезпечення персоналу ЗІЗ; заходи покращення умов зберігання, профілактики та ремонту ЗІЗ; з</w:t>
      </w:r>
      <w:r>
        <w:t>аходи забезпечення об’єкту в умовах Р. Х. Б. З.</w:t>
      </w:r>
    </w:p>
    <w:p w:rsidR="00FE4ABF" w:rsidRDefault="00754A66">
      <w:pPr>
        <w:pStyle w:val="a3"/>
        <w:spacing w:before="14" w:line="360" w:lineRule="auto"/>
        <w:ind w:left="250" w:right="320" w:firstLine="710"/>
        <w:jc w:val="both"/>
      </w:pPr>
      <w:r>
        <w:t>Система</w:t>
      </w:r>
      <w:r>
        <w:rPr>
          <w:spacing w:val="-18"/>
        </w:rPr>
        <w:t xml:space="preserve"> </w:t>
      </w:r>
      <w:r>
        <w:t>пожежної</w:t>
      </w:r>
      <w:r>
        <w:rPr>
          <w:spacing w:val="-17"/>
        </w:rPr>
        <w:t xml:space="preserve"> </w:t>
      </w:r>
      <w:r>
        <w:t>захисту</w:t>
      </w:r>
      <w:r>
        <w:rPr>
          <w:spacing w:val="-18"/>
        </w:rPr>
        <w:t xml:space="preserve"> </w:t>
      </w:r>
      <w:r>
        <w:t>забезпечується</w:t>
      </w:r>
      <w:r>
        <w:rPr>
          <w:spacing w:val="-17"/>
        </w:rPr>
        <w:t xml:space="preserve"> </w:t>
      </w:r>
      <w:r>
        <w:t>застосуванням</w:t>
      </w:r>
      <w:r>
        <w:rPr>
          <w:spacing w:val="-18"/>
        </w:rPr>
        <w:t xml:space="preserve"> </w:t>
      </w:r>
      <w:r>
        <w:t>архітектурнопроектних рішень,</w:t>
      </w:r>
      <w:r>
        <w:rPr>
          <w:spacing w:val="-18"/>
        </w:rPr>
        <w:t xml:space="preserve"> </w:t>
      </w:r>
      <w:r>
        <w:t>перешкод</w:t>
      </w:r>
      <w:r>
        <w:rPr>
          <w:spacing w:val="-17"/>
        </w:rPr>
        <w:t xml:space="preserve"> </w:t>
      </w:r>
      <w:r>
        <w:t>шляху</w:t>
      </w:r>
      <w:r>
        <w:rPr>
          <w:spacing w:val="-18"/>
        </w:rPr>
        <w:t xml:space="preserve"> </w:t>
      </w:r>
      <w:r>
        <w:t>поширення</w:t>
      </w:r>
      <w:r>
        <w:rPr>
          <w:spacing w:val="-17"/>
        </w:rPr>
        <w:t xml:space="preserve"> </w:t>
      </w:r>
      <w:r>
        <w:t>пожежі,</w:t>
      </w:r>
      <w:r>
        <w:rPr>
          <w:spacing w:val="-18"/>
        </w:rPr>
        <w:t xml:space="preserve"> </w:t>
      </w:r>
      <w:r>
        <w:t>вогневідсікних</w:t>
      </w:r>
      <w:r>
        <w:rPr>
          <w:spacing w:val="-17"/>
        </w:rPr>
        <w:t xml:space="preserve"> </w:t>
      </w:r>
      <w:r>
        <w:t>пристрої</w:t>
      </w:r>
      <w:r>
        <w:rPr>
          <w:spacing w:val="-17"/>
        </w:rPr>
        <w:t xml:space="preserve"> </w:t>
      </w:r>
      <w:r>
        <w:t>на</w:t>
      </w:r>
      <w:r>
        <w:rPr>
          <w:spacing w:val="-17"/>
        </w:rPr>
        <w:t xml:space="preserve"> </w:t>
      </w:r>
      <w:r>
        <w:t>технологічних комунікаціях, в системах вентиляції, повітряного о</w:t>
      </w:r>
      <w:r>
        <w:t>палювання і кондиціонування повітря. Організаційно-технічні заходи пов'язані з системами попередження пожеж та системами протипожежного захисту і повинні включати: організацію пожежної охорони, організацію відомчих служб відповідно до законодавства України</w:t>
      </w:r>
      <w:r>
        <w:t xml:space="preserve"> та рішеннями місцевих органів самоврядування; паспортизацію речовин, матеріалів, виробів, технологічних процесів, будівель і споруд в частині забезпечення.</w:t>
      </w:r>
    </w:p>
    <w:p w:rsidR="00FE4ABF" w:rsidRDefault="00FE4ABF">
      <w:pPr>
        <w:spacing w:line="360" w:lineRule="auto"/>
        <w:jc w:val="both"/>
        <w:sectPr w:rsidR="00FE4ABF">
          <w:pgSz w:w="11910" w:h="16840"/>
          <w:pgMar w:top="900" w:right="20" w:bottom="1200" w:left="880" w:header="0" w:footer="982" w:gutter="0"/>
          <w:cols w:space="720"/>
        </w:sectPr>
      </w:pPr>
    </w:p>
    <w:p w:rsidR="00FE4ABF" w:rsidRDefault="00754A66">
      <w:pPr>
        <w:pStyle w:val="1"/>
        <w:spacing w:before="77"/>
      </w:pPr>
      <w:bookmarkStart w:id="42" w:name="_bookmark41"/>
      <w:bookmarkEnd w:id="42"/>
      <w:r>
        <w:lastRenderedPageBreak/>
        <w:t>РОЗДІЛ</w:t>
      </w:r>
      <w:r>
        <w:rPr>
          <w:spacing w:val="-11"/>
        </w:rPr>
        <w:t xml:space="preserve"> </w:t>
      </w:r>
      <w:r>
        <w:t>5</w:t>
      </w:r>
      <w:r>
        <w:rPr>
          <w:spacing w:val="-6"/>
        </w:rPr>
        <w:t xml:space="preserve"> </w:t>
      </w:r>
      <w:r>
        <w:t>ОХОРОНА</w:t>
      </w:r>
      <w:r>
        <w:rPr>
          <w:spacing w:val="-8"/>
        </w:rPr>
        <w:t xml:space="preserve"> </w:t>
      </w:r>
      <w:r>
        <w:t>НАВКОЛИШНЬОГО</w:t>
      </w:r>
      <w:r>
        <w:rPr>
          <w:spacing w:val="-7"/>
        </w:rPr>
        <w:t xml:space="preserve"> </w:t>
      </w:r>
      <w:r>
        <w:rPr>
          <w:spacing w:val="-2"/>
        </w:rPr>
        <w:t>СЕРЕДОВИЩА</w:t>
      </w:r>
    </w:p>
    <w:p w:rsidR="00FE4ABF" w:rsidRDefault="00FE4ABF">
      <w:pPr>
        <w:pStyle w:val="a3"/>
        <w:spacing w:before="290"/>
        <w:rPr>
          <w:b/>
        </w:rPr>
      </w:pPr>
    </w:p>
    <w:p w:rsidR="00FE4ABF" w:rsidRDefault="00754A66">
      <w:pPr>
        <w:pStyle w:val="2"/>
        <w:numPr>
          <w:ilvl w:val="1"/>
          <w:numId w:val="7"/>
        </w:numPr>
        <w:tabs>
          <w:tab w:val="left" w:pos="743"/>
        </w:tabs>
        <w:spacing w:before="1"/>
        <w:ind w:left="743" w:hanging="491"/>
        <w:jc w:val="both"/>
      </w:pPr>
      <w:bookmarkStart w:id="43" w:name="_bookmark42"/>
      <w:bookmarkEnd w:id="43"/>
      <w:r>
        <w:t>Основні</w:t>
      </w:r>
      <w:r>
        <w:rPr>
          <w:spacing w:val="-10"/>
        </w:rPr>
        <w:t xml:space="preserve"> </w:t>
      </w:r>
      <w:r>
        <w:t>засади</w:t>
      </w:r>
      <w:r>
        <w:rPr>
          <w:spacing w:val="-10"/>
        </w:rPr>
        <w:t xml:space="preserve"> </w:t>
      </w:r>
      <w:r>
        <w:t>охорони</w:t>
      </w:r>
      <w:r>
        <w:rPr>
          <w:spacing w:val="-10"/>
        </w:rPr>
        <w:t xml:space="preserve"> </w:t>
      </w:r>
      <w:r>
        <w:t>навколишнього</w:t>
      </w:r>
      <w:r>
        <w:rPr>
          <w:spacing w:val="-8"/>
        </w:rPr>
        <w:t xml:space="preserve"> </w:t>
      </w:r>
      <w:r>
        <w:rPr>
          <w:spacing w:val="-2"/>
        </w:rPr>
        <w:t>с</w:t>
      </w:r>
      <w:r>
        <w:rPr>
          <w:spacing w:val="-2"/>
        </w:rPr>
        <w:t>ередовища</w:t>
      </w:r>
    </w:p>
    <w:p w:rsidR="00FE4ABF" w:rsidRDefault="00FE4ABF">
      <w:pPr>
        <w:pStyle w:val="a3"/>
        <w:spacing w:before="318"/>
        <w:rPr>
          <w:b/>
        </w:rPr>
      </w:pPr>
    </w:p>
    <w:p w:rsidR="00FE4ABF" w:rsidRDefault="00754A66">
      <w:pPr>
        <w:pStyle w:val="a3"/>
        <w:spacing w:line="360" w:lineRule="auto"/>
        <w:ind w:left="252" w:right="259" w:firstLine="708"/>
        <w:jc w:val="both"/>
      </w:pPr>
      <w:r>
        <w:t>Завданням охорони навколишнього природного середовища є вирішення питань у галузі охорони, використання і відтворення природних ресурсів, забезпечення екологічної</w:t>
      </w:r>
      <w:r>
        <w:rPr>
          <w:spacing w:val="-10"/>
        </w:rPr>
        <w:t xml:space="preserve"> </w:t>
      </w:r>
      <w:r>
        <w:t>безпеки,</w:t>
      </w:r>
      <w:r>
        <w:rPr>
          <w:spacing w:val="-12"/>
        </w:rPr>
        <w:t xml:space="preserve"> </w:t>
      </w:r>
      <w:r>
        <w:t>запобігання</w:t>
      </w:r>
      <w:r>
        <w:rPr>
          <w:spacing w:val="-8"/>
        </w:rPr>
        <w:t xml:space="preserve"> </w:t>
      </w:r>
      <w:r>
        <w:t>і</w:t>
      </w:r>
      <w:r>
        <w:rPr>
          <w:spacing w:val="-10"/>
        </w:rPr>
        <w:t xml:space="preserve"> </w:t>
      </w:r>
      <w:r>
        <w:t>ліквідації</w:t>
      </w:r>
      <w:r>
        <w:rPr>
          <w:spacing w:val="-10"/>
        </w:rPr>
        <w:t xml:space="preserve"> </w:t>
      </w:r>
      <w:r>
        <w:t>негативного</w:t>
      </w:r>
      <w:r>
        <w:rPr>
          <w:spacing w:val="-8"/>
        </w:rPr>
        <w:t xml:space="preserve"> </w:t>
      </w:r>
      <w:r>
        <w:t>впливу</w:t>
      </w:r>
      <w:r>
        <w:rPr>
          <w:spacing w:val="-13"/>
        </w:rPr>
        <w:t xml:space="preserve"> </w:t>
      </w:r>
      <w:r>
        <w:t>господарської</w:t>
      </w:r>
      <w:r>
        <w:rPr>
          <w:spacing w:val="-8"/>
        </w:rPr>
        <w:t xml:space="preserve"> </w:t>
      </w:r>
      <w:r>
        <w:t>та</w:t>
      </w:r>
      <w:r>
        <w:rPr>
          <w:spacing w:val="-9"/>
        </w:rPr>
        <w:t xml:space="preserve"> </w:t>
      </w:r>
      <w:r>
        <w:t>іншої діяльн</w:t>
      </w:r>
      <w:r>
        <w:t xml:space="preserve">ості на навколишнє природне середовище, збереження природних ресурсів, генетичного фонду живої природи, ландшафтів та інших природних комплексів, унікальних територій та природних об'єктів, пов'язаних з історико-культурною </w:t>
      </w:r>
      <w:r>
        <w:rPr>
          <w:spacing w:val="-2"/>
        </w:rPr>
        <w:t>спадщиною.</w:t>
      </w:r>
    </w:p>
    <w:p w:rsidR="00FE4ABF" w:rsidRDefault="00754A66">
      <w:pPr>
        <w:pStyle w:val="a3"/>
        <w:spacing w:line="360" w:lineRule="auto"/>
        <w:ind w:left="252" w:right="261" w:firstLine="708"/>
        <w:jc w:val="both"/>
      </w:pPr>
      <w:r>
        <w:t>Державній</w:t>
      </w:r>
      <w:r>
        <w:rPr>
          <w:spacing w:val="-18"/>
        </w:rPr>
        <w:t xml:space="preserve"> </w:t>
      </w:r>
      <w:r>
        <w:t>охороні</w:t>
      </w:r>
      <w:r>
        <w:rPr>
          <w:spacing w:val="-17"/>
        </w:rPr>
        <w:t xml:space="preserve"> </w:t>
      </w:r>
      <w:r>
        <w:t>і</w:t>
      </w:r>
      <w:r>
        <w:rPr>
          <w:spacing w:val="-18"/>
        </w:rPr>
        <w:t xml:space="preserve"> </w:t>
      </w:r>
      <w:r>
        <w:t>ре</w:t>
      </w:r>
      <w:r>
        <w:t>гулюванню</w:t>
      </w:r>
      <w:r>
        <w:rPr>
          <w:spacing w:val="-17"/>
        </w:rPr>
        <w:t xml:space="preserve"> </w:t>
      </w:r>
      <w:r>
        <w:t>використання</w:t>
      </w:r>
      <w:r>
        <w:rPr>
          <w:spacing w:val="-18"/>
        </w:rPr>
        <w:t xml:space="preserve"> </w:t>
      </w:r>
      <w:r>
        <w:t>на</w:t>
      </w:r>
      <w:r>
        <w:rPr>
          <w:spacing w:val="-17"/>
        </w:rPr>
        <w:t xml:space="preserve"> </w:t>
      </w:r>
      <w:r>
        <w:t>території</w:t>
      </w:r>
      <w:r>
        <w:rPr>
          <w:spacing w:val="-18"/>
        </w:rPr>
        <w:t xml:space="preserve"> </w:t>
      </w:r>
      <w:r>
        <w:t>України</w:t>
      </w:r>
      <w:r>
        <w:rPr>
          <w:spacing w:val="-17"/>
        </w:rPr>
        <w:t xml:space="preserve"> </w:t>
      </w:r>
      <w:r>
        <w:t xml:space="preserve">підлягають: навколишнє природне середовище як сукупність природних і природно-соціальних умов та процесів, природні ресурси, як залучені в господарський обіг, так і невикористовуванні в народному господарстві в даний період (земля, надра, води, атмосферне </w:t>
      </w:r>
      <w:r>
        <w:t>повітря, ліс та інша рослинність, тваринний світ), ландшафти та інші природні комплекси. Особливій державній охороні підлягають території та об'єкти природно-заповідного фонду України й інші території та об'єкти, визначені відповідно до законодавства Украї</w:t>
      </w:r>
      <w:r>
        <w:t>ни.</w:t>
      </w:r>
    </w:p>
    <w:p w:rsidR="00FE4ABF" w:rsidRDefault="00754A66">
      <w:pPr>
        <w:pStyle w:val="a3"/>
        <w:spacing w:line="360" w:lineRule="auto"/>
        <w:ind w:left="252" w:right="263" w:firstLine="708"/>
        <w:jc w:val="both"/>
      </w:pPr>
      <w:r>
        <w:t>Державній</w:t>
      </w:r>
      <w:r>
        <w:rPr>
          <w:spacing w:val="-13"/>
        </w:rPr>
        <w:t xml:space="preserve"> </w:t>
      </w:r>
      <w:r>
        <w:t>охороні</w:t>
      </w:r>
      <w:r>
        <w:rPr>
          <w:spacing w:val="-14"/>
        </w:rPr>
        <w:t xml:space="preserve"> </w:t>
      </w:r>
      <w:r>
        <w:t>від</w:t>
      </w:r>
      <w:r>
        <w:rPr>
          <w:spacing w:val="-13"/>
        </w:rPr>
        <w:t xml:space="preserve"> </w:t>
      </w:r>
      <w:r>
        <w:t>негативного</w:t>
      </w:r>
      <w:r>
        <w:rPr>
          <w:spacing w:val="-12"/>
        </w:rPr>
        <w:t xml:space="preserve"> </w:t>
      </w:r>
      <w:r>
        <w:t>впливу</w:t>
      </w:r>
      <w:r>
        <w:rPr>
          <w:spacing w:val="-16"/>
        </w:rPr>
        <w:t xml:space="preserve"> </w:t>
      </w:r>
      <w:r>
        <w:t>несприятливої</w:t>
      </w:r>
      <w:r>
        <w:rPr>
          <w:spacing w:val="-12"/>
        </w:rPr>
        <w:t xml:space="preserve"> </w:t>
      </w:r>
      <w:r>
        <w:t>екологічної</w:t>
      </w:r>
      <w:r>
        <w:rPr>
          <w:spacing w:val="-7"/>
        </w:rPr>
        <w:t xml:space="preserve"> </w:t>
      </w:r>
      <w:r>
        <w:t>обстановки підлягають також здоров'я і життя людей.</w:t>
      </w:r>
    </w:p>
    <w:p w:rsidR="00FE4ABF" w:rsidRDefault="00754A66">
      <w:pPr>
        <w:pStyle w:val="a3"/>
        <w:spacing w:before="1"/>
        <w:ind w:left="961"/>
        <w:jc w:val="both"/>
      </w:pPr>
      <w:r>
        <w:t>Охорона</w:t>
      </w:r>
      <w:r>
        <w:rPr>
          <w:spacing w:val="-14"/>
        </w:rPr>
        <w:t xml:space="preserve"> </w:t>
      </w:r>
      <w:r>
        <w:t>навколишнього</w:t>
      </w:r>
      <w:r>
        <w:rPr>
          <w:spacing w:val="-8"/>
        </w:rPr>
        <w:t xml:space="preserve"> </w:t>
      </w:r>
      <w:r>
        <w:t>середовища</w:t>
      </w:r>
      <w:r>
        <w:rPr>
          <w:spacing w:val="-9"/>
        </w:rPr>
        <w:t xml:space="preserve"> </w:t>
      </w:r>
      <w:r>
        <w:t>складається</w:t>
      </w:r>
      <w:r>
        <w:rPr>
          <w:spacing w:val="-8"/>
        </w:rPr>
        <w:t xml:space="preserve"> </w:t>
      </w:r>
      <w:r>
        <w:rPr>
          <w:spacing w:val="-5"/>
        </w:rPr>
        <w:t>з:</w:t>
      </w:r>
    </w:p>
    <w:p w:rsidR="00FE4ABF" w:rsidRDefault="00754A66">
      <w:pPr>
        <w:pStyle w:val="a4"/>
        <w:numPr>
          <w:ilvl w:val="0"/>
          <w:numId w:val="6"/>
        </w:numPr>
        <w:tabs>
          <w:tab w:val="left" w:pos="679"/>
        </w:tabs>
        <w:spacing w:before="162"/>
        <w:ind w:left="679" w:hanging="427"/>
        <w:jc w:val="both"/>
        <w:rPr>
          <w:sz w:val="28"/>
        </w:rPr>
      </w:pPr>
      <w:r>
        <w:rPr>
          <w:sz w:val="28"/>
        </w:rPr>
        <w:t>правової</w:t>
      </w:r>
      <w:r>
        <w:rPr>
          <w:spacing w:val="-10"/>
          <w:sz w:val="28"/>
        </w:rPr>
        <w:t xml:space="preserve"> </w:t>
      </w:r>
      <w:r>
        <w:rPr>
          <w:sz w:val="28"/>
        </w:rPr>
        <w:t>охорони,</w:t>
      </w:r>
      <w:r>
        <w:rPr>
          <w:spacing w:val="-9"/>
          <w:sz w:val="28"/>
        </w:rPr>
        <w:t xml:space="preserve"> </w:t>
      </w:r>
      <w:r>
        <w:rPr>
          <w:sz w:val="28"/>
        </w:rPr>
        <w:t>що</w:t>
      </w:r>
      <w:r>
        <w:rPr>
          <w:spacing w:val="-5"/>
          <w:sz w:val="28"/>
        </w:rPr>
        <w:t xml:space="preserve"> </w:t>
      </w:r>
      <w:r>
        <w:rPr>
          <w:sz w:val="28"/>
        </w:rPr>
        <w:t>формулює</w:t>
      </w:r>
      <w:r>
        <w:rPr>
          <w:spacing w:val="-6"/>
          <w:sz w:val="28"/>
        </w:rPr>
        <w:t xml:space="preserve"> </w:t>
      </w:r>
      <w:r>
        <w:rPr>
          <w:sz w:val="28"/>
        </w:rPr>
        <w:t>наукові</w:t>
      </w:r>
      <w:r>
        <w:rPr>
          <w:spacing w:val="-6"/>
          <w:sz w:val="28"/>
        </w:rPr>
        <w:t xml:space="preserve"> </w:t>
      </w:r>
      <w:r>
        <w:rPr>
          <w:sz w:val="28"/>
        </w:rPr>
        <w:t>екологічні</w:t>
      </w:r>
      <w:r>
        <w:rPr>
          <w:spacing w:val="-7"/>
          <w:sz w:val="28"/>
        </w:rPr>
        <w:t xml:space="preserve"> </w:t>
      </w:r>
      <w:r>
        <w:rPr>
          <w:spacing w:val="-2"/>
          <w:sz w:val="28"/>
        </w:rPr>
        <w:t>принципи;</w:t>
      </w:r>
    </w:p>
    <w:p w:rsidR="00FE4ABF" w:rsidRDefault="00754A66">
      <w:pPr>
        <w:pStyle w:val="a4"/>
        <w:numPr>
          <w:ilvl w:val="0"/>
          <w:numId w:val="6"/>
        </w:numPr>
        <w:tabs>
          <w:tab w:val="left" w:pos="680"/>
        </w:tabs>
        <w:spacing w:before="162" w:line="350" w:lineRule="auto"/>
        <w:ind w:right="269"/>
        <w:jc w:val="both"/>
        <w:rPr>
          <w:sz w:val="28"/>
        </w:rPr>
      </w:pPr>
      <w:r>
        <w:rPr>
          <w:sz w:val="28"/>
        </w:rPr>
        <w:t>матеріального стимулювання природоохоронної діяльності, прагнучого зробити її екологічно вигідною для підприємств;</w:t>
      </w:r>
    </w:p>
    <w:p w:rsidR="00FE4ABF" w:rsidRDefault="00754A66">
      <w:pPr>
        <w:pStyle w:val="a4"/>
        <w:numPr>
          <w:ilvl w:val="0"/>
          <w:numId w:val="6"/>
        </w:numPr>
        <w:tabs>
          <w:tab w:val="left" w:pos="680"/>
        </w:tabs>
        <w:spacing w:before="13" w:line="350" w:lineRule="auto"/>
        <w:ind w:right="266"/>
        <w:jc w:val="both"/>
        <w:rPr>
          <w:sz w:val="28"/>
        </w:rPr>
      </w:pPr>
      <w:r>
        <w:rPr>
          <w:sz w:val="28"/>
        </w:rPr>
        <w:t>інженерної охорони, розробляючи природоохоронну і ресурсозберігаючу технологію і техніку.</w:t>
      </w:r>
    </w:p>
    <w:p w:rsidR="00FE4ABF" w:rsidRDefault="00754A66">
      <w:pPr>
        <w:pStyle w:val="a3"/>
        <w:spacing w:before="14" w:line="360" w:lineRule="auto"/>
        <w:ind w:left="252" w:right="261" w:firstLine="708"/>
        <w:jc w:val="both"/>
      </w:pPr>
      <w:r>
        <w:t>В цьому розділі дипломної роботи буде проводитись а</w:t>
      </w:r>
      <w:r>
        <w:t>наліз робочого місця інженера з електронної техніки який працює з комп’ютерною технікою для обробки інформації.</w:t>
      </w:r>
      <w:r>
        <w:rPr>
          <w:spacing w:val="-5"/>
        </w:rPr>
        <w:t xml:space="preserve"> </w:t>
      </w:r>
      <w:r>
        <w:t>В</w:t>
      </w:r>
      <w:r>
        <w:rPr>
          <w:spacing w:val="-4"/>
        </w:rPr>
        <w:t xml:space="preserve"> </w:t>
      </w:r>
      <w:r>
        <w:t>приміщенні</w:t>
      </w:r>
      <w:r>
        <w:rPr>
          <w:spacing w:val="-2"/>
        </w:rPr>
        <w:t xml:space="preserve"> </w:t>
      </w:r>
      <w:r>
        <w:t>окрім</w:t>
      </w:r>
      <w:r>
        <w:rPr>
          <w:spacing w:val="-7"/>
        </w:rPr>
        <w:t xml:space="preserve"> </w:t>
      </w:r>
      <w:r>
        <w:t>іншої</w:t>
      </w:r>
      <w:r>
        <w:rPr>
          <w:spacing w:val="-3"/>
        </w:rPr>
        <w:t xml:space="preserve"> </w:t>
      </w:r>
      <w:r>
        <w:t>електронної</w:t>
      </w:r>
      <w:r>
        <w:rPr>
          <w:spacing w:val="-3"/>
        </w:rPr>
        <w:t xml:space="preserve"> </w:t>
      </w:r>
      <w:r>
        <w:t>апаратури</w:t>
      </w:r>
      <w:r>
        <w:rPr>
          <w:spacing w:val="-4"/>
        </w:rPr>
        <w:t xml:space="preserve"> </w:t>
      </w:r>
      <w:r>
        <w:t>знаходиться</w:t>
      </w:r>
      <w:r>
        <w:rPr>
          <w:spacing w:val="-4"/>
        </w:rPr>
        <w:t xml:space="preserve"> </w:t>
      </w:r>
      <w:r>
        <w:t>і</w:t>
      </w:r>
      <w:r>
        <w:rPr>
          <w:spacing w:val="-3"/>
        </w:rPr>
        <w:t xml:space="preserve"> </w:t>
      </w:r>
      <w:r>
        <w:t>комп’ютер.</w:t>
      </w:r>
    </w:p>
    <w:p w:rsidR="00FE4ABF" w:rsidRDefault="00FE4ABF">
      <w:pPr>
        <w:spacing w:line="360" w:lineRule="auto"/>
        <w:jc w:val="both"/>
        <w:sectPr w:rsidR="00FE4ABF">
          <w:pgSz w:w="11910" w:h="16840"/>
          <w:pgMar w:top="900" w:right="20" w:bottom="1200" w:left="880" w:header="0" w:footer="982" w:gutter="0"/>
          <w:cols w:space="720"/>
        </w:sectPr>
      </w:pPr>
    </w:p>
    <w:p w:rsidR="00FE4ABF" w:rsidRDefault="00754A66">
      <w:pPr>
        <w:pStyle w:val="a3"/>
        <w:spacing w:before="75" w:line="360" w:lineRule="auto"/>
        <w:ind w:left="252" w:right="259"/>
        <w:jc w:val="both"/>
      </w:pPr>
      <w:r>
        <w:lastRenderedPageBreak/>
        <w:t>За прогнозами різних екологічних організацій комп'</w:t>
      </w:r>
      <w:r>
        <w:t xml:space="preserve">ютерна техніка і телекомунікації залишатимуться однією з галузей світової індустрії, що найбільш розвиватиметься, ще принаймні протягом 10 - 15 років. А тому перед екологами поставатимуть все нові завдання, що стосуються організації безпечних і комфортних </w:t>
      </w:r>
      <w:r>
        <w:t>умов для людей, що працюють з комп'ютерами. [</w:t>
      </w:r>
      <w:r>
        <w:rPr>
          <w:b/>
        </w:rPr>
        <w:t>Ошибка! Источник ссылки не найден.</w:t>
      </w:r>
      <w:r>
        <w:t>]</w:t>
      </w:r>
    </w:p>
    <w:p w:rsidR="00FE4ABF" w:rsidRDefault="00754A66">
      <w:pPr>
        <w:pStyle w:val="a3"/>
        <w:spacing w:line="360" w:lineRule="auto"/>
        <w:ind w:left="252" w:right="266" w:firstLine="708"/>
        <w:jc w:val="both"/>
      </w:pPr>
      <w:r>
        <w:t>Екологічний фактор – будь-який елемент середовища, що здатен чинити прямий чи опосередкований вплив на живі організми.</w:t>
      </w:r>
    </w:p>
    <w:p w:rsidR="00FE4ABF" w:rsidRDefault="00754A66">
      <w:pPr>
        <w:pStyle w:val="a3"/>
        <w:spacing w:line="321" w:lineRule="exact"/>
        <w:ind w:left="961"/>
        <w:jc w:val="both"/>
      </w:pPr>
      <w:r>
        <w:t>Для</w:t>
      </w:r>
      <w:r>
        <w:rPr>
          <w:spacing w:val="-9"/>
        </w:rPr>
        <w:t xml:space="preserve"> </w:t>
      </w:r>
      <w:r>
        <w:t>нормального</w:t>
      </w:r>
      <w:r>
        <w:rPr>
          <w:spacing w:val="-8"/>
        </w:rPr>
        <w:t xml:space="preserve"> </w:t>
      </w:r>
      <w:r>
        <w:t>існування</w:t>
      </w:r>
      <w:r>
        <w:rPr>
          <w:spacing w:val="-6"/>
        </w:rPr>
        <w:t xml:space="preserve"> </w:t>
      </w:r>
      <w:r>
        <w:t>організму</w:t>
      </w:r>
      <w:r>
        <w:rPr>
          <w:spacing w:val="-9"/>
        </w:rPr>
        <w:t xml:space="preserve"> </w:t>
      </w:r>
      <w:r>
        <w:t>потрібен</w:t>
      </w:r>
      <w:r>
        <w:rPr>
          <w:spacing w:val="-9"/>
        </w:rPr>
        <w:t xml:space="preserve"> </w:t>
      </w:r>
      <w:r>
        <w:t>певний</w:t>
      </w:r>
      <w:r>
        <w:rPr>
          <w:spacing w:val="-6"/>
        </w:rPr>
        <w:t xml:space="preserve"> </w:t>
      </w:r>
      <w:r>
        <w:t>набі</w:t>
      </w:r>
      <w:r>
        <w:t>р</w:t>
      </w:r>
      <w:r>
        <w:rPr>
          <w:spacing w:val="-5"/>
        </w:rPr>
        <w:t xml:space="preserve"> </w:t>
      </w:r>
      <w:r>
        <w:rPr>
          <w:spacing w:val="-2"/>
        </w:rPr>
        <w:t>факторів.</w:t>
      </w:r>
    </w:p>
    <w:p w:rsidR="00FE4ABF" w:rsidRDefault="00754A66">
      <w:pPr>
        <w:pStyle w:val="a3"/>
        <w:spacing w:before="161" w:line="360" w:lineRule="auto"/>
        <w:ind w:left="252" w:right="266" w:firstLine="708"/>
        <w:jc w:val="both"/>
      </w:pPr>
      <w:r>
        <w:t>Кожний організм</w:t>
      </w:r>
      <w:r>
        <w:rPr>
          <w:spacing w:val="-1"/>
        </w:rPr>
        <w:t xml:space="preserve"> </w:t>
      </w:r>
      <w:r>
        <w:t>існує</w:t>
      </w:r>
      <w:r>
        <w:rPr>
          <w:spacing w:val="-1"/>
        </w:rPr>
        <w:t xml:space="preserve"> </w:t>
      </w:r>
      <w:r>
        <w:t>тільки при</w:t>
      </w:r>
      <w:r>
        <w:rPr>
          <w:spacing w:val="-2"/>
        </w:rPr>
        <w:t xml:space="preserve"> </w:t>
      </w:r>
      <w:r>
        <w:t>певних умовах,</w:t>
      </w:r>
      <w:r>
        <w:rPr>
          <w:spacing w:val="-1"/>
        </w:rPr>
        <w:t xml:space="preserve"> </w:t>
      </w:r>
      <w:r>
        <w:t>тобто йому</w:t>
      </w:r>
      <w:r>
        <w:rPr>
          <w:spacing w:val="-5"/>
        </w:rPr>
        <w:t xml:space="preserve"> </w:t>
      </w:r>
      <w:r>
        <w:t>потрібен той склад повітря, води, температури, тиску, те середовище в якому він може природно розвиватися.</w:t>
      </w:r>
      <w:r>
        <w:rPr>
          <w:spacing w:val="-7"/>
        </w:rPr>
        <w:t xml:space="preserve"> </w:t>
      </w:r>
      <w:r>
        <w:t>Зміна</w:t>
      </w:r>
      <w:r>
        <w:rPr>
          <w:spacing w:val="-9"/>
        </w:rPr>
        <w:t xml:space="preserve"> </w:t>
      </w:r>
      <w:r>
        <w:t>будь-якого</w:t>
      </w:r>
      <w:r>
        <w:rPr>
          <w:spacing w:val="-6"/>
        </w:rPr>
        <w:t xml:space="preserve"> </w:t>
      </w:r>
      <w:r>
        <w:t>фактора</w:t>
      </w:r>
      <w:r>
        <w:rPr>
          <w:spacing w:val="-7"/>
        </w:rPr>
        <w:t xml:space="preserve"> </w:t>
      </w:r>
      <w:r>
        <w:t>може</w:t>
      </w:r>
      <w:r>
        <w:rPr>
          <w:spacing w:val="-6"/>
        </w:rPr>
        <w:t xml:space="preserve"> </w:t>
      </w:r>
      <w:r>
        <w:t>призвести</w:t>
      </w:r>
      <w:r>
        <w:rPr>
          <w:spacing w:val="-6"/>
        </w:rPr>
        <w:t xml:space="preserve"> </w:t>
      </w:r>
      <w:r>
        <w:t>до</w:t>
      </w:r>
      <w:r>
        <w:rPr>
          <w:spacing w:val="-6"/>
        </w:rPr>
        <w:t xml:space="preserve"> </w:t>
      </w:r>
      <w:r>
        <w:t>змін</w:t>
      </w:r>
      <w:r>
        <w:rPr>
          <w:spacing w:val="-6"/>
        </w:rPr>
        <w:t xml:space="preserve"> </w:t>
      </w:r>
      <w:r>
        <w:t>у</w:t>
      </w:r>
      <w:r>
        <w:rPr>
          <w:spacing w:val="-10"/>
        </w:rPr>
        <w:t xml:space="preserve"> </w:t>
      </w:r>
      <w:r>
        <w:t>організмі</w:t>
      </w:r>
      <w:r>
        <w:rPr>
          <w:spacing w:val="-6"/>
        </w:rPr>
        <w:t xml:space="preserve"> </w:t>
      </w:r>
      <w:r>
        <w:t>чи</w:t>
      </w:r>
      <w:r>
        <w:rPr>
          <w:spacing w:val="-6"/>
        </w:rPr>
        <w:t xml:space="preserve"> </w:t>
      </w:r>
      <w:r>
        <w:t>зовсім</w:t>
      </w:r>
      <w:r>
        <w:rPr>
          <w:spacing w:val="-7"/>
        </w:rPr>
        <w:t xml:space="preserve"> </w:t>
      </w:r>
      <w:r>
        <w:t xml:space="preserve">до </w:t>
      </w:r>
      <w:r>
        <w:rPr>
          <w:spacing w:val="-2"/>
        </w:rPr>
        <w:t>знище</w:t>
      </w:r>
      <w:r>
        <w:rPr>
          <w:spacing w:val="-2"/>
        </w:rPr>
        <w:t>ння.</w:t>
      </w:r>
    </w:p>
    <w:p w:rsidR="00FE4ABF" w:rsidRDefault="00FE4ABF">
      <w:pPr>
        <w:pStyle w:val="a3"/>
        <w:spacing w:before="209"/>
      </w:pPr>
    </w:p>
    <w:p w:rsidR="00FE4ABF" w:rsidRDefault="00754A66">
      <w:pPr>
        <w:pStyle w:val="2"/>
        <w:numPr>
          <w:ilvl w:val="1"/>
          <w:numId w:val="5"/>
        </w:numPr>
        <w:tabs>
          <w:tab w:val="left" w:pos="673"/>
        </w:tabs>
        <w:ind w:left="673" w:hanging="421"/>
      </w:pPr>
      <w:bookmarkStart w:id="44" w:name="_bookmark43"/>
      <w:bookmarkEnd w:id="44"/>
      <w:r>
        <w:t>НВЧ</w:t>
      </w:r>
      <w:r>
        <w:rPr>
          <w:spacing w:val="-3"/>
        </w:rPr>
        <w:t xml:space="preserve"> </w:t>
      </w:r>
      <w:r>
        <w:rPr>
          <w:spacing w:val="-2"/>
        </w:rPr>
        <w:t>випромінювання</w:t>
      </w:r>
    </w:p>
    <w:p w:rsidR="00FE4ABF" w:rsidRDefault="00FE4ABF">
      <w:pPr>
        <w:pStyle w:val="a3"/>
        <w:spacing w:before="114"/>
        <w:rPr>
          <w:b/>
        </w:rPr>
      </w:pPr>
    </w:p>
    <w:p w:rsidR="00FE4ABF" w:rsidRDefault="00754A66">
      <w:pPr>
        <w:pStyle w:val="a3"/>
        <w:tabs>
          <w:tab w:val="left" w:pos="3856"/>
          <w:tab w:val="left" w:pos="4676"/>
          <w:tab w:val="left" w:pos="6487"/>
          <w:tab w:val="left" w:pos="7673"/>
          <w:tab w:val="left" w:pos="8139"/>
          <w:tab w:val="left" w:pos="8635"/>
        </w:tabs>
        <w:spacing w:line="360" w:lineRule="auto"/>
        <w:ind w:left="252" w:right="260" w:firstLine="708"/>
        <w:jc w:val="right"/>
      </w:pPr>
      <w:r>
        <w:rPr>
          <w:spacing w:val="-2"/>
        </w:rPr>
        <w:t>НВЧ-випромінювання</w:t>
      </w:r>
      <w:r>
        <w:tab/>
      </w:r>
      <w:r>
        <w:rPr>
          <w:spacing w:val="-4"/>
        </w:rPr>
        <w:t>дуже</w:t>
      </w:r>
      <w:r>
        <w:tab/>
      </w:r>
      <w:r>
        <w:rPr>
          <w:spacing w:val="-2"/>
        </w:rPr>
        <w:t>поглинається</w:t>
      </w:r>
      <w:r>
        <w:tab/>
      </w:r>
      <w:r>
        <w:rPr>
          <w:spacing w:val="-2"/>
        </w:rPr>
        <w:t>ґрунтом</w:t>
      </w:r>
      <w:r>
        <w:tab/>
      </w:r>
      <w:r>
        <w:rPr>
          <w:spacing w:val="-6"/>
        </w:rPr>
        <w:t>та</w:t>
      </w:r>
      <w:r>
        <w:tab/>
      </w:r>
      <w:r>
        <w:rPr>
          <w:spacing w:val="-6"/>
        </w:rPr>
        <w:t>не</w:t>
      </w:r>
      <w:r>
        <w:tab/>
      </w:r>
      <w:r>
        <w:rPr>
          <w:spacing w:val="-2"/>
        </w:rPr>
        <w:t xml:space="preserve">віддзеркалюється </w:t>
      </w:r>
      <w:r>
        <w:t>іоносферою. Тому поширення НВЧ відбувається в межах прямої видимості. На деяких ділянках</w:t>
      </w:r>
      <w:r>
        <w:rPr>
          <w:spacing w:val="-13"/>
        </w:rPr>
        <w:t xml:space="preserve"> </w:t>
      </w:r>
      <w:r>
        <w:t>діапазону</w:t>
      </w:r>
      <w:r>
        <w:rPr>
          <w:spacing w:val="-12"/>
        </w:rPr>
        <w:t xml:space="preserve"> </w:t>
      </w:r>
      <w:r>
        <w:t>НВЧ</w:t>
      </w:r>
      <w:r>
        <w:rPr>
          <w:spacing w:val="-11"/>
        </w:rPr>
        <w:t xml:space="preserve"> </w:t>
      </w:r>
      <w:r>
        <w:t>спостерігаються</w:t>
      </w:r>
      <w:r>
        <w:rPr>
          <w:spacing w:val="-11"/>
        </w:rPr>
        <w:t xml:space="preserve"> </w:t>
      </w:r>
      <w:r>
        <w:t>поглинання</w:t>
      </w:r>
      <w:r>
        <w:rPr>
          <w:spacing w:val="-11"/>
        </w:rPr>
        <w:t xml:space="preserve"> </w:t>
      </w:r>
      <w:r>
        <w:t>та</w:t>
      </w:r>
      <w:r>
        <w:rPr>
          <w:spacing w:val="-14"/>
        </w:rPr>
        <w:t xml:space="preserve"> </w:t>
      </w:r>
      <w:r>
        <w:t>розсіювання</w:t>
      </w:r>
      <w:r>
        <w:rPr>
          <w:spacing w:val="-13"/>
        </w:rPr>
        <w:t xml:space="preserve"> </w:t>
      </w:r>
      <w:r>
        <w:t>хвиль</w:t>
      </w:r>
      <w:r>
        <w:rPr>
          <w:spacing w:val="-13"/>
        </w:rPr>
        <w:t xml:space="preserve"> </w:t>
      </w:r>
      <w:r>
        <w:t>молекулами кисню,</w:t>
      </w:r>
      <w:r>
        <w:rPr>
          <w:spacing w:val="-11"/>
        </w:rPr>
        <w:t xml:space="preserve"> </w:t>
      </w:r>
      <w:r>
        <w:t>випаровуванням</w:t>
      </w:r>
      <w:r>
        <w:rPr>
          <w:spacing w:val="-10"/>
        </w:rPr>
        <w:t xml:space="preserve"> </w:t>
      </w:r>
      <w:r>
        <w:t>води,</w:t>
      </w:r>
      <w:r>
        <w:rPr>
          <w:spacing w:val="-11"/>
        </w:rPr>
        <w:t xml:space="preserve"> </w:t>
      </w:r>
      <w:r>
        <w:t>атмосферними</w:t>
      </w:r>
      <w:r>
        <w:rPr>
          <w:spacing w:val="-10"/>
        </w:rPr>
        <w:t xml:space="preserve"> </w:t>
      </w:r>
      <w:r>
        <w:t>опадами,</w:t>
      </w:r>
      <w:r>
        <w:rPr>
          <w:spacing w:val="-11"/>
        </w:rPr>
        <w:t xml:space="preserve"> </w:t>
      </w:r>
      <w:r>
        <w:t>що</w:t>
      </w:r>
      <w:r>
        <w:rPr>
          <w:spacing w:val="-9"/>
        </w:rPr>
        <w:t xml:space="preserve"> </w:t>
      </w:r>
      <w:r>
        <w:t>обмежує</w:t>
      </w:r>
      <w:r>
        <w:rPr>
          <w:spacing w:val="-10"/>
        </w:rPr>
        <w:t xml:space="preserve"> </w:t>
      </w:r>
      <w:r>
        <w:t>віддаль</w:t>
      </w:r>
      <w:r>
        <w:rPr>
          <w:spacing w:val="-12"/>
        </w:rPr>
        <w:t xml:space="preserve"> </w:t>
      </w:r>
      <w:r>
        <w:t>поширення. На</w:t>
      </w:r>
      <w:r>
        <w:rPr>
          <w:spacing w:val="80"/>
        </w:rPr>
        <w:t xml:space="preserve"> </w:t>
      </w:r>
      <w:r>
        <w:t>дециметрових</w:t>
      </w:r>
      <w:r>
        <w:rPr>
          <w:spacing w:val="80"/>
        </w:rPr>
        <w:t xml:space="preserve"> </w:t>
      </w:r>
      <w:r>
        <w:t>хвилях</w:t>
      </w:r>
      <w:r>
        <w:rPr>
          <w:spacing w:val="80"/>
        </w:rPr>
        <w:t xml:space="preserve"> </w:t>
      </w:r>
      <w:r>
        <w:t>працюють</w:t>
      </w:r>
      <w:r>
        <w:rPr>
          <w:spacing w:val="80"/>
        </w:rPr>
        <w:t xml:space="preserve"> </w:t>
      </w:r>
      <w:r>
        <w:t>радіомовні</w:t>
      </w:r>
      <w:r>
        <w:rPr>
          <w:spacing w:val="80"/>
        </w:rPr>
        <w:t xml:space="preserve"> </w:t>
      </w:r>
      <w:r>
        <w:t>та</w:t>
      </w:r>
      <w:r>
        <w:rPr>
          <w:spacing w:val="80"/>
        </w:rPr>
        <w:t xml:space="preserve"> </w:t>
      </w:r>
      <w:r>
        <w:t>телевізійні</w:t>
      </w:r>
      <w:r>
        <w:rPr>
          <w:spacing w:val="80"/>
        </w:rPr>
        <w:t xml:space="preserve"> </w:t>
      </w:r>
      <w:r>
        <w:t>станції,</w:t>
      </w:r>
      <w:r>
        <w:rPr>
          <w:spacing w:val="80"/>
        </w:rPr>
        <w:t xml:space="preserve"> </w:t>
      </w:r>
      <w:r>
        <w:t>які забезпечують</w:t>
      </w:r>
      <w:r>
        <w:rPr>
          <w:spacing w:val="-1"/>
        </w:rPr>
        <w:t xml:space="preserve"> </w:t>
      </w:r>
      <w:r>
        <w:t>завдяки зниженню</w:t>
      </w:r>
      <w:r>
        <w:rPr>
          <w:spacing w:val="-1"/>
        </w:rPr>
        <w:t xml:space="preserve"> </w:t>
      </w:r>
      <w:r>
        <w:t>рівня</w:t>
      </w:r>
      <w:r>
        <w:rPr>
          <w:spacing w:val="-2"/>
        </w:rPr>
        <w:t xml:space="preserve"> </w:t>
      </w:r>
      <w:r>
        <w:t>перешкод вищу</w:t>
      </w:r>
      <w:r>
        <w:rPr>
          <w:spacing w:val="-5"/>
        </w:rPr>
        <w:t xml:space="preserve"> </w:t>
      </w:r>
      <w:r>
        <w:t>якість</w:t>
      </w:r>
      <w:r>
        <w:rPr>
          <w:spacing w:val="-1"/>
        </w:rPr>
        <w:t xml:space="preserve"> </w:t>
      </w:r>
      <w:r>
        <w:t>передачі інформації,</w:t>
      </w:r>
      <w:r>
        <w:rPr>
          <w:spacing w:val="-1"/>
        </w:rPr>
        <w:t xml:space="preserve"> </w:t>
      </w:r>
      <w:r>
        <w:t>ніж</w:t>
      </w:r>
    </w:p>
    <w:p w:rsidR="00FE4ABF" w:rsidRDefault="00754A66">
      <w:pPr>
        <w:pStyle w:val="a3"/>
        <w:spacing w:line="321" w:lineRule="exact"/>
        <w:ind w:left="478"/>
        <w:jc w:val="both"/>
      </w:pPr>
      <w:r>
        <w:t>в</w:t>
      </w:r>
      <w:r>
        <w:rPr>
          <w:spacing w:val="-1"/>
        </w:rPr>
        <w:t xml:space="preserve"> </w:t>
      </w:r>
      <w:r>
        <w:t>УВЧ-</w:t>
      </w:r>
      <w:r>
        <w:rPr>
          <w:spacing w:val="-2"/>
        </w:rPr>
        <w:t>діапаз</w:t>
      </w:r>
      <w:r>
        <w:rPr>
          <w:spacing w:val="-2"/>
        </w:rPr>
        <w:t>оні.</w:t>
      </w:r>
    </w:p>
    <w:p w:rsidR="00FE4ABF" w:rsidRDefault="00754A66">
      <w:pPr>
        <w:pStyle w:val="a3"/>
        <w:spacing w:before="161" w:line="360" w:lineRule="auto"/>
        <w:ind w:left="478" w:right="261" w:firstLine="707"/>
        <w:jc w:val="both"/>
      </w:pPr>
      <w:r>
        <w:t xml:space="preserve">Усі ділянки НВЧ-діапазону використовуються для радіозв'язку, в тому числі радіорелейного та супутникового. В цьому діапазоні працюють практично всі </w:t>
      </w:r>
      <w:r>
        <w:rPr>
          <w:spacing w:val="-2"/>
        </w:rPr>
        <w:t>радіолокатори.</w:t>
      </w:r>
    </w:p>
    <w:p w:rsidR="00FE4ABF" w:rsidRDefault="00FE4ABF">
      <w:pPr>
        <w:spacing w:line="360" w:lineRule="auto"/>
        <w:jc w:val="both"/>
        <w:sectPr w:rsidR="00FE4ABF">
          <w:pgSz w:w="11910" w:h="16840"/>
          <w:pgMar w:top="900" w:right="20" w:bottom="1200" w:left="880" w:header="0" w:footer="982" w:gutter="0"/>
          <w:cols w:space="720"/>
        </w:sectPr>
      </w:pPr>
    </w:p>
    <w:p w:rsidR="00FE4ABF" w:rsidRDefault="00754A66">
      <w:pPr>
        <w:pStyle w:val="a3"/>
        <w:ind w:left="1430"/>
        <w:rPr>
          <w:sz w:val="20"/>
        </w:rPr>
      </w:pPr>
      <w:r>
        <w:rPr>
          <w:noProof/>
          <w:sz w:val="20"/>
          <w:lang w:eastAsia="uk-UA"/>
        </w:rPr>
        <w:lastRenderedPageBreak/>
        <w:drawing>
          <wp:inline distT="0" distB="0" distL="0" distR="0">
            <wp:extent cx="5633419" cy="6467094"/>
            <wp:effectExtent l="0" t="0" r="0" b="0"/>
            <wp:docPr id="95" name="Image 95" descr="Вплив електромагнітних полів та випромінювань на живі організми,  Електромагнітні поля та випромінювання"/>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descr="Вплив електромагнітних полів та випромінювань на живі організми,  Електромагнітні поля та випромінювання"/>
                    <pic:cNvPicPr/>
                  </pic:nvPicPr>
                  <pic:blipFill>
                    <a:blip r:embed="rId39" cstate="print"/>
                    <a:stretch>
                      <a:fillRect/>
                    </a:stretch>
                  </pic:blipFill>
                  <pic:spPr>
                    <a:xfrm>
                      <a:off x="0" y="0"/>
                      <a:ext cx="5633419" cy="6467094"/>
                    </a:xfrm>
                    <a:prstGeom prst="rect">
                      <a:avLst/>
                    </a:prstGeom>
                  </pic:spPr>
                </pic:pic>
              </a:graphicData>
            </a:graphic>
          </wp:inline>
        </w:drawing>
      </w:r>
    </w:p>
    <w:p w:rsidR="00FE4ABF" w:rsidRDefault="00754A66">
      <w:pPr>
        <w:spacing w:before="126"/>
        <w:ind w:left="2062"/>
        <w:rPr>
          <w:sz w:val="26"/>
        </w:rPr>
      </w:pPr>
      <w:r>
        <w:rPr>
          <w:sz w:val="26"/>
        </w:rPr>
        <w:t>Мал.</w:t>
      </w:r>
      <w:r>
        <w:rPr>
          <w:spacing w:val="-7"/>
          <w:sz w:val="26"/>
        </w:rPr>
        <w:t xml:space="preserve"> </w:t>
      </w:r>
      <w:r>
        <w:rPr>
          <w:sz w:val="26"/>
        </w:rPr>
        <w:t>4.1</w:t>
      </w:r>
      <w:r>
        <w:rPr>
          <w:spacing w:val="-7"/>
          <w:sz w:val="26"/>
        </w:rPr>
        <w:t xml:space="preserve"> </w:t>
      </w:r>
      <w:r>
        <w:rPr>
          <w:sz w:val="26"/>
        </w:rPr>
        <w:t>–</w:t>
      </w:r>
      <w:r>
        <w:rPr>
          <w:spacing w:val="-5"/>
          <w:sz w:val="26"/>
        </w:rPr>
        <w:t xml:space="preserve"> </w:t>
      </w:r>
      <w:r>
        <w:rPr>
          <w:sz w:val="26"/>
        </w:rPr>
        <w:t>Види</w:t>
      </w:r>
      <w:r>
        <w:rPr>
          <w:spacing w:val="-6"/>
          <w:sz w:val="26"/>
        </w:rPr>
        <w:t xml:space="preserve"> </w:t>
      </w:r>
      <w:r>
        <w:rPr>
          <w:sz w:val="26"/>
        </w:rPr>
        <w:t>електромагнітних</w:t>
      </w:r>
      <w:r>
        <w:rPr>
          <w:spacing w:val="-8"/>
          <w:sz w:val="26"/>
        </w:rPr>
        <w:t xml:space="preserve"> </w:t>
      </w:r>
      <w:r>
        <w:rPr>
          <w:sz w:val="26"/>
        </w:rPr>
        <w:t>полів</w:t>
      </w:r>
      <w:r>
        <w:rPr>
          <w:spacing w:val="-7"/>
          <w:sz w:val="26"/>
        </w:rPr>
        <w:t xml:space="preserve"> </w:t>
      </w:r>
      <w:r>
        <w:rPr>
          <w:sz w:val="26"/>
        </w:rPr>
        <w:t>та</w:t>
      </w:r>
      <w:r>
        <w:rPr>
          <w:spacing w:val="-6"/>
          <w:sz w:val="26"/>
        </w:rPr>
        <w:t xml:space="preserve"> </w:t>
      </w:r>
      <w:r>
        <w:rPr>
          <w:sz w:val="26"/>
        </w:rPr>
        <w:t>джерел</w:t>
      </w:r>
      <w:r>
        <w:rPr>
          <w:spacing w:val="-7"/>
          <w:sz w:val="26"/>
        </w:rPr>
        <w:t xml:space="preserve"> </w:t>
      </w:r>
      <w:r>
        <w:rPr>
          <w:spacing w:val="-2"/>
          <w:sz w:val="26"/>
        </w:rPr>
        <w:t>випромінювання</w:t>
      </w:r>
    </w:p>
    <w:p w:rsidR="00FE4ABF" w:rsidRDefault="00FE4ABF">
      <w:pPr>
        <w:pStyle w:val="a3"/>
        <w:rPr>
          <w:sz w:val="26"/>
        </w:rPr>
      </w:pPr>
    </w:p>
    <w:p w:rsidR="00FE4ABF" w:rsidRDefault="00FE4ABF">
      <w:pPr>
        <w:pStyle w:val="a3"/>
        <w:spacing w:before="35"/>
        <w:rPr>
          <w:sz w:val="26"/>
        </w:rPr>
      </w:pPr>
    </w:p>
    <w:p w:rsidR="00FE4ABF" w:rsidRDefault="00754A66">
      <w:pPr>
        <w:pStyle w:val="a3"/>
        <w:spacing w:before="1" w:line="360" w:lineRule="auto"/>
        <w:ind w:left="252" w:right="261" w:firstLine="566"/>
        <w:jc w:val="both"/>
      </w:pPr>
      <w:r>
        <w:t>Оскільки випромінювання НВЧ, поглинаючись поганопровідним середовищем, викликає їх нагрівання, цей діапазон широко використовується у промислових установках, які базуються на використанні й інших ефектів, пов'язаних з НВЧ- випромінюваннями. Подібні установ</w:t>
      </w:r>
      <w:r>
        <w:t>ки використовуються і в побуті. Вплив НВЧ випромінювання на живі тканини дав підставу для розробки терапевтичної медичної апаратури.</w:t>
      </w:r>
      <w:r>
        <w:rPr>
          <w:spacing w:val="-14"/>
        </w:rPr>
        <w:t xml:space="preserve"> </w:t>
      </w:r>
      <w:r>
        <w:t>Завдяки</w:t>
      </w:r>
      <w:r>
        <w:rPr>
          <w:spacing w:val="-17"/>
        </w:rPr>
        <w:t xml:space="preserve"> </w:t>
      </w:r>
      <w:r>
        <w:t>особливостям</w:t>
      </w:r>
      <w:r>
        <w:rPr>
          <w:spacing w:val="-16"/>
        </w:rPr>
        <w:t xml:space="preserve"> </w:t>
      </w:r>
      <w:r>
        <w:t>поширення</w:t>
      </w:r>
      <w:r>
        <w:rPr>
          <w:spacing w:val="-15"/>
        </w:rPr>
        <w:t xml:space="preserve"> </w:t>
      </w:r>
      <w:r>
        <w:t>НВЧ,</w:t>
      </w:r>
      <w:r>
        <w:rPr>
          <w:spacing w:val="-14"/>
        </w:rPr>
        <w:t xml:space="preserve"> </w:t>
      </w:r>
      <w:r>
        <w:t>саме</w:t>
      </w:r>
      <w:r>
        <w:rPr>
          <w:spacing w:val="-16"/>
        </w:rPr>
        <w:t xml:space="preserve"> </w:t>
      </w:r>
      <w:r>
        <w:t>цей</w:t>
      </w:r>
      <w:r>
        <w:rPr>
          <w:spacing w:val="-13"/>
        </w:rPr>
        <w:t xml:space="preserve"> </w:t>
      </w:r>
      <w:r>
        <w:t>діапазон</w:t>
      </w:r>
      <w:r>
        <w:rPr>
          <w:spacing w:val="-13"/>
        </w:rPr>
        <w:t xml:space="preserve"> </w:t>
      </w:r>
      <w:r>
        <w:t>використовується для передачі енергії променем на великі відстані.</w:t>
      </w:r>
    </w:p>
    <w:p w:rsidR="00FE4ABF" w:rsidRDefault="00FE4ABF">
      <w:pPr>
        <w:spacing w:line="360" w:lineRule="auto"/>
        <w:jc w:val="both"/>
        <w:sectPr w:rsidR="00FE4ABF">
          <w:pgSz w:w="11910" w:h="16840"/>
          <w:pgMar w:top="980" w:right="20" w:bottom="1200" w:left="880" w:header="0" w:footer="982" w:gutter="0"/>
          <w:cols w:space="720"/>
        </w:sectPr>
      </w:pPr>
    </w:p>
    <w:p w:rsidR="00FE4ABF" w:rsidRDefault="00754A66">
      <w:pPr>
        <w:pStyle w:val="a3"/>
        <w:spacing w:before="75" w:line="360" w:lineRule="auto"/>
        <w:ind w:left="252" w:right="261" w:firstLine="566"/>
        <w:jc w:val="both"/>
      </w:pPr>
      <w:r>
        <w:lastRenderedPageBreak/>
        <w:t>В НВЧ-діапазоні вузько-спрямовані антени використовуються відносно мало. Здебільшого використовується можливість сфокусувати випромінювання у вузький промінь антенним</w:t>
      </w:r>
      <w:r>
        <w:rPr>
          <w:spacing w:val="-2"/>
        </w:rPr>
        <w:t xml:space="preserve"> </w:t>
      </w:r>
      <w:r>
        <w:t>пристроєм</w:t>
      </w:r>
      <w:r>
        <w:rPr>
          <w:spacing w:val="-2"/>
        </w:rPr>
        <w:t xml:space="preserve"> </w:t>
      </w:r>
      <w:r>
        <w:t>порівняно невеликих габаритів. У межах</w:t>
      </w:r>
      <w:r>
        <w:rPr>
          <w:spacing w:val="-1"/>
        </w:rPr>
        <w:t xml:space="preserve"> </w:t>
      </w:r>
      <w:r>
        <w:t>променів, обме- жених діаграмою спрямованості антени, інтенсивність ЕМП суттєво збільшується, а за межами променів стає дуже малою, що зумовлює достатньо чітке розмежування зон різного ступеня небезпеки.</w:t>
      </w:r>
    </w:p>
    <w:p w:rsidR="00FE4ABF" w:rsidRDefault="00754A66">
      <w:pPr>
        <w:pStyle w:val="a3"/>
        <w:spacing w:line="360" w:lineRule="auto"/>
        <w:ind w:left="252" w:right="260" w:firstLine="566"/>
        <w:jc w:val="both"/>
      </w:pPr>
      <w:r>
        <w:t>Вплив</w:t>
      </w:r>
      <w:r>
        <w:rPr>
          <w:spacing w:val="-15"/>
        </w:rPr>
        <w:t xml:space="preserve"> </w:t>
      </w:r>
      <w:r>
        <w:t>НВЧ</w:t>
      </w:r>
      <w:r>
        <w:rPr>
          <w:spacing w:val="-14"/>
        </w:rPr>
        <w:t xml:space="preserve"> </w:t>
      </w:r>
      <w:r>
        <w:t>на</w:t>
      </w:r>
      <w:r>
        <w:rPr>
          <w:spacing w:val="-14"/>
        </w:rPr>
        <w:t xml:space="preserve"> </w:t>
      </w:r>
      <w:r>
        <w:t>біологічні</w:t>
      </w:r>
      <w:r>
        <w:rPr>
          <w:spacing w:val="-13"/>
        </w:rPr>
        <w:t xml:space="preserve"> </w:t>
      </w:r>
      <w:r>
        <w:t>об'єкти</w:t>
      </w:r>
      <w:r>
        <w:rPr>
          <w:spacing w:val="-13"/>
        </w:rPr>
        <w:t xml:space="preserve"> </w:t>
      </w:r>
      <w:r>
        <w:t>останнім</w:t>
      </w:r>
      <w:r>
        <w:rPr>
          <w:spacing w:val="-14"/>
        </w:rPr>
        <w:t xml:space="preserve"> </w:t>
      </w:r>
      <w:r>
        <w:t>часом</w:t>
      </w:r>
      <w:r>
        <w:rPr>
          <w:spacing w:val="-14"/>
        </w:rPr>
        <w:t xml:space="preserve"> </w:t>
      </w:r>
      <w:r>
        <w:t>приве</w:t>
      </w:r>
      <w:r>
        <w:t>ртає</w:t>
      </w:r>
      <w:r>
        <w:rPr>
          <w:spacing w:val="-17"/>
        </w:rPr>
        <w:t xml:space="preserve"> </w:t>
      </w:r>
      <w:r>
        <w:t>Увагу</w:t>
      </w:r>
      <w:r>
        <w:rPr>
          <w:spacing w:val="-18"/>
        </w:rPr>
        <w:t xml:space="preserve"> </w:t>
      </w:r>
      <w:r>
        <w:t>великої</w:t>
      </w:r>
      <w:r>
        <w:rPr>
          <w:spacing w:val="-13"/>
        </w:rPr>
        <w:t xml:space="preserve"> </w:t>
      </w:r>
      <w:r>
        <w:t>кількості дослідників та висвітлюється у численних наукових доповідях та публікаціях. Є відомості про клінічні прояви дії НВЧ залежно від інтенсивності опромінення. При інтенсивності близько 20 мкВт/см</w:t>
      </w:r>
      <w:r>
        <w:rPr>
          <w:vertAlign w:val="superscript"/>
        </w:rPr>
        <w:t>2</w:t>
      </w:r>
      <w:r>
        <w:rPr>
          <w:spacing w:val="-2"/>
        </w:rPr>
        <w:t xml:space="preserve"> </w:t>
      </w:r>
      <w:r>
        <w:t xml:space="preserve">спостерігається зменшення частоти </w:t>
      </w:r>
      <w:r>
        <w:t>пульсу, зниження артеріального тиску, тобто реакція на опромінення. Вона сильніша та може навіть виражатися у збільшенні температури тіла осіб, які раніше потрапляли під опромінення.</w:t>
      </w:r>
      <w:r>
        <w:rPr>
          <w:spacing w:val="-18"/>
        </w:rPr>
        <w:t xml:space="preserve"> </w:t>
      </w:r>
      <w:r>
        <w:t>Із</w:t>
      </w:r>
      <w:r>
        <w:rPr>
          <w:spacing w:val="-17"/>
        </w:rPr>
        <w:t xml:space="preserve"> </w:t>
      </w:r>
      <w:r>
        <w:t>зростанням</w:t>
      </w:r>
      <w:r>
        <w:rPr>
          <w:spacing w:val="-18"/>
        </w:rPr>
        <w:t xml:space="preserve"> </w:t>
      </w:r>
      <w:r>
        <w:t>інтенсивності</w:t>
      </w:r>
      <w:r>
        <w:rPr>
          <w:spacing w:val="-17"/>
        </w:rPr>
        <w:t xml:space="preserve"> </w:t>
      </w:r>
      <w:r>
        <w:t>проявляються</w:t>
      </w:r>
      <w:r>
        <w:rPr>
          <w:spacing w:val="-18"/>
        </w:rPr>
        <w:t xml:space="preserve"> </w:t>
      </w:r>
      <w:r>
        <w:t>електрокардіологічні</w:t>
      </w:r>
      <w:r>
        <w:rPr>
          <w:spacing w:val="-17"/>
        </w:rPr>
        <w:t xml:space="preserve"> </w:t>
      </w:r>
      <w:r>
        <w:t>зміні,</w:t>
      </w:r>
      <w:r>
        <w:rPr>
          <w:spacing w:val="-18"/>
        </w:rPr>
        <w:t xml:space="preserve"> </w:t>
      </w:r>
      <w:r>
        <w:t>при хронічному впливі - тенденція до гіпотонії, до змін з боку нервової системи. Потім починається прискорення пульсу, коливання об'єму крові. За інтенсивності 6 мВт/см2 помічено</w:t>
      </w:r>
      <w:r>
        <w:rPr>
          <w:spacing w:val="-18"/>
        </w:rPr>
        <w:t xml:space="preserve"> </w:t>
      </w:r>
      <w:r>
        <w:t>зміни</w:t>
      </w:r>
      <w:r>
        <w:rPr>
          <w:spacing w:val="-17"/>
        </w:rPr>
        <w:t xml:space="preserve"> </w:t>
      </w:r>
      <w:r>
        <w:t>у</w:t>
      </w:r>
      <w:r>
        <w:rPr>
          <w:spacing w:val="-18"/>
        </w:rPr>
        <w:t xml:space="preserve"> </w:t>
      </w:r>
      <w:r>
        <w:t>статевих</w:t>
      </w:r>
      <w:r>
        <w:rPr>
          <w:spacing w:val="-17"/>
        </w:rPr>
        <w:t xml:space="preserve"> </w:t>
      </w:r>
      <w:r>
        <w:t>залозах,</w:t>
      </w:r>
      <w:r>
        <w:rPr>
          <w:spacing w:val="-18"/>
        </w:rPr>
        <w:t xml:space="preserve"> </w:t>
      </w:r>
      <w:r>
        <w:t>у</w:t>
      </w:r>
      <w:r>
        <w:rPr>
          <w:spacing w:val="-17"/>
        </w:rPr>
        <w:t xml:space="preserve"> </w:t>
      </w:r>
      <w:r>
        <w:t>складі</w:t>
      </w:r>
      <w:r>
        <w:rPr>
          <w:spacing w:val="-18"/>
        </w:rPr>
        <w:t xml:space="preserve"> </w:t>
      </w:r>
      <w:r>
        <w:t>крові,</w:t>
      </w:r>
      <w:r>
        <w:rPr>
          <w:spacing w:val="-17"/>
        </w:rPr>
        <w:t xml:space="preserve"> </w:t>
      </w:r>
      <w:r>
        <w:t>помутніння</w:t>
      </w:r>
      <w:r>
        <w:rPr>
          <w:spacing w:val="-18"/>
        </w:rPr>
        <w:t xml:space="preserve"> </w:t>
      </w:r>
      <w:r>
        <w:t>кришталика.</w:t>
      </w:r>
      <w:r>
        <w:rPr>
          <w:spacing w:val="-17"/>
        </w:rPr>
        <w:t xml:space="preserve"> </w:t>
      </w:r>
      <w:r>
        <w:t>Далі</w:t>
      </w:r>
      <w:r>
        <w:rPr>
          <w:spacing w:val="-18"/>
        </w:rPr>
        <w:t xml:space="preserve"> </w:t>
      </w:r>
      <w:r>
        <w:t>—</w:t>
      </w:r>
      <w:r>
        <w:rPr>
          <w:spacing w:val="-17"/>
        </w:rPr>
        <w:t xml:space="preserve"> </w:t>
      </w:r>
      <w:r>
        <w:t>зміни</w:t>
      </w:r>
      <w:r>
        <w:t xml:space="preserve"> у згортанні крові, умовно-рефлекторній діяльності, вплив на гепатоцити, зміни у корі головного мозку. Потім — підвищення артеріального тиску, розриви капілярів та крововиливи у легені та печінку.</w:t>
      </w:r>
    </w:p>
    <w:p w:rsidR="00FE4ABF" w:rsidRDefault="00754A66">
      <w:pPr>
        <w:pStyle w:val="a3"/>
        <w:spacing w:line="360" w:lineRule="auto"/>
        <w:ind w:left="252" w:right="258" w:firstLine="708"/>
        <w:jc w:val="both"/>
      </w:pPr>
      <w:r>
        <w:t xml:space="preserve">За інтенсивності до 100 мВт/см2 - стійка гіпотонія, стійкі </w:t>
      </w:r>
      <w:r>
        <w:t>зміни у серцево- судинній системі, двобічна катаракта. Подальше опромінення помітно впливає на тканини, викликає больові відчуття. Якщо інтенсивність перевищує 1 Вт/см2, то це викликає дуже швидку втрату зору.</w:t>
      </w:r>
    </w:p>
    <w:p w:rsidR="00FE4ABF" w:rsidRDefault="00754A66">
      <w:pPr>
        <w:pStyle w:val="a3"/>
        <w:spacing w:before="1" w:line="360" w:lineRule="auto"/>
        <w:ind w:left="252" w:right="264" w:firstLine="708"/>
        <w:jc w:val="both"/>
      </w:pPr>
      <w:r>
        <w:t>Таким чином, НВЧ-опромінення діє в основному а</w:t>
      </w:r>
      <w:r>
        <w:t>налогічно хвильовому, але сильніше. Крім того, спостерігаються і деякі особливості. Багато ефектів від дії ЕМП пояснюються перетворенням енергії випромінювання на теплову. Оскільки нагрівання зростає пропорційно частоті, явища, пов'язані із нагріванням, на</w:t>
      </w:r>
      <w:r>
        <w:t xml:space="preserve"> НВЧ проявляються </w:t>
      </w:r>
      <w:r>
        <w:rPr>
          <w:spacing w:val="-2"/>
        </w:rPr>
        <w:t>сильніше.</w:t>
      </w:r>
    </w:p>
    <w:p w:rsidR="00FE4ABF" w:rsidRDefault="00754A66">
      <w:pPr>
        <w:pStyle w:val="a3"/>
        <w:spacing w:line="360" w:lineRule="auto"/>
        <w:ind w:left="252" w:right="265" w:firstLine="708"/>
        <w:jc w:val="both"/>
      </w:pPr>
      <w:r>
        <w:t>Зупинимося на двох проявах НВЧ-опромінення, які деякою мірою можуть вважатися специфічними, тобто зумовленими цими, а не іншими чинниками впливу.</w:t>
      </w:r>
    </w:p>
    <w:p w:rsidR="00FE4ABF" w:rsidRDefault="00FE4ABF">
      <w:pPr>
        <w:spacing w:line="360" w:lineRule="auto"/>
        <w:jc w:val="both"/>
        <w:sectPr w:rsidR="00FE4ABF">
          <w:pgSz w:w="11910" w:h="16840"/>
          <w:pgMar w:top="900" w:right="20" w:bottom="1200" w:left="880" w:header="0" w:footer="982" w:gutter="0"/>
          <w:cols w:space="720"/>
        </w:sectPr>
      </w:pPr>
    </w:p>
    <w:p w:rsidR="00FE4ABF" w:rsidRDefault="00754A66">
      <w:pPr>
        <w:pStyle w:val="a3"/>
        <w:spacing w:before="75" w:line="360" w:lineRule="auto"/>
        <w:ind w:left="252" w:right="261" w:firstLine="708"/>
        <w:jc w:val="both"/>
      </w:pPr>
      <w:r>
        <w:lastRenderedPageBreak/>
        <w:t>Одним із серйозних ефектів, зумовлених НВЧ-опроміненням, є ушкод</w:t>
      </w:r>
      <w:r>
        <w:t>ження органів</w:t>
      </w:r>
      <w:r>
        <w:rPr>
          <w:spacing w:val="-18"/>
        </w:rPr>
        <w:t xml:space="preserve"> </w:t>
      </w:r>
      <w:r>
        <w:t>зору.</w:t>
      </w:r>
      <w:r>
        <w:rPr>
          <w:spacing w:val="-17"/>
        </w:rPr>
        <w:t xml:space="preserve"> </w:t>
      </w:r>
      <w:r>
        <w:t>На</w:t>
      </w:r>
      <w:r>
        <w:rPr>
          <w:spacing w:val="-18"/>
        </w:rPr>
        <w:t xml:space="preserve"> </w:t>
      </w:r>
      <w:r>
        <w:t>нижчих</w:t>
      </w:r>
      <w:r>
        <w:rPr>
          <w:spacing w:val="-17"/>
        </w:rPr>
        <w:t xml:space="preserve"> </w:t>
      </w:r>
      <w:r>
        <w:t>частотах</w:t>
      </w:r>
      <w:r>
        <w:rPr>
          <w:spacing w:val="-18"/>
        </w:rPr>
        <w:t xml:space="preserve"> </w:t>
      </w:r>
      <w:r>
        <w:t>такі</w:t>
      </w:r>
      <w:r>
        <w:rPr>
          <w:spacing w:val="-17"/>
        </w:rPr>
        <w:t xml:space="preserve"> </w:t>
      </w:r>
      <w:r>
        <w:t>ефекти</w:t>
      </w:r>
      <w:r>
        <w:rPr>
          <w:spacing w:val="-18"/>
        </w:rPr>
        <w:t xml:space="preserve"> </w:t>
      </w:r>
      <w:r>
        <w:t>не</w:t>
      </w:r>
      <w:r>
        <w:rPr>
          <w:spacing w:val="-17"/>
        </w:rPr>
        <w:t xml:space="preserve"> </w:t>
      </w:r>
      <w:r>
        <w:t>спостерігаються</w:t>
      </w:r>
      <w:r>
        <w:rPr>
          <w:spacing w:val="-18"/>
        </w:rPr>
        <w:t xml:space="preserve"> </w:t>
      </w:r>
      <w:r>
        <w:t>і</w:t>
      </w:r>
      <w:r>
        <w:rPr>
          <w:spacing w:val="-17"/>
        </w:rPr>
        <w:t xml:space="preserve"> </w:t>
      </w:r>
      <w:r>
        <w:t>тому</w:t>
      </w:r>
      <w:r>
        <w:rPr>
          <w:spacing w:val="-18"/>
        </w:rPr>
        <w:t xml:space="preserve"> </w:t>
      </w:r>
      <w:r>
        <w:t>їх</w:t>
      </w:r>
      <w:r>
        <w:rPr>
          <w:spacing w:val="-17"/>
        </w:rPr>
        <w:t xml:space="preserve"> </w:t>
      </w:r>
      <w:r>
        <w:t>треба</w:t>
      </w:r>
      <w:r>
        <w:rPr>
          <w:spacing w:val="-18"/>
        </w:rPr>
        <w:t xml:space="preserve"> </w:t>
      </w:r>
      <w:r>
        <w:t>вважати специфічними для НВЧ-діапазону.</w:t>
      </w:r>
    </w:p>
    <w:p w:rsidR="00FE4ABF" w:rsidRDefault="00754A66">
      <w:pPr>
        <w:pStyle w:val="a3"/>
        <w:spacing w:line="360" w:lineRule="auto"/>
        <w:ind w:left="252" w:right="263" w:firstLine="708"/>
        <w:jc w:val="both"/>
      </w:pPr>
      <w:r>
        <w:t>Ступінь ушкодження залежить в основному від інтенсивності та тривалості опромінення. Із зростанням частоти, напруги ЕМП, яка викли</w:t>
      </w:r>
      <w:r>
        <w:t xml:space="preserve">кає ушкодження зору, - </w:t>
      </w:r>
      <w:r>
        <w:rPr>
          <w:spacing w:val="-2"/>
        </w:rPr>
        <w:t>зменшується.</w:t>
      </w:r>
    </w:p>
    <w:p w:rsidR="00FE4ABF" w:rsidRDefault="00754A66">
      <w:pPr>
        <w:pStyle w:val="a3"/>
        <w:spacing w:line="360" w:lineRule="auto"/>
        <w:ind w:left="252" w:right="264" w:firstLine="708"/>
        <w:jc w:val="both"/>
      </w:pPr>
      <w:r>
        <w:t>Гостре НВЧ-опромінення викликає сльозотечу, подразнення, звуження зіниць. Потім після короткого (1—2 доби), прихованого, періоду спостерігається погіршення зору, яке зростає під час повторного опромінення, що свідчить пр</w:t>
      </w:r>
      <w:r>
        <w:t>о комулятивний характер ушкоджень. Експерементальні дослідження на кроликах та спостереження за людьми вказують на існування механізму відновлення ушкоджених клітин, який вимагає тривалого часу (10—12 діб). Із зростанням часу та інтенсивності впливу ушкодж</w:t>
      </w:r>
      <w:r>
        <w:t>ення стають незворотними.</w:t>
      </w:r>
    </w:p>
    <w:p w:rsidR="00FE4ABF" w:rsidRDefault="00754A66">
      <w:pPr>
        <w:pStyle w:val="a3"/>
        <w:spacing w:before="1" w:line="360" w:lineRule="auto"/>
        <w:ind w:left="252" w:right="261" w:firstLine="708"/>
        <w:jc w:val="both"/>
      </w:pPr>
      <w:r>
        <w:t>При впливі випромінювання на око спостерігається ушкод¬ження роговиці. Але серед усіх тканин ока найбільшу чутливість у діапазоні 1 — 10 ГГц має кришталик. Сильне ушкодження кришталика зумовлене тепловим впливом НВЧ (при щільності понад</w:t>
      </w:r>
      <w:r>
        <w:rPr>
          <w:spacing w:val="-15"/>
        </w:rPr>
        <w:t xml:space="preserve"> </w:t>
      </w:r>
      <w:r>
        <w:t>100</w:t>
      </w:r>
      <w:r>
        <w:rPr>
          <w:spacing w:val="-15"/>
        </w:rPr>
        <w:t xml:space="preserve"> </w:t>
      </w:r>
      <w:r>
        <w:t>мВт/см2).</w:t>
      </w:r>
      <w:r>
        <w:rPr>
          <w:spacing w:val="-16"/>
        </w:rPr>
        <w:t xml:space="preserve"> </w:t>
      </w:r>
      <w:r>
        <w:t>При</w:t>
      </w:r>
      <w:r>
        <w:rPr>
          <w:spacing w:val="-15"/>
        </w:rPr>
        <w:t xml:space="preserve"> </w:t>
      </w:r>
      <w:r>
        <w:t>м</w:t>
      </w:r>
      <w:r>
        <w:t>еншій</w:t>
      </w:r>
      <w:r>
        <w:rPr>
          <w:spacing w:val="-15"/>
        </w:rPr>
        <w:t xml:space="preserve"> </w:t>
      </w:r>
      <w:r>
        <w:t>інтенсивності</w:t>
      </w:r>
      <w:r>
        <w:rPr>
          <w:spacing w:val="-15"/>
        </w:rPr>
        <w:t xml:space="preserve"> </w:t>
      </w:r>
      <w:r>
        <w:t>помутніння</w:t>
      </w:r>
      <w:r>
        <w:rPr>
          <w:spacing w:val="-15"/>
        </w:rPr>
        <w:t xml:space="preserve"> </w:t>
      </w:r>
      <w:r>
        <w:t>кришталика</w:t>
      </w:r>
      <w:r>
        <w:rPr>
          <w:spacing w:val="-15"/>
        </w:rPr>
        <w:t xml:space="preserve"> </w:t>
      </w:r>
      <w:r>
        <w:t>спостерігається лише у задній ділянці, при великій — по усьому об'</w:t>
      </w:r>
      <w:r>
        <w:t>єму кришталика. Утворення катаракти пояснюють не лише тепловою дією, а й впливом ряду інших не зовсім встановлених чинників. Велике значення має концентрація поля в середовищі з окремими діалектричними властивостями та об'ємними резонансними ефектами. На п</w:t>
      </w:r>
      <w:r>
        <w:t>очатку 60-х pp. у науково-технічній літературі з'явилися перші відомості про те, що люди, опромінені імпульсами НВЧ-коливань, чули звук. Залежно від тривалості та частоти повторів імпульсів цей звук сприймається як щебетання, цвірінькання чи дзюрчання в як</w:t>
      </w:r>
      <w:r>
        <w:t>ійсь точці (всередині чи ззаду) голови. Це явище викликало зацікавленість вчених, які розпочали систематичні дослідження на людях та тваринах (морських свинках, пацюках та кішках). Під час опитування люди могли повідомити про ними відчуття, для тварин необ</w:t>
      </w:r>
      <w:r>
        <w:t>хідно було розробити спеціальну методику. Вона полягає в тому, що спочатку у тварини виробляється умовний рефлекс на звуковий сигнал</w:t>
      </w:r>
      <w:r>
        <w:rPr>
          <w:spacing w:val="-9"/>
        </w:rPr>
        <w:t xml:space="preserve"> </w:t>
      </w:r>
      <w:r>
        <w:t>певної</w:t>
      </w:r>
      <w:r>
        <w:rPr>
          <w:spacing w:val="-10"/>
        </w:rPr>
        <w:t xml:space="preserve"> </w:t>
      </w:r>
      <w:r>
        <w:t>частоти:</w:t>
      </w:r>
      <w:r>
        <w:rPr>
          <w:spacing w:val="-8"/>
        </w:rPr>
        <w:t xml:space="preserve"> </w:t>
      </w:r>
      <w:r>
        <w:t>тварина</w:t>
      </w:r>
      <w:r>
        <w:rPr>
          <w:spacing w:val="-9"/>
        </w:rPr>
        <w:t xml:space="preserve"> </w:t>
      </w:r>
      <w:r>
        <w:t>мусила</w:t>
      </w:r>
      <w:r>
        <w:rPr>
          <w:spacing w:val="-11"/>
        </w:rPr>
        <w:t xml:space="preserve"> </w:t>
      </w:r>
      <w:r>
        <w:t>виконувати</w:t>
      </w:r>
      <w:r>
        <w:rPr>
          <w:spacing w:val="-8"/>
        </w:rPr>
        <w:t xml:space="preserve"> </w:t>
      </w:r>
      <w:r>
        <w:t>певні</w:t>
      </w:r>
      <w:r>
        <w:rPr>
          <w:spacing w:val="-7"/>
        </w:rPr>
        <w:t xml:space="preserve"> </w:t>
      </w:r>
      <w:r>
        <w:t>дії,</w:t>
      </w:r>
      <w:r>
        <w:rPr>
          <w:spacing w:val="-9"/>
        </w:rPr>
        <w:t xml:space="preserve"> </w:t>
      </w:r>
      <w:r>
        <w:t>після</w:t>
      </w:r>
      <w:r>
        <w:rPr>
          <w:spacing w:val="-8"/>
        </w:rPr>
        <w:t xml:space="preserve"> </w:t>
      </w:r>
      <w:r>
        <w:t>чого</w:t>
      </w:r>
      <w:r>
        <w:rPr>
          <w:spacing w:val="-10"/>
        </w:rPr>
        <w:t xml:space="preserve"> </w:t>
      </w:r>
      <w:r>
        <w:t>отримувала</w:t>
      </w:r>
      <w:r>
        <w:rPr>
          <w:spacing w:val="-9"/>
        </w:rPr>
        <w:t xml:space="preserve"> </w:t>
      </w:r>
      <w:r>
        <w:t>їжу.</w:t>
      </w:r>
    </w:p>
    <w:p w:rsidR="00FE4ABF" w:rsidRDefault="00FE4ABF">
      <w:pPr>
        <w:spacing w:line="360" w:lineRule="auto"/>
        <w:jc w:val="both"/>
        <w:sectPr w:rsidR="00FE4ABF">
          <w:pgSz w:w="11910" w:h="16840"/>
          <w:pgMar w:top="900" w:right="20" w:bottom="1200" w:left="880" w:header="0" w:footer="982" w:gutter="0"/>
          <w:cols w:space="720"/>
        </w:sectPr>
      </w:pPr>
    </w:p>
    <w:p w:rsidR="00FE4ABF" w:rsidRDefault="00754A66">
      <w:pPr>
        <w:pStyle w:val="a3"/>
        <w:spacing w:before="75" w:line="360" w:lineRule="auto"/>
        <w:ind w:left="252" w:right="264"/>
        <w:jc w:val="both"/>
      </w:pPr>
      <w:r>
        <w:lastRenderedPageBreak/>
        <w:t>Потім звуковий сигнал змі</w:t>
      </w:r>
      <w:r>
        <w:t xml:space="preserve">нювався НВЧ-випромінюванням, яке викликало слуховий ефект на такій самій частоті. Було встановлено, що в обох випадках тварина веде себе </w:t>
      </w:r>
      <w:r>
        <w:rPr>
          <w:spacing w:val="-2"/>
        </w:rPr>
        <w:t>однаково.</w:t>
      </w:r>
    </w:p>
    <w:p w:rsidR="00FE4ABF" w:rsidRDefault="00754A66">
      <w:pPr>
        <w:pStyle w:val="a3"/>
        <w:spacing w:line="360" w:lineRule="auto"/>
        <w:ind w:left="252" w:right="260" w:firstLine="708"/>
        <w:jc w:val="both"/>
      </w:pPr>
      <w:r>
        <w:t>Проводилися також досліди, які свідчать, що НВЧ-імпульси сприймаються слуховою системою. Для цього вживляли м</w:t>
      </w:r>
      <w:r>
        <w:t>ікро-електроди, з яких знімали біопотенціали.</w:t>
      </w:r>
      <w:r>
        <w:rPr>
          <w:spacing w:val="-15"/>
        </w:rPr>
        <w:t xml:space="preserve"> </w:t>
      </w:r>
      <w:r>
        <w:t>З'ясувалось,</w:t>
      </w:r>
      <w:r>
        <w:rPr>
          <w:spacing w:val="-16"/>
        </w:rPr>
        <w:t xml:space="preserve"> </w:t>
      </w:r>
      <w:r>
        <w:t>що</w:t>
      </w:r>
      <w:r>
        <w:rPr>
          <w:spacing w:val="-14"/>
        </w:rPr>
        <w:t xml:space="preserve"> </w:t>
      </w:r>
      <w:r>
        <w:t>слуховий</w:t>
      </w:r>
      <w:r>
        <w:rPr>
          <w:spacing w:val="-16"/>
        </w:rPr>
        <w:t xml:space="preserve"> </w:t>
      </w:r>
      <w:r>
        <w:t>ефект</w:t>
      </w:r>
      <w:r>
        <w:rPr>
          <w:spacing w:val="-15"/>
        </w:rPr>
        <w:t xml:space="preserve"> </w:t>
      </w:r>
      <w:r>
        <w:t>притаманний</w:t>
      </w:r>
      <w:r>
        <w:rPr>
          <w:spacing w:val="-14"/>
        </w:rPr>
        <w:t xml:space="preserve"> </w:t>
      </w:r>
      <w:r>
        <w:t>частотам</w:t>
      </w:r>
      <w:r>
        <w:rPr>
          <w:spacing w:val="-15"/>
        </w:rPr>
        <w:t xml:space="preserve"> </w:t>
      </w:r>
      <w:r>
        <w:t>200-300</w:t>
      </w:r>
      <w:r>
        <w:rPr>
          <w:spacing w:val="-14"/>
        </w:rPr>
        <w:t xml:space="preserve"> </w:t>
      </w:r>
      <w:r>
        <w:t>МГц</w:t>
      </w:r>
      <w:r>
        <w:rPr>
          <w:spacing w:val="-14"/>
        </w:rPr>
        <w:t xml:space="preserve"> </w:t>
      </w:r>
      <w:r>
        <w:t>при тривалості прямокутних імпульсів, які змінюються в межах 1-100 мкс з частотою повторень 1-100 Гц. Вічуття звуку фіксувалося при дуже малих зна</w:t>
      </w:r>
      <w:r>
        <w:t>ченнях щільності потоку, середніх - починаючи з 0,1 мВт/см2, імпульсних - МВт/см2. Частота відчуття звуку не залежить від частоти НВЧ сигналу.</w:t>
      </w:r>
    </w:p>
    <w:p w:rsidR="00FE4ABF" w:rsidRDefault="00754A66">
      <w:pPr>
        <w:pStyle w:val="a3"/>
        <w:spacing w:line="360" w:lineRule="auto"/>
        <w:ind w:left="252" w:right="260" w:firstLine="708"/>
        <w:jc w:val="both"/>
      </w:pPr>
      <w:r>
        <w:t>На підставі розрахунків для моделі мозку, які відповідають експериментальним даним, було запропоновано таке поясн</w:t>
      </w:r>
      <w:r>
        <w:t xml:space="preserve">ення слухового ефекту, під впливом імпульсів НВЧ-енергії збуджуються термопружні хвилі тиску в тканинах мозку, які діють за рахунок кісткової провідності на рецептори внутрішнього вуха -волоскові клітини </w:t>
      </w:r>
      <w:r>
        <w:rPr>
          <w:spacing w:val="-2"/>
        </w:rPr>
        <w:t>завитки.</w:t>
      </w:r>
    </w:p>
    <w:p w:rsidR="00FE4ABF" w:rsidRDefault="00754A66">
      <w:pPr>
        <w:pStyle w:val="a3"/>
        <w:spacing w:line="360" w:lineRule="auto"/>
        <w:ind w:left="252" w:right="271" w:firstLine="708"/>
        <w:jc w:val="both"/>
      </w:pPr>
      <w:r>
        <w:t xml:space="preserve">У тварин слуховий ефект викликає неспокій, </w:t>
      </w:r>
      <w:r>
        <w:t>вони намагаються уникнути опромінення. Питання, наскількі слуховий ефект неприємний чи шкідливий для людини, перебуває на стадії дослідження, як і питання про можливі неслухові ефекти імпульсного НВЧ-випромінювання.</w:t>
      </w:r>
    </w:p>
    <w:p w:rsidR="00FE4ABF" w:rsidRDefault="00754A66">
      <w:pPr>
        <w:pStyle w:val="a3"/>
        <w:spacing w:line="360" w:lineRule="auto"/>
        <w:ind w:left="252" w:right="259" w:firstLine="708"/>
        <w:jc w:val="both"/>
      </w:pPr>
      <w:r>
        <w:t xml:space="preserve">Вивчення впливу ЕМП на різні біологічні </w:t>
      </w:r>
      <w:r>
        <w:t>об'єкти, що населяють біосферу, - тварин,</w:t>
      </w:r>
      <w:r>
        <w:rPr>
          <w:spacing w:val="-8"/>
        </w:rPr>
        <w:t xml:space="preserve"> </w:t>
      </w:r>
      <w:r>
        <w:t>комах,</w:t>
      </w:r>
      <w:r>
        <w:rPr>
          <w:spacing w:val="-8"/>
        </w:rPr>
        <w:t xml:space="preserve"> </w:t>
      </w:r>
      <w:r>
        <w:t>рослин,</w:t>
      </w:r>
      <w:r>
        <w:rPr>
          <w:spacing w:val="-8"/>
        </w:rPr>
        <w:t xml:space="preserve"> </w:t>
      </w:r>
      <w:r>
        <w:t>бактерій</w:t>
      </w:r>
      <w:r>
        <w:rPr>
          <w:spacing w:val="-4"/>
        </w:rPr>
        <w:t xml:space="preserve"> </w:t>
      </w:r>
      <w:r>
        <w:t>-</w:t>
      </w:r>
      <w:r>
        <w:rPr>
          <w:spacing w:val="-8"/>
        </w:rPr>
        <w:t xml:space="preserve"> </w:t>
      </w:r>
      <w:r>
        <w:t>природно,</w:t>
      </w:r>
      <w:r>
        <w:rPr>
          <w:spacing w:val="-8"/>
        </w:rPr>
        <w:t xml:space="preserve"> </w:t>
      </w:r>
      <w:r>
        <w:t>має</w:t>
      </w:r>
      <w:r>
        <w:rPr>
          <w:spacing w:val="-8"/>
        </w:rPr>
        <w:t xml:space="preserve"> </w:t>
      </w:r>
      <w:r>
        <w:t>і</w:t>
      </w:r>
      <w:r>
        <w:rPr>
          <w:spacing w:val="-7"/>
        </w:rPr>
        <w:t xml:space="preserve"> </w:t>
      </w:r>
      <w:r>
        <w:t>самостійний</w:t>
      </w:r>
      <w:r>
        <w:rPr>
          <w:spacing w:val="-7"/>
        </w:rPr>
        <w:t xml:space="preserve"> </w:t>
      </w:r>
      <w:r>
        <w:t>інтерес.</w:t>
      </w:r>
      <w:r>
        <w:rPr>
          <w:spacing w:val="-8"/>
        </w:rPr>
        <w:t xml:space="preserve"> </w:t>
      </w:r>
      <w:r>
        <w:t>Мається</w:t>
      </w:r>
      <w:r>
        <w:rPr>
          <w:spacing w:val="-9"/>
        </w:rPr>
        <w:t xml:space="preserve"> </w:t>
      </w:r>
      <w:r>
        <w:t>на</w:t>
      </w:r>
      <w:r>
        <w:rPr>
          <w:spacing w:val="-8"/>
        </w:rPr>
        <w:t xml:space="preserve"> </w:t>
      </w:r>
      <w:r>
        <w:t>увазі як</w:t>
      </w:r>
      <w:r>
        <w:rPr>
          <w:spacing w:val="-3"/>
        </w:rPr>
        <w:t xml:space="preserve"> </w:t>
      </w:r>
      <w:r>
        <w:t>доля</w:t>
      </w:r>
      <w:r>
        <w:rPr>
          <w:spacing w:val="-3"/>
        </w:rPr>
        <w:t xml:space="preserve"> </w:t>
      </w:r>
      <w:r>
        <w:t>кожного</w:t>
      </w:r>
      <w:r>
        <w:rPr>
          <w:spacing w:val="-5"/>
        </w:rPr>
        <w:t xml:space="preserve"> </w:t>
      </w:r>
      <w:r>
        <w:t>біологічного</w:t>
      </w:r>
      <w:r>
        <w:rPr>
          <w:spacing w:val="-2"/>
        </w:rPr>
        <w:t xml:space="preserve"> </w:t>
      </w:r>
      <w:r>
        <w:t>виду,</w:t>
      </w:r>
      <w:r>
        <w:rPr>
          <w:spacing w:val="-4"/>
        </w:rPr>
        <w:t xml:space="preserve"> </w:t>
      </w:r>
      <w:r>
        <w:t>що</w:t>
      </w:r>
      <w:r>
        <w:rPr>
          <w:spacing w:val="-2"/>
        </w:rPr>
        <w:t xml:space="preserve"> </w:t>
      </w:r>
      <w:r>
        <w:t>залежить</w:t>
      </w:r>
      <w:r>
        <w:rPr>
          <w:spacing w:val="-4"/>
        </w:rPr>
        <w:t xml:space="preserve"> </w:t>
      </w:r>
      <w:r>
        <w:t>від</w:t>
      </w:r>
      <w:r>
        <w:rPr>
          <w:spacing w:val="-2"/>
        </w:rPr>
        <w:t xml:space="preserve"> </w:t>
      </w:r>
      <w:r>
        <w:t>стану</w:t>
      </w:r>
      <w:r>
        <w:rPr>
          <w:spacing w:val="-7"/>
        </w:rPr>
        <w:t xml:space="preserve"> </w:t>
      </w:r>
      <w:r>
        <w:t>навколишнього</w:t>
      </w:r>
      <w:r>
        <w:rPr>
          <w:spacing w:val="-2"/>
        </w:rPr>
        <w:t xml:space="preserve"> </w:t>
      </w:r>
      <w:r>
        <w:t>середовища, так і взаємозв'язок і взаємодія об'</w:t>
      </w:r>
      <w:r>
        <w:t>єктів живої природи. Крім того, хоча ці дослідження проведені й у відносно малих масштабах</w:t>
      </w:r>
    </w:p>
    <w:p w:rsidR="00FE4ABF" w:rsidRDefault="00754A66">
      <w:pPr>
        <w:pStyle w:val="a3"/>
        <w:spacing w:before="1" w:line="360" w:lineRule="auto"/>
        <w:ind w:left="252" w:right="269" w:firstLine="708"/>
        <w:jc w:val="both"/>
      </w:pPr>
      <w:r>
        <w:t>вони допомогли з'ясувати деякі механізми дії ЕМП, а також розширили коло питань, котрі зацікавили вчених і стали предметом подальшого вивчення.</w:t>
      </w:r>
    </w:p>
    <w:p w:rsidR="00FE4ABF" w:rsidRDefault="00754A66">
      <w:pPr>
        <w:pStyle w:val="a3"/>
        <w:spacing w:before="1" w:line="360" w:lineRule="auto"/>
        <w:ind w:left="252" w:right="263" w:firstLine="708"/>
        <w:jc w:val="both"/>
      </w:pPr>
      <w:r>
        <w:t>Наприклад,</w:t>
      </w:r>
      <w:r>
        <w:rPr>
          <w:spacing w:val="-18"/>
        </w:rPr>
        <w:t xml:space="preserve"> </w:t>
      </w:r>
      <w:r>
        <w:t>при</w:t>
      </w:r>
      <w:r>
        <w:rPr>
          <w:spacing w:val="-17"/>
        </w:rPr>
        <w:t xml:space="preserve"> </w:t>
      </w:r>
      <w:r>
        <w:t>дослід</w:t>
      </w:r>
      <w:r>
        <w:t>женні</w:t>
      </w:r>
      <w:r>
        <w:rPr>
          <w:spacing w:val="-18"/>
        </w:rPr>
        <w:t xml:space="preserve"> </w:t>
      </w:r>
      <w:r>
        <w:t>впливу</w:t>
      </w:r>
      <w:r>
        <w:rPr>
          <w:spacing w:val="-17"/>
        </w:rPr>
        <w:t xml:space="preserve"> </w:t>
      </w:r>
      <w:r>
        <w:t>НВЧ-випромінювання</w:t>
      </w:r>
      <w:r>
        <w:rPr>
          <w:spacing w:val="-18"/>
        </w:rPr>
        <w:t xml:space="preserve"> </w:t>
      </w:r>
      <w:r>
        <w:t>невеликої</w:t>
      </w:r>
      <w:r>
        <w:rPr>
          <w:spacing w:val="-17"/>
        </w:rPr>
        <w:t xml:space="preserve"> </w:t>
      </w:r>
      <w:r>
        <w:t>(нетеплової) інтенсивності на комах спостерігалися тератогенні ефекти (природжені аномалії розвитку), які іноді мали мутагенний характер, тобто успадковувалися.</w:t>
      </w:r>
    </w:p>
    <w:p w:rsidR="00FE4ABF" w:rsidRDefault="00FE4ABF">
      <w:pPr>
        <w:spacing w:line="360" w:lineRule="auto"/>
        <w:jc w:val="both"/>
        <w:sectPr w:rsidR="00FE4ABF">
          <w:pgSz w:w="11910" w:h="16840"/>
          <w:pgMar w:top="900" w:right="20" w:bottom="1200" w:left="880" w:header="0" w:footer="982" w:gutter="0"/>
          <w:cols w:space="720"/>
        </w:sectPr>
      </w:pPr>
    </w:p>
    <w:p w:rsidR="00FE4ABF" w:rsidRDefault="00754A66">
      <w:pPr>
        <w:pStyle w:val="a3"/>
        <w:spacing w:before="75" w:line="360" w:lineRule="auto"/>
        <w:ind w:left="252" w:right="267" w:firstLine="708"/>
        <w:jc w:val="right"/>
      </w:pPr>
      <w:r>
        <w:lastRenderedPageBreak/>
        <w:t>Дослідження</w:t>
      </w:r>
      <w:r>
        <w:rPr>
          <w:spacing w:val="40"/>
        </w:rPr>
        <w:t xml:space="preserve"> </w:t>
      </w:r>
      <w:r>
        <w:t>проростання</w:t>
      </w:r>
      <w:r>
        <w:rPr>
          <w:spacing w:val="40"/>
        </w:rPr>
        <w:t xml:space="preserve"> </w:t>
      </w:r>
      <w:r>
        <w:t>та</w:t>
      </w:r>
      <w:r>
        <w:rPr>
          <w:spacing w:val="40"/>
        </w:rPr>
        <w:t xml:space="preserve"> </w:t>
      </w:r>
      <w:r>
        <w:t>подальшого</w:t>
      </w:r>
      <w:r>
        <w:rPr>
          <w:spacing w:val="40"/>
        </w:rPr>
        <w:t xml:space="preserve"> </w:t>
      </w:r>
      <w:r>
        <w:t>розвитку</w:t>
      </w:r>
      <w:r>
        <w:rPr>
          <w:spacing w:val="40"/>
        </w:rPr>
        <w:t xml:space="preserve"> </w:t>
      </w:r>
      <w:r>
        <w:t>кукурудзи</w:t>
      </w:r>
      <w:r>
        <w:rPr>
          <w:spacing w:val="40"/>
        </w:rPr>
        <w:t xml:space="preserve"> </w:t>
      </w:r>
      <w:r>
        <w:t>із</w:t>
      </w:r>
      <w:r>
        <w:rPr>
          <w:spacing w:val="40"/>
        </w:rPr>
        <w:t xml:space="preserve"> </w:t>
      </w:r>
      <w:r>
        <w:t>попередньо</w:t>
      </w:r>
      <w:r>
        <w:rPr>
          <w:spacing w:val="80"/>
          <w:w w:val="150"/>
        </w:rPr>
        <w:t xml:space="preserve"> </w:t>
      </w:r>
      <w:r>
        <w:t>опроміненого</w:t>
      </w:r>
      <w:r>
        <w:rPr>
          <w:spacing w:val="40"/>
        </w:rPr>
        <w:t xml:space="preserve"> </w:t>
      </w:r>
      <w:r>
        <w:t>міліметровими</w:t>
      </w:r>
      <w:r>
        <w:rPr>
          <w:spacing w:val="40"/>
        </w:rPr>
        <w:t xml:space="preserve"> </w:t>
      </w:r>
      <w:r>
        <w:t>хвилями</w:t>
      </w:r>
      <w:r>
        <w:rPr>
          <w:spacing w:val="40"/>
        </w:rPr>
        <w:t xml:space="preserve"> </w:t>
      </w:r>
      <w:r>
        <w:t>у</w:t>
      </w:r>
      <w:r>
        <w:rPr>
          <w:spacing w:val="40"/>
        </w:rPr>
        <w:t xml:space="preserve"> </w:t>
      </w:r>
      <w:r>
        <w:t>сухому</w:t>
      </w:r>
      <w:r>
        <w:rPr>
          <w:spacing w:val="40"/>
        </w:rPr>
        <w:t xml:space="preserve"> </w:t>
      </w:r>
      <w:r>
        <w:t>стані</w:t>
      </w:r>
      <w:r>
        <w:rPr>
          <w:spacing w:val="40"/>
        </w:rPr>
        <w:t xml:space="preserve"> </w:t>
      </w:r>
      <w:r>
        <w:t>насіння</w:t>
      </w:r>
      <w:r>
        <w:rPr>
          <w:spacing w:val="40"/>
        </w:rPr>
        <w:t xml:space="preserve"> </w:t>
      </w:r>
      <w:r>
        <w:t>виявило</w:t>
      </w:r>
      <w:r>
        <w:rPr>
          <w:spacing w:val="40"/>
        </w:rPr>
        <w:t xml:space="preserve"> </w:t>
      </w:r>
      <w:r>
        <w:t>періодичне</w:t>
      </w:r>
      <w:r>
        <w:rPr>
          <w:spacing w:val="80"/>
        </w:rPr>
        <w:t xml:space="preserve"> </w:t>
      </w:r>
      <w:r>
        <w:t>чергування</w:t>
      </w:r>
      <w:r>
        <w:rPr>
          <w:spacing w:val="-14"/>
        </w:rPr>
        <w:t xml:space="preserve"> </w:t>
      </w:r>
      <w:r>
        <w:t>стимулюючої</w:t>
      </w:r>
      <w:r>
        <w:rPr>
          <w:spacing w:val="-14"/>
        </w:rPr>
        <w:t xml:space="preserve"> </w:t>
      </w:r>
      <w:r>
        <w:t>та</w:t>
      </w:r>
      <w:r>
        <w:rPr>
          <w:spacing w:val="-17"/>
        </w:rPr>
        <w:t xml:space="preserve"> </w:t>
      </w:r>
      <w:r>
        <w:t>пригнічуючоїдії.</w:t>
      </w:r>
      <w:r>
        <w:rPr>
          <w:spacing w:val="-15"/>
        </w:rPr>
        <w:t xml:space="preserve"> </w:t>
      </w:r>
      <w:r>
        <w:t>При</w:t>
      </w:r>
      <w:r>
        <w:rPr>
          <w:spacing w:val="-14"/>
        </w:rPr>
        <w:t xml:space="preserve"> </w:t>
      </w:r>
      <w:r>
        <w:t>зміні</w:t>
      </w:r>
      <w:r>
        <w:rPr>
          <w:spacing w:val="-14"/>
        </w:rPr>
        <w:t xml:space="preserve"> </w:t>
      </w:r>
      <w:r>
        <w:t>дози</w:t>
      </w:r>
      <w:r>
        <w:rPr>
          <w:spacing w:val="-14"/>
        </w:rPr>
        <w:t xml:space="preserve"> </w:t>
      </w:r>
      <w:r>
        <w:t>опромінення</w:t>
      </w:r>
      <w:r>
        <w:rPr>
          <w:spacing w:val="-14"/>
        </w:rPr>
        <w:t xml:space="preserve"> </w:t>
      </w:r>
      <w:r>
        <w:t>спостерігався ефект</w:t>
      </w:r>
      <w:r>
        <w:rPr>
          <w:spacing w:val="-5"/>
        </w:rPr>
        <w:t xml:space="preserve"> </w:t>
      </w:r>
      <w:r>
        <w:t>післядії -</w:t>
      </w:r>
      <w:r>
        <w:rPr>
          <w:spacing w:val="-3"/>
        </w:rPr>
        <w:t xml:space="preserve"> </w:t>
      </w:r>
      <w:r>
        <w:t>вплив</w:t>
      </w:r>
      <w:r>
        <w:rPr>
          <w:spacing w:val="-3"/>
        </w:rPr>
        <w:t xml:space="preserve"> </w:t>
      </w:r>
      <w:r>
        <w:t>опромінення, яке</w:t>
      </w:r>
      <w:r>
        <w:rPr>
          <w:spacing w:val="-3"/>
        </w:rPr>
        <w:t xml:space="preserve"> </w:t>
      </w:r>
      <w:r>
        <w:t>виявляється</w:t>
      </w:r>
      <w:r>
        <w:rPr>
          <w:spacing w:val="-2"/>
        </w:rPr>
        <w:t xml:space="preserve"> </w:t>
      </w:r>
      <w:r>
        <w:t>через</w:t>
      </w:r>
      <w:r>
        <w:rPr>
          <w:spacing w:val="-3"/>
        </w:rPr>
        <w:t xml:space="preserve"> </w:t>
      </w:r>
      <w:r>
        <w:t>певний</w:t>
      </w:r>
      <w:r>
        <w:rPr>
          <w:spacing w:val="-2"/>
        </w:rPr>
        <w:t xml:space="preserve"> </w:t>
      </w:r>
      <w:r>
        <w:t>час</w:t>
      </w:r>
      <w:r>
        <w:rPr>
          <w:spacing w:val="-2"/>
        </w:rPr>
        <w:t xml:space="preserve"> </w:t>
      </w:r>
      <w:r>
        <w:t>(близько</w:t>
      </w:r>
      <w:r>
        <w:rPr>
          <w:spacing w:val="-4"/>
        </w:rPr>
        <w:t xml:space="preserve"> </w:t>
      </w:r>
      <w:r>
        <w:t>місяця). Вплив НВЧ опромінення на насіння люцерни призвів до зміни стану їх оболонки,</w:t>
      </w:r>
    </w:p>
    <w:p w:rsidR="00FE4ABF" w:rsidRDefault="00754A66">
      <w:pPr>
        <w:pStyle w:val="a3"/>
        <w:ind w:left="252"/>
        <w:jc w:val="both"/>
      </w:pPr>
      <w:r>
        <w:t>що</w:t>
      </w:r>
      <w:r>
        <w:rPr>
          <w:spacing w:val="-4"/>
        </w:rPr>
        <w:t xml:space="preserve"> </w:t>
      </w:r>
      <w:r>
        <w:t>погано</w:t>
      </w:r>
      <w:r>
        <w:rPr>
          <w:spacing w:val="-7"/>
        </w:rPr>
        <w:t xml:space="preserve"> </w:t>
      </w:r>
      <w:r>
        <w:t>пропускає</w:t>
      </w:r>
      <w:r>
        <w:rPr>
          <w:spacing w:val="-4"/>
        </w:rPr>
        <w:t xml:space="preserve"> </w:t>
      </w:r>
      <w:r>
        <w:t>воду,</w:t>
      </w:r>
      <w:r>
        <w:rPr>
          <w:spacing w:val="-5"/>
        </w:rPr>
        <w:t xml:space="preserve"> </w:t>
      </w:r>
      <w:r>
        <w:t>і</w:t>
      </w:r>
      <w:r>
        <w:rPr>
          <w:spacing w:val="-3"/>
        </w:rPr>
        <w:t xml:space="preserve"> </w:t>
      </w:r>
      <w:r>
        <w:t>полегшив</w:t>
      </w:r>
      <w:r>
        <w:rPr>
          <w:spacing w:val="-5"/>
        </w:rPr>
        <w:t xml:space="preserve"> </w:t>
      </w:r>
      <w:r>
        <w:rPr>
          <w:spacing w:val="-2"/>
        </w:rPr>
        <w:t>проростання.</w:t>
      </w:r>
    </w:p>
    <w:p w:rsidR="00FE4ABF" w:rsidRDefault="00754A66">
      <w:pPr>
        <w:pStyle w:val="a3"/>
        <w:spacing w:before="161" w:line="360" w:lineRule="auto"/>
        <w:ind w:left="252" w:right="261" w:firstLine="708"/>
        <w:jc w:val="both"/>
      </w:pPr>
      <w:r>
        <w:t>Виявлено значний вплив НВЧ-випромінювання на зміну фізико-хімічних властивостей та співвіднош</w:t>
      </w:r>
      <w:r>
        <w:t>ення клітинних структур. Особливо це призводить до затримки та припинення процесів розмноження бактерій та вірусів і знижує їх інфекційну активність.</w:t>
      </w:r>
    </w:p>
    <w:p w:rsidR="00FE4ABF" w:rsidRDefault="00754A66">
      <w:pPr>
        <w:pStyle w:val="2"/>
        <w:numPr>
          <w:ilvl w:val="1"/>
          <w:numId w:val="5"/>
        </w:numPr>
        <w:tabs>
          <w:tab w:val="left" w:pos="673"/>
        </w:tabs>
        <w:spacing w:before="245"/>
        <w:ind w:left="673" w:hanging="421"/>
      </w:pPr>
      <w:bookmarkStart w:id="45" w:name="_bookmark44"/>
      <w:bookmarkEnd w:id="45"/>
      <w:r>
        <w:t>Електромагнітні</w:t>
      </w:r>
      <w:r>
        <w:rPr>
          <w:spacing w:val="-16"/>
        </w:rPr>
        <w:t xml:space="preserve"> </w:t>
      </w:r>
      <w:r>
        <w:rPr>
          <w:spacing w:val="-2"/>
        </w:rPr>
        <w:t>поля.</w:t>
      </w:r>
    </w:p>
    <w:p w:rsidR="00FE4ABF" w:rsidRDefault="00FE4ABF">
      <w:pPr>
        <w:pStyle w:val="a3"/>
        <w:spacing w:before="285"/>
        <w:rPr>
          <w:b/>
        </w:rPr>
      </w:pPr>
    </w:p>
    <w:p w:rsidR="00FE4ABF" w:rsidRDefault="00754A66">
      <w:pPr>
        <w:pStyle w:val="a3"/>
        <w:spacing w:line="360" w:lineRule="auto"/>
        <w:ind w:left="252" w:right="258" w:firstLine="708"/>
        <w:jc w:val="both"/>
      </w:pPr>
      <w:r>
        <w:t>Штучними джерелами</w:t>
      </w:r>
      <w:r>
        <w:rPr>
          <w:spacing w:val="-2"/>
        </w:rPr>
        <w:t xml:space="preserve"> </w:t>
      </w:r>
      <w:r>
        <w:t>випромінювань</w:t>
      </w:r>
      <w:r>
        <w:rPr>
          <w:spacing w:val="-1"/>
        </w:rPr>
        <w:t xml:space="preserve"> </w:t>
      </w:r>
      <w:r>
        <w:t>є</w:t>
      </w:r>
      <w:r>
        <w:rPr>
          <w:spacing w:val="-1"/>
        </w:rPr>
        <w:t xml:space="preserve"> </w:t>
      </w:r>
      <w:r>
        <w:t>потужні радіотелевізійні,</w:t>
      </w:r>
      <w:r>
        <w:rPr>
          <w:spacing w:val="-1"/>
        </w:rPr>
        <w:t xml:space="preserve"> </w:t>
      </w:r>
      <w:r>
        <w:t>радіолокаційні станції</w:t>
      </w:r>
      <w:r>
        <w:t>, станції мобільного зв'язку, недосконалі комп'ютери, високовольтні лінії електрозв'язку, електротранспорт, електростанції й підстанції, промислові установки високочастотного нагріву, вимірювальні прилади, мікрохвильові печі, телевізори, електроплити, прас</w:t>
      </w:r>
      <w:r>
        <w:t xml:space="preserve">ки, холодильники, а також будь-які елементи, що підключені до </w:t>
      </w:r>
      <w:r>
        <w:rPr>
          <w:spacing w:val="-2"/>
        </w:rPr>
        <w:t>мережі</w:t>
      </w:r>
    </w:p>
    <w:p w:rsidR="00FE4ABF" w:rsidRDefault="00754A66">
      <w:pPr>
        <w:pStyle w:val="a3"/>
        <w:spacing w:line="360" w:lineRule="auto"/>
        <w:ind w:left="252" w:right="260" w:firstLine="708"/>
        <w:jc w:val="both"/>
      </w:pPr>
      <w:r>
        <w:t>До</w:t>
      </w:r>
      <w:r>
        <w:rPr>
          <w:spacing w:val="-2"/>
        </w:rPr>
        <w:t xml:space="preserve"> </w:t>
      </w:r>
      <w:r>
        <w:t>природних джерел</w:t>
      </w:r>
      <w:r>
        <w:rPr>
          <w:spacing w:val="-2"/>
        </w:rPr>
        <w:t xml:space="preserve"> </w:t>
      </w:r>
      <w:r>
        <w:t xml:space="preserve">належать: Земля, Сонце, Космос . Електричне поле Землі має середню напруженість Е = 130 н/м . Менша напруженість у полюсів, більша - у екватора Ці величини змінюються </w:t>
      </w:r>
      <w:r>
        <w:t>під впливом сонячної активності, енергії космічних випромінювань До цих вічно існуючих полів і випромінювань адаптувалося усе живе</w:t>
      </w:r>
    </w:p>
    <w:p w:rsidR="00FE4ABF" w:rsidRDefault="00754A66">
      <w:pPr>
        <w:pStyle w:val="a3"/>
        <w:spacing w:line="360" w:lineRule="auto"/>
        <w:ind w:left="252" w:right="262" w:firstLine="708"/>
        <w:jc w:val="both"/>
      </w:pPr>
      <w:r>
        <w:t>Електромагнітні випромінювання антропогенного походження розглядають як один з різновидів енергетичних забруднювачів, тому що</w:t>
      </w:r>
      <w:r>
        <w:t xml:space="preserve"> вони негативно впливають на організм</w:t>
      </w:r>
      <w:r>
        <w:rPr>
          <w:spacing w:val="-7"/>
        </w:rPr>
        <w:t xml:space="preserve"> </w:t>
      </w:r>
      <w:r>
        <w:t>людини,</w:t>
      </w:r>
      <w:r>
        <w:rPr>
          <w:spacing w:val="-7"/>
        </w:rPr>
        <w:t xml:space="preserve"> </w:t>
      </w:r>
      <w:r>
        <w:t>на</w:t>
      </w:r>
      <w:r>
        <w:rPr>
          <w:spacing w:val="-9"/>
        </w:rPr>
        <w:t xml:space="preserve"> </w:t>
      </w:r>
      <w:r>
        <w:t>інші</w:t>
      </w:r>
      <w:r>
        <w:rPr>
          <w:spacing w:val="-6"/>
        </w:rPr>
        <w:t xml:space="preserve"> </w:t>
      </w:r>
      <w:r>
        <w:t>живі</w:t>
      </w:r>
      <w:r>
        <w:rPr>
          <w:spacing w:val="-6"/>
        </w:rPr>
        <w:t xml:space="preserve"> </w:t>
      </w:r>
      <w:r>
        <w:t>організми</w:t>
      </w:r>
      <w:r>
        <w:rPr>
          <w:spacing w:val="-6"/>
        </w:rPr>
        <w:t xml:space="preserve"> </w:t>
      </w:r>
      <w:r>
        <w:t>та</w:t>
      </w:r>
      <w:r>
        <w:rPr>
          <w:spacing w:val="-7"/>
        </w:rPr>
        <w:t xml:space="preserve"> </w:t>
      </w:r>
      <w:r>
        <w:t>здійснюють</w:t>
      </w:r>
      <w:r>
        <w:rPr>
          <w:spacing w:val="-8"/>
        </w:rPr>
        <w:t xml:space="preserve"> </w:t>
      </w:r>
      <w:r>
        <w:t>шкідливий</w:t>
      </w:r>
      <w:r>
        <w:rPr>
          <w:spacing w:val="-6"/>
        </w:rPr>
        <w:t xml:space="preserve"> </w:t>
      </w:r>
      <w:r>
        <w:t>вплив</w:t>
      </w:r>
      <w:r>
        <w:rPr>
          <w:spacing w:val="-7"/>
        </w:rPr>
        <w:t xml:space="preserve"> </w:t>
      </w:r>
      <w:r>
        <w:t>на</w:t>
      </w:r>
      <w:r>
        <w:rPr>
          <w:spacing w:val="-7"/>
        </w:rPr>
        <w:t xml:space="preserve"> </w:t>
      </w:r>
      <w:r>
        <w:t>екологічні системи ЕМП мають енергію і поширюються у вигляді електромагнітних хвиль. Основними параметрами електромагнітних хвиль є довжина хвилі, частота</w:t>
      </w:r>
      <w:r>
        <w:t xml:space="preserve"> коливань, швидкість поширення Мірою вимірювання забруднення електромагнітними полями є напруженість (В/м)</w:t>
      </w:r>
    </w:p>
    <w:p w:rsidR="00FE4ABF" w:rsidRDefault="00FE4ABF">
      <w:pPr>
        <w:spacing w:line="360" w:lineRule="auto"/>
        <w:jc w:val="both"/>
        <w:sectPr w:rsidR="00FE4ABF">
          <w:pgSz w:w="11910" w:h="16840"/>
          <w:pgMar w:top="900" w:right="20" w:bottom="1200" w:left="880" w:header="0" w:footer="982" w:gutter="0"/>
          <w:cols w:space="720"/>
        </w:sectPr>
      </w:pPr>
    </w:p>
    <w:p w:rsidR="00FE4ABF" w:rsidRDefault="00754A66">
      <w:pPr>
        <w:pStyle w:val="a3"/>
        <w:spacing w:before="75" w:line="360" w:lineRule="auto"/>
        <w:ind w:left="252" w:firstLine="708"/>
      </w:pPr>
      <w:r>
        <w:lastRenderedPageBreak/>
        <w:t>Частота</w:t>
      </w:r>
      <w:r>
        <w:rPr>
          <w:spacing w:val="40"/>
        </w:rPr>
        <w:t xml:space="preserve"> </w:t>
      </w:r>
      <w:r>
        <w:t>коливань</w:t>
      </w:r>
      <w:r>
        <w:rPr>
          <w:spacing w:val="40"/>
        </w:rPr>
        <w:t xml:space="preserve"> </w:t>
      </w:r>
      <w:r>
        <w:t>визначається</w:t>
      </w:r>
      <w:r>
        <w:rPr>
          <w:spacing w:val="40"/>
        </w:rPr>
        <w:t xml:space="preserve"> </w:t>
      </w:r>
      <w:r>
        <w:t>в</w:t>
      </w:r>
      <w:r>
        <w:rPr>
          <w:spacing w:val="40"/>
        </w:rPr>
        <w:t xml:space="preserve"> </w:t>
      </w:r>
      <w:r>
        <w:t>герцах</w:t>
      </w:r>
      <w:r>
        <w:rPr>
          <w:spacing w:val="40"/>
        </w:rPr>
        <w:t xml:space="preserve"> </w:t>
      </w:r>
      <w:r>
        <w:t>(Гц)</w:t>
      </w:r>
      <w:r>
        <w:rPr>
          <w:spacing w:val="40"/>
        </w:rPr>
        <w:t xml:space="preserve"> </w:t>
      </w:r>
      <w:r>
        <w:t>.</w:t>
      </w:r>
      <w:r>
        <w:rPr>
          <w:spacing w:val="40"/>
        </w:rPr>
        <w:t xml:space="preserve"> </w:t>
      </w:r>
      <w:r>
        <w:t>Класифікація</w:t>
      </w:r>
      <w:r>
        <w:rPr>
          <w:spacing w:val="40"/>
        </w:rPr>
        <w:t xml:space="preserve"> </w:t>
      </w:r>
      <w:r>
        <w:t>електромагнітних випромінювань за частотою:</w:t>
      </w:r>
    </w:p>
    <w:p w:rsidR="00FE4ABF" w:rsidRDefault="00754A66">
      <w:pPr>
        <w:pStyle w:val="a4"/>
        <w:numPr>
          <w:ilvl w:val="0"/>
          <w:numId w:val="4"/>
        </w:numPr>
        <w:tabs>
          <w:tab w:val="left" w:pos="1123"/>
        </w:tabs>
        <w:spacing w:line="321" w:lineRule="exact"/>
        <w:ind w:left="1123" w:hanging="162"/>
        <w:rPr>
          <w:sz w:val="28"/>
        </w:rPr>
      </w:pPr>
      <w:r>
        <w:rPr>
          <w:sz w:val="28"/>
        </w:rPr>
        <w:t>низькочастотні</w:t>
      </w:r>
      <w:r>
        <w:rPr>
          <w:spacing w:val="-6"/>
          <w:sz w:val="28"/>
        </w:rPr>
        <w:t xml:space="preserve"> </w:t>
      </w:r>
      <w:r>
        <w:rPr>
          <w:sz w:val="28"/>
        </w:rPr>
        <w:t>випромінювання</w:t>
      </w:r>
      <w:r>
        <w:rPr>
          <w:spacing w:val="-6"/>
          <w:sz w:val="28"/>
        </w:rPr>
        <w:t xml:space="preserve"> </w:t>
      </w:r>
      <w:r>
        <w:rPr>
          <w:sz w:val="28"/>
        </w:rPr>
        <w:t>(НЧ):</w:t>
      </w:r>
      <w:r>
        <w:rPr>
          <w:spacing w:val="-8"/>
          <w:sz w:val="28"/>
        </w:rPr>
        <w:t xml:space="preserve"> </w:t>
      </w:r>
      <w:r>
        <w:rPr>
          <w:sz w:val="28"/>
        </w:rPr>
        <w:t>0,003</w:t>
      </w:r>
      <w:r>
        <w:rPr>
          <w:spacing w:val="-9"/>
          <w:sz w:val="28"/>
        </w:rPr>
        <w:t xml:space="preserve"> </w:t>
      </w:r>
      <w:r>
        <w:rPr>
          <w:sz w:val="28"/>
        </w:rPr>
        <w:t>Гц-30</w:t>
      </w:r>
      <w:r>
        <w:rPr>
          <w:spacing w:val="-5"/>
          <w:sz w:val="28"/>
        </w:rPr>
        <w:t xml:space="preserve"> </w:t>
      </w:r>
      <w:r>
        <w:rPr>
          <w:spacing w:val="-4"/>
          <w:sz w:val="28"/>
        </w:rPr>
        <w:t>кГц;</w:t>
      </w:r>
    </w:p>
    <w:p w:rsidR="00FE4ABF" w:rsidRDefault="00754A66">
      <w:pPr>
        <w:pStyle w:val="a4"/>
        <w:numPr>
          <w:ilvl w:val="0"/>
          <w:numId w:val="4"/>
        </w:numPr>
        <w:tabs>
          <w:tab w:val="left" w:pos="1123"/>
        </w:tabs>
        <w:spacing w:before="161"/>
        <w:ind w:left="1123" w:hanging="162"/>
        <w:rPr>
          <w:sz w:val="28"/>
        </w:rPr>
      </w:pPr>
      <w:r>
        <w:rPr>
          <w:sz w:val="28"/>
        </w:rPr>
        <w:t>радіохвилі</w:t>
      </w:r>
      <w:r>
        <w:rPr>
          <w:spacing w:val="-6"/>
          <w:sz w:val="28"/>
        </w:rPr>
        <w:t xml:space="preserve"> </w:t>
      </w:r>
      <w:r>
        <w:rPr>
          <w:sz w:val="28"/>
        </w:rPr>
        <w:t>високочастотного</w:t>
      </w:r>
      <w:r>
        <w:rPr>
          <w:spacing w:val="-5"/>
          <w:sz w:val="28"/>
        </w:rPr>
        <w:t xml:space="preserve"> </w:t>
      </w:r>
      <w:r>
        <w:rPr>
          <w:sz w:val="28"/>
        </w:rPr>
        <w:t>(ВЧ)</w:t>
      </w:r>
      <w:r>
        <w:rPr>
          <w:spacing w:val="-6"/>
          <w:sz w:val="28"/>
        </w:rPr>
        <w:t xml:space="preserve"> </w:t>
      </w:r>
      <w:r>
        <w:rPr>
          <w:sz w:val="28"/>
        </w:rPr>
        <w:t>діапазону:</w:t>
      </w:r>
      <w:r>
        <w:rPr>
          <w:spacing w:val="-5"/>
          <w:sz w:val="28"/>
        </w:rPr>
        <w:t xml:space="preserve"> </w:t>
      </w:r>
      <w:r>
        <w:rPr>
          <w:sz w:val="28"/>
        </w:rPr>
        <w:t>30</w:t>
      </w:r>
      <w:r>
        <w:rPr>
          <w:spacing w:val="-5"/>
          <w:sz w:val="28"/>
        </w:rPr>
        <w:t xml:space="preserve"> </w:t>
      </w:r>
      <w:r>
        <w:rPr>
          <w:sz w:val="28"/>
        </w:rPr>
        <w:t>кГц-300</w:t>
      </w:r>
      <w:r>
        <w:rPr>
          <w:spacing w:val="-8"/>
          <w:sz w:val="28"/>
        </w:rPr>
        <w:t xml:space="preserve"> </w:t>
      </w:r>
      <w:r>
        <w:rPr>
          <w:spacing w:val="-4"/>
          <w:sz w:val="28"/>
        </w:rPr>
        <w:t>МГц;</w:t>
      </w:r>
    </w:p>
    <w:p w:rsidR="00FE4ABF" w:rsidRDefault="00754A66">
      <w:pPr>
        <w:pStyle w:val="a4"/>
        <w:numPr>
          <w:ilvl w:val="0"/>
          <w:numId w:val="4"/>
        </w:numPr>
        <w:tabs>
          <w:tab w:val="left" w:pos="1123"/>
        </w:tabs>
        <w:spacing w:before="162"/>
        <w:ind w:left="1123" w:hanging="162"/>
        <w:rPr>
          <w:sz w:val="28"/>
        </w:rPr>
      </w:pPr>
      <w:r>
        <w:rPr>
          <w:sz w:val="28"/>
        </w:rPr>
        <w:t>радіохвилі</w:t>
      </w:r>
      <w:r>
        <w:rPr>
          <w:spacing w:val="-7"/>
          <w:sz w:val="28"/>
        </w:rPr>
        <w:t xml:space="preserve"> </w:t>
      </w:r>
      <w:r>
        <w:rPr>
          <w:sz w:val="28"/>
        </w:rPr>
        <w:t>ультрависокочастотного</w:t>
      </w:r>
      <w:r>
        <w:rPr>
          <w:spacing w:val="-6"/>
          <w:sz w:val="28"/>
        </w:rPr>
        <w:t xml:space="preserve"> </w:t>
      </w:r>
      <w:r>
        <w:rPr>
          <w:sz w:val="28"/>
        </w:rPr>
        <w:t>діапазону</w:t>
      </w:r>
      <w:r>
        <w:rPr>
          <w:spacing w:val="-11"/>
          <w:sz w:val="28"/>
        </w:rPr>
        <w:t xml:space="preserve"> </w:t>
      </w:r>
      <w:r>
        <w:rPr>
          <w:sz w:val="28"/>
        </w:rPr>
        <w:t>(УВЧ):</w:t>
      </w:r>
      <w:r>
        <w:rPr>
          <w:spacing w:val="-10"/>
          <w:sz w:val="28"/>
        </w:rPr>
        <w:t xml:space="preserve"> </w:t>
      </w:r>
      <w:r>
        <w:rPr>
          <w:sz w:val="28"/>
        </w:rPr>
        <w:t>30300</w:t>
      </w:r>
      <w:r>
        <w:rPr>
          <w:spacing w:val="-6"/>
          <w:sz w:val="28"/>
        </w:rPr>
        <w:t xml:space="preserve"> </w:t>
      </w:r>
      <w:r>
        <w:rPr>
          <w:spacing w:val="-4"/>
          <w:sz w:val="28"/>
        </w:rPr>
        <w:t>МГц;</w:t>
      </w:r>
    </w:p>
    <w:p w:rsidR="00FE4ABF" w:rsidRDefault="00754A66">
      <w:pPr>
        <w:pStyle w:val="a4"/>
        <w:numPr>
          <w:ilvl w:val="0"/>
          <w:numId w:val="4"/>
        </w:numPr>
        <w:tabs>
          <w:tab w:val="left" w:pos="1123"/>
        </w:tabs>
        <w:spacing w:before="161"/>
        <w:ind w:left="1123" w:hanging="162"/>
        <w:rPr>
          <w:sz w:val="28"/>
        </w:rPr>
      </w:pPr>
      <w:r>
        <w:rPr>
          <w:sz w:val="28"/>
        </w:rPr>
        <w:t>надвисокочастотні</w:t>
      </w:r>
      <w:r>
        <w:rPr>
          <w:spacing w:val="-7"/>
          <w:sz w:val="28"/>
        </w:rPr>
        <w:t xml:space="preserve"> </w:t>
      </w:r>
      <w:r>
        <w:rPr>
          <w:sz w:val="28"/>
        </w:rPr>
        <w:t>СВЧ:</w:t>
      </w:r>
      <w:r>
        <w:rPr>
          <w:spacing w:val="-5"/>
          <w:sz w:val="28"/>
        </w:rPr>
        <w:t xml:space="preserve"> </w:t>
      </w:r>
      <w:r>
        <w:rPr>
          <w:sz w:val="28"/>
        </w:rPr>
        <w:t>300</w:t>
      </w:r>
      <w:r>
        <w:rPr>
          <w:spacing w:val="-5"/>
          <w:sz w:val="28"/>
        </w:rPr>
        <w:t xml:space="preserve"> </w:t>
      </w:r>
      <w:r>
        <w:rPr>
          <w:sz w:val="28"/>
        </w:rPr>
        <w:t>МГц-300</w:t>
      </w:r>
      <w:r>
        <w:rPr>
          <w:spacing w:val="-8"/>
          <w:sz w:val="28"/>
        </w:rPr>
        <w:t xml:space="preserve"> </w:t>
      </w:r>
      <w:r>
        <w:rPr>
          <w:spacing w:val="-5"/>
          <w:sz w:val="28"/>
        </w:rPr>
        <w:t>ГГц</w:t>
      </w:r>
    </w:p>
    <w:p w:rsidR="00FE4ABF" w:rsidRDefault="00754A66">
      <w:pPr>
        <w:pStyle w:val="a3"/>
        <w:spacing w:before="160" w:line="360" w:lineRule="auto"/>
        <w:ind w:left="252" w:firstLine="708"/>
      </w:pPr>
      <w:r>
        <w:t>Чинники,</w:t>
      </w:r>
      <w:r>
        <w:rPr>
          <w:spacing w:val="40"/>
        </w:rPr>
        <w:t xml:space="preserve"> </w:t>
      </w:r>
      <w:r>
        <w:t>від</w:t>
      </w:r>
      <w:r>
        <w:rPr>
          <w:spacing w:val="40"/>
        </w:rPr>
        <w:t xml:space="preserve"> </w:t>
      </w:r>
      <w:r>
        <w:t>яких</w:t>
      </w:r>
      <w:r>
        <w:rPr>
          <w:spacing w:val="40"/>
        </w:rPr>
        <w:t xml:space="preserve"> </w:t>
      </w:r>
      <w:r>
        <w:t>залежать</w:t>
      </w:r>
      <w:r>
        <w:rPr>
          <w:spacing w:val="40"/>
        </w:rPr>
        <w:t xml:space="preserve"> </w:t>
      </w:r>
      <w:r>
        <w:t>наслідки</w:t>
      </w:r>
      <w:r>
        <w:rPr>
          <w:spacing w:val="40"/>
        </w:rPr>
        <w:t xml:space="preserve"> </w:t>
      </w:r>
      <w:r>
        <w:t>дії</w:t>
      </w:r>
      <w:r>
        <w:rPr>
          <w:spacing w:val="40"/>
        </w:rPr>
        <w:t xml:space="preserve"> </w:t>
      </w:r>
      <w:r>
        <w:t>ЕМП</w:t>
      </w:r>
      <w:r>
        <w:rPr>
          <w:spacing w:val="40"/>
        </w:rPr>
        <w:t xml:space="preserve"> </w:t>
      </w:r>
      <w:r>
        <w:t>на</w:t>
      </w:r>
      <w:r>
        <w:rPr>
          <w:spacing w:val="40"/>
        </w:rPr>
        <w:t xml:space="preserve"> </w:t>
      </w:r>
      <w:r>
        <w:t>біологічні</w:t>
      </w:r>
      <w:r>
        <w:rPr>
          <w:spacing w:val="40"/>
        </w:rPr>
        <w:t xml:space="preserve"> </w:t>
      </w:r>
      <w:r>
        <w:t>об'єкти.</w:t>
      </w:r>
      <w:r>
        <w:rPr>
          <w:spacing w:val="40"/>
        </w:rPr>
        <w:t xml:space="preserve"> </w:t>
      </w:r>
      <w:r>
        <w:t>Наслідки впливу ЕМП на людину. Заходи захисту від ЕМП</w:t>
      </w:r>
    </w:p>
    <w:p w:rsidR="00FE4ABF" w:rsidRDefault="00754A66">
      <w:pPr>
        <w:pStyle w:val="a3"/>
        <w:tabs>
          <w:tab w:val="left" w:pos="1830"/>
          <w:tab w:val="left" w:pos="2120"/>
          <w:tab w:val="left" w:pos="3185"/>
          <w:tab w:val="left" w:pos="3690"/>
          <w:tab w:val="left" w:pos="4846"/>
          <w:tab w:val="left" w:pos="5465"/>
          <w:tab w:val="left" w:pos="6222"/>
          <w:tab w:val="left" w:pos="6508"/>
          <w:tab w:val="left" w:pos="7727"/>
          <w:tab w:val="left" w:pos="8724"/>
          <w:tab w:val="left" w:pos="9530"/>
        </w:tabs>
        <w:spacing w:line="360" w:lineRule="auto"/>
        <w:ind w:left="252" w:right="261" w:firstLine="708"/>
      </w:pPr>
      <w:r>
        <w:rPr>
          <w:noProof/>
          <w:lang w:eastAsia="uk-UA"/>
        </w:rPr>
        <w:drawing>
          <wp:anchor distT="0" distB="0" distL="0" distR="0" simplePos="0" relativeHeight="487614976" behindDoc="1" locked="0" layoutInCell="1" allowOverlap="1">
            <wp:simplePos x="0" y="0"/>
            <wp:positionH relativeFrom="page">
              <wp:posOffset>1683004</wp:posOffset>
            </wp:positionH>
            <wp:positionV relativeFrom="paragraph">
              <wp:posOffset>2765293</wp:posOffset>
            </wp:positionV>
            <wp:extent cx="4754416" cy="3731514"/>
            <wp:effectExtent l="0" t="0" r="0" b="0"/>
            <wp:wrapTopAndBottom/>
            <wp:docPr id="96" name="Image 96" descr="https://pidruchniki.com/imag/bgd/atam_bzd/image13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descr="https://pidruchniki.com/imag/bgd/atam_bzd/image136.jpg"/>
                    <pic:cNvPicPr/>
                  </pic:nvPicPr>
                  <pic:blipFill>
                    <a:blip r:embed="rId40" cstate="print"/>
                    <a:stretch>
                      <a:fillRect/>
                    </a:stretch>
                  </pic:blipFill>
                  <pic:spPr>
                    <a:xfrm>
                      <a:off x="0" y="0"/>
                      <a:ext cx="4754416" cy="3731514"/>
                    </a:xfrm>
                    <a:prstGeom prst="rect">
                      <a:avLst/>
                    </a:prstGeom>
                  </pic:spPr>
                </pic:pic>
              </a:graphicData>
            </a:graphic>
          </wp:anchor>
        </w:drawing>
      </w:r>
      <w:r>
        <w:t>Рівень</w:t>
      </w:r>
      <w:r>
        <w:rPr>
          <w:spacing w:val="-7"/>
        </w:rPr>
        <w:t xml:space="preserve"> </w:t>
      </w:r>
      <w:r>
        <w:t>інтенсивності</w:t>
      </w:r>
      <w:r>
        <w:rPr>
          <w:spacing w:val="-6"/>
        </w:rPr>
        <w:t xml:space="preserve"> </w:t>
      </w:r>
      <w:r>
        <w:t>ЕМП</w:t>
      </w:r>
      <w:r>
        <w:rPr>
          <w:spacing w:val="-8"/>
        </w:rPr>
        <w:t xml:space="preserve"> </w:t>
      </w:r>
      <w:r>
        <w:t>(Мал.</w:t>
      </w:r>
      <w:r>
        <w:rPr>
          <w:spacing w:val="-8"/>
        </w:rPr>
        <w:t xml:space="preserve"> </w:t>
      </w:r>
      <w:r>
        <w:t>4.2)</w:t>
      </w:r>
      <w:r>
        <w:rPr>
          <w:spacing w:val="-6"/>
        </w:rPr>
        <w:t xml:space="preserve"> </w:t>
      </w:r>
      <w:r>
        <w:t>в</w:t>
      </w:r>
      <w:r>
        <w:rPr>
          <w:spacing w:val="-5"/>
        </w:rPr>
        <w:t xml:space="preserve"> </w:t>
      </w:r>
      <w:r>
        <w:t>зв'язку</w:t>
      </w:r>
      <w:r>
        <w:rPr>
          <w:spacing w:val="-8"/>
        </w:rPr>
        <w:t xml:space="preserve"> </w:t>
      </w:r>
      <w:r>
        <w:t>з</w:t>
      </w:r>
      <w:r>
        <w:rPr>
          <w:spacing w:val="-7"/>
        </w:rPr>
        <w:t xml:space="preserve"> </w:t>
      </w:r>
      <w:r>
        <w:t>зростанням</w:t>
      </w:r>
      <w:r>
        <w:rPr>
          <w:spacing w:val="-6"/>
        </w:rPr>
        <w:t xml:space="preserve"> </w:t>
      </w:r>
      <w:r>
        <w:t>кількості</w:t>
      </w:r>
      <w:r>
        <w:rPr>
          <w:spacing w:val="-6"/>
        </w:rPr>
        <w:t xml:space="preserve"> </w:t>
      </w:r>
      <w:r>
        <w:t>їх</w:t>
      </w:r>
      <w:r>
        <w:rPr>
          <w:spacing w:val="-6"/>
        </w:rPr>
        <w:t xml:space="preserve"> </w:t>
      </w:r>
      <w:r>
        <w:t>джерел</w:t>
      </w:r>
      <w:r>
        <w:rPr>
          <w:spacing w:val="-7"/>
        </w:rPr>
        <w:t xml:space="preserve"> </w:t>
      </w:r>
      <w:r>
        <w:t>та потужності</w:t>
      </w:r>
      <w:r>
        <w:rPr>
          <w:spacing w:val="39"/>
        </w:rPr>
        <w:t xml:space="preserve"> </w:t>
      </w:r>
      <w:r>
        <w:t>наразі</w:t>
      </w:r>
      <w:r>
        <w:rPr>
          <w:spacing w:val="39"/>
        </w:rPr>
        <w:t xml:space="preserve"> </w:t>
      </w:r>
      <w:r>
        <w:t>різко</w:t>
      </w:r>
      <w:r>
        <w:rPr>
          <w:spacing w:val="39"/>
        </w:rPr>
        <w:t xml:space="preserve"> </w:t>
      </w:r>
      <w:r>
        <w:t>виріс</w:t>
      </w:r>
      <w:r>
        <w:rPr>
          <w:spacing w:val="39"/>
        </w:rPr>
        <w:t xml:space="preserve"> </w:t>
      </w:r>
      <w:r>
        <w:t>В</w:t>
      </w:r>
      <w:r>
        <w:rPr>
          <w:spacing w:val="39"/>
        </w:rPr>
        <w:t xml:space="preserve"> </w:t>
      </w:r>
      <w:r>
        <w:t>деяких</w:t>
      </w:r>
      <w:r>
        <w:rPr>
          <w:spacing w:val="37"/>
        </w:rPr>
        <w:t xml:space="preserve"> </w:t>
      </w:r>
      <w:r>
        <w:t>районах</w:t>
      </w:r>
      <w:r>
        <w:rPr>
          <w:spacing w:val="39"/>
        </w:rPr>
        <w:t xml:space="preserve"> </w:t>
      </w:r>
      <w:r>
        <w:t>він</w:t>
      </w:r>
      <w:r>
        <w:rPr>
          <w:spacing w:val="40"/>
        </w:rPr>
        <w:t xml:space="preserve"> </w:t>
      </w:r>
      <w:r>
        <w:t>в</w:t>
      </w:r>
      <w:r>
        <w:rPr>
          <w:spacing w:val="38"/>
        </w:rPr>
        <w:t xml:space="preserve"> </w:t>
      </w:r>
      <w:r>
        <w:t>сотні</w:t>
      </w:r>
      <w:r>
        <w:rPr>
          <w:spacing w:val="39"/>
        </w:rPr>
        <w:t xml:space="preserve"> </w:t>
      </w:r>
      <w:r>
        <w:t>раз</w:t>
      </w:r>
      <w:r>
        <w:rPr>
          <w:spacing w:val="38"/>
        </w:rPr>
        <w:t xml:space="preserve"> </w:t>
      </w:r>
      <w:r>
        <w:t>перевищує</w:t>
      </w:r>
      <w:r>
        <w:rPr>
          <w:spacing w:val="40"/>
        </w:rPr>
        <w:t xml:space="preserve"> </w:t>
      </w:r>
      <w:r>
        <w:t xml:space="preserve">значення </w:t>
      </w:r>
      <w:r>
        <w:rPr>
          <w:spacing w:val="-2"/>
        </w:rPr>
        <w:t>середнього</w:t>
      </w:r>
      <w:r>
        <w:tab/>
      </w:r>
      <w:r>
        <w:rPr>
          <w:spacing w:val="-2"/>
        </w:rPr>
        <w:t>натурального</w:t>
      </w:r>
      <w:r>
        <w:tab/>
      </w:r>
      <w:r>
        <w:rPr>
          <w:spacing w:val="-2"/>
        </w:rPr>
        <w:t>"</w:t>
      </w:r>
      <w:r>
        <w:rPr>
          <w:spacing w:val="-2"/>
        </w:rPr>
        <w:t>природного</w:t>
      </w:r>
      <w:r>
        <w:tab/>
      </w:r>
      <w:r>
        <w:rPr>
          <w:spacing w:val="-2"/>
        </w:rPr>
        <w:t>фону".</w:t>
      </w:r>
      <w:r>
        <w:tab/>
      </w:r>
      <w:r>
        <w:rPr>
          <w:spacing w:val="-2"/>
        </w:rPr>
        <w:t>Електромагнітні</w:t>
      </w:r>
      <w:r>
        <w:tab/>
      </w:r>
      <w:r>
        <w:rPr>
          <w:spacing w:val="-4"/>
        </w:rPr>
        <w:t>поля</w:t>
      </w:r>
      <w:r>
        <w:tab/>
      </w:r>
      <w:r>
        <w:rPr>
          <w:spacing w:val="-2"/>
        </w:rPr>
        <w:t xml:space="preserve">негативно </w:t>
      </w:r>
      <w:r>
        <w:t>впливають</w:t>
      </w:r>
      <w:r>
        <w:rPr>
          <w:spacing w:val="40"/>
        </w:rPr>
        <w:t xml:space="preserve"> </w:t>
      </w:r>
      <w:r>
        <w:t>на</w:t>
      </w:r>
      <w:r>
        <w:rPr>
          <w:spacing w:val="40"/>
        </w:rPr>
        <w:t xml:space="preserve"> </w:t>
      </w:r>
      <w:r>
        <w:t>людей,</w:t>
      </w:r>
      <w:r>
        <w:rPr>
          <w:spacing w:val="40"/>
        </w:rPr>
        <w:t xml:space="preserve"> </w:t>
      </w:r>
      <w:r>
        <w:t>які</w:t>
      </w:r>
      <w:r>
        <w:rPr>
          <w:spacing w:val="40"/>
        </w:rPr>
        <w:t xml:space="preserve"> </w:t>
      </w:r>
      <w:r>
        <w:t>безпосередньо</w:t>
      </w:r>
      <w:r>
        <w:rPr>
          <w:spacing w:val="40"/>
        </w:rPr>
        <w:t xml:space="preserve"> </w:t>
      </w:r>
      <w:r>
        <w:t>працюють</w:t>
      </w:r>
      <w:r>
        <w:rPr>
          <w:spacing w:val="40"/>
        </w:rPr>
        <w:t xml:space="preserve"> </w:t>
      </w:r>
      <w:r>
        <w:t>із</w:t>
      </w:r>
      <w:r>
        <w:rPr>
          <w:spacing w:val="40"/>
        </w:rPr>
        <w:t xml:space="preserve"> </w:t>
      </w:r>
      <w:r>
        <w:t>джерелами</w:t>
      </w:r>
      <w:r>
        <w:rPr>
          <w:spacing w:val="40"/>
        </w:rPr>
        <w:t xml:space="preserve"> </w:t>
      </w:r>
      <w:r>
        <w:t>випромінювань,</w:t>
      </w:r>
      <w:r>
        <w:rPr>
          <w:spacing w:val="40"/>
        </w:rPr>
        <w:t xml:space="preserve"> </w:t>
      </w:r>
      <w:r>
        <w:t>а також</w:t>
      </w:r>
      <w:r>
        <w:rPr>
          <w:spacing w:val="40"/>
        </w:rPr>
        <w:t xml:space="preserve"> </w:t>
      </w:r>
      <w:r>
        <w:t>на</w:t>
      </w:r>
      <w:r>
        <w:rPr>
          <w:spacing w:val="40"/>
        </w:rPr>
        <w:t xml:space="preserve"> </w:t>
      </w:r>
      <w:r>
        <w:t>населення,</w:t>
      </w:r>
      <w:r>
        <w:rPr>
          <w:spacing w:val="40"/>
        </w:rPr>
        <w:t xml:space="preserve"> </w:t>
      </w:r>
      <w:r>
        <w:t>яке</w:t>
      </w:r>
      <w:r>
        <w:rPr>
          <w:spacing w:val="40"/>
        </w:rPr>
        <w:t xml:space="preserve"> </w:t>
      </w:r>
      <w:r>
        <w:t>проживає</w:t>
      </w:r>
      <w:r>
        <w:rPr>
          <w:spacing w:val="40"/>
        </w:rPr>
        <w:t xml:space="preserve"> </w:t>
      </w:r>
      <w:r>
        <w:t>поблизу</w:t>
      </w:r>
      <w:r>
        <w:rPr>
          <w:spacing w:val="39"/>
        </w:rPr>
        <w:t xml:space="preserve"> </w:t>
      </w:r>
      <w:r>
        <w:t>джерел</w:t>
      </w:r>
      <w:r>
        <w:rPr>
          <w:spacing w:val="40"/>
        </w:rPr>
        <w:t xml:space="preserve"> </w:t>
      </w:r>
      <w:r>
        <w:t>випромінювання</w:t>
      </w:r>
      <w:r>
        <w:rPr>
          <w:spacing w:val="40"/>
        </w:rPr>
        <w:t xml:space="preserve"> </w:t>
      </w:r>
      <w:r>
        <w:t>Ступінь</w:t>
      </w:r>
      <w:r>
        <w:rPr>
          <w:spacing w:val="40"/>
        </w:rPr>
        <w:t xml:space="preserve"> </w:t>
      </w:r>
      <w:r>
        <w:t xml:space="preserve">впливу електромагнітних випромінювань на організм людини залежить від діапазону частот, </w:t>
      </w:r>
      <w:r>
        <w:rPr>
          <w:spacing w:val="-2"/>
        </w:rPr>
        <w:t>інтенсивності</w:t>
      </w:r>
      <w:r>
        <w:tab/>
      </w:r>
      <w:r>
        <w:rPr>
          <w:spacing w:val="-2"/>
        </w:rPr>
        <w:t>впливу</w:t>
      </w:r>
      <w:r>
        <w:tab/>
      </w:r>
      <w:r>
        <w:rPr>
          <w:spacing w:val="-2"/>
        </w:rPr>
        <w:t>відповідних</w:t>
      </w:r>
      <w:r>
        <w:tab/>
      </w:r>
      <w:r>
        <w:rPr>
          <w:spacing w:val="-2"/>
        </w:rPr>
        <w:t>чинників,</w:t>
      </w:r>
      <w:r>
        <w:tab/>
      </w:r>
      <w:r>
        <w:rPr>
          <w:spacing w:val="-2"/>
        </w:rPr>
        <w:t>тривалості</w:t>
      </w:r>
      <w:r>
        <w:tab/>
      </w:r>
      <w:r>
        <w:rPr>
          <w:spacing w:val="-2"/>
        </w:rPr>
        <w:t>опромінення,</w:t>
      </w:r>
      <w:r>
        <w:tab/>
      </w:r>
      <w:r>
        <w:rPr>
          <w:spacing w:val="-52"/>
        </w:rPr>
        <w:t xml:space="preserve"> </w:t>
      </w:r>
      <w:r>
        <w:rPr>
          <w:spacing w:val="-2"/>
        </w:rPr>
        <w:t xml:space="preserve">характеру </w:t>
      </w:r>
      <w:r>
        <w:t>випромінювання, режиму опромінення, розмірів поверхні тіла, яка опромінюється</w:t>
      </w:r>
      <w:r>
        <w:rPr>
          <w:spacing w:val="35"/>
        </w:rPr>
        <w:t xml:space="preserve"> </w:t>
      </w:r>
      <w:r>
        <w:t>та індивідуа</w:t>
      </w:r>
      <w:r>
        <w:t>льних особливостей організму</w:t>
      </w:r>
    </w:p>
    <w:p w:rsidR="00FE4ABF" w:rsidRDefault="00754A66">
      <w:pPr>
        <w:spacing w:before="161"/>
        <w:ind w:left="2283"/>
        <w:rPr>
          <w:sz w:val="26"/>
        </w:rPr>
      </w:pPr>
      <w:r>
        <w:rPr>
          <w:sz w:val="26"/>
        </w:rPr>
        <w:t>Мал.</w:t>
      </w:r>
      <w:r>
        <w:rPr>
          <w:spacing w:val="-8"/>
          <w:sz w:val="26"/>
        </w:rPr>
        <w:t xml:space="preserve"> </w:t>
      </w:r>
      <w:r>
        <w:rPr>
          <w:sz w:val="26"/>
        </w:rPr>
        <w:t>4.2</w:t>
      </w:r>
      <w:r>
        <w:rPr>
          <w:spacing w:val="-8"/>
          <w:sz w:val="26"/>
        </w:rPr>
        <w:t xml:space="preserve"> </w:t>
      </w:r>
      <w:r>
        <w:rPr>
          <w:sz w:val="26"/>
        </w:rPr>
        <w:t>–</w:t>
      </w:r>
      <w:r>
        <w:rPr>
          <w:spacing w:val="-6"/>
          <w:sz w:val="26"/>
        </w:rPr>
        <w:t xml:space="preserve"> </w:t>
      </w:r>
      <w:r>
        <w:rPr>
          <w:sz w:val="26"/>
        </w:rPr>
        <w:t>Природні</w:t>
      </w:r>
      <w:r>
        <w:rPr>
          <w:spacing w:val="-6"/>
          <w:sz w:val="26"/>
        </w:rPr>
        <w:t xml:space="preserve"> </w:t>
      </w:r>
      <w:r>
        <w:rPr>
          <w:sz w:val="26"/>
        </w:rPr>
        <w:t>та</w:t>
      </w:r>
      <w:r>
        <w:rPr>
          <w:spacing w:val="-8"/>
          <w:sz w:val="26"/>
        </w:rPr>
        <w:t xml:space="preserve"> </w:t>
      </w:r>
      <w:r>
        <w:rPr>
          <w:sz w:val="26"/>
        </w:rPr>
        <w:t>штучні</w:t>
      </w:r>
      <w:r>
        <w:rPr>
          <w:spacing w:val="-9"/>
          <w:sz w:val="26"/>
        </w:rPr>
        <w:t xml:space="preserve"> </w:t>
      </w:r>
      <w:r>
        <w:rPr>
          <w:sz w:val="26"/>
        </w:rPr>
        <w:t>джерела</w:t>
      </w:r>
      <w:r>
        <w:rPr>
          <w:spacing w:val="-8"/>
          <w:sz w:val="26"/>
        </w:rPr>
        <w:t xml:space="preserve"> </w:t>
      </w:r>
      <w:r>
        <w:rPr>
          <w:sz w:val="26"/>
        </w:rPr>
        <w:t>електромагнітних</w:t>
      </w:r>
      <w:r>
        <w:rPr>
          <w:spacing w:val="-8"/>
          <w:sz w:val="26"/>
        </w:rPr>
        <w:t xml:space="preserve"> </w:t>
      </w:r>
      <w:r>
        <w:rPr>
          <w:spacing w:val="-2"/>
          <w:sz w:val="26"/>
        </w:rPr>
        <w:t>хвиль</w:t>
      </w:r>
    </w:p>
    <w:p w:rsidR="00FE4ABF" w:rsidRDefault="00FE4ABF">
      <w:pPr>
        <w:rPr>
          <w:sz w:val="26"/>
        </w:rPr>
        <w:sectPr w:rsidR="00FE4ABF">
          <w:pgSz w:w="11910" w:h="16840"/>
          <w:pgMar w:top="900" w:right="20" w:bottom="1200" w:left="880" w:header="0" w:footer="982" w:gutter="0"/>
          <w:cols w:space="720"/>
        </w:sectPr>
      </w:pPr>
    </w:p>
    <w:p w:rsidR="00FE4ABF" w:rsidRDefault="00754A66">
      <w:pPr>
        <w:pStyle w:val="a3"/>
        <w:tabs>
          <w:tab w:val="left" w:pos="4148"/>
          <w:tab w:val="left" w:pos="5115"/>
          <w:tab w:val="left" w:pos="6019"/>
          <w:tab w:val="left" w:pos="7387"/>
          <w:tab w:val="left" w:pos="8449"/>
          <w:tab w:val="left" w:pos="9768"/>
        </w:tabs>
        <w:spacing w:before="75" w:line="360" w:lineRule="auto"/>
        <w:ind w:left="252" w:right="258" w:firstLine="708"/>
        <w:jc w:val="right"/>
      </w:pPr>
      <w:r>
        <w:lastRenderedPageBreak/>
        <w:t>Рівень</w:t>
      </w:r>
      <w:r>
        <w:rPr>
          <w:spacing w:val="40"/>
        </w:rPr>
        <w:t xml:space="preserve"> </w:t>
      </w:r>
      <w:r>
        <w:t>електромагнітних</w:t>
      </w:r>
      <w:r>
        <w:rPr>
          <w:spacing w:val="40"/>
        </w:rPr>
        <w:t xml:space="preserve"> </w:t>
      </w:r>
      <w:r>
        <w:t>випромінювань</w:t>
      </w:r>
      <w:r>
        <w:rPr>
          <w:spacing w:val="40"/>
        </w:rPr>
        <w:t xml:space="preserve"> </w:t>
      </w:r>
      <w:r>
        <w:t>у</w:t>
      </w:r>
      <w:r>
        <w:rPr>
          <w:spacing w:val="40"/>
        </w:rPr>
        <w:t xml:space="preserve"> </w:t>
      </w:r>
      <w:r>
        <w:t>районах,</w:t>
      </w:r>
      <w:r>
        <w:rPr>
          <w:spacing w:val="40"/>
        </w:rPr>
        <w:t xml:space="preserve"> </w:t>
      </w:r>
      <w:r>
        <w:t>де</w:t>
      </w:r>
      <w:r>
        <w:rPr>
          <w:spacing w:val="40"/>
        </w:rPr>
        <w:t xml:space="preserve"> </w:t>
      </w:r>
      <w:r>
        <w:t>розташовані</w:t>
      </w:r>
      <w:r>
        <w:rPr>
          <w:spacing w:val="40"/>
        </w:rPr>
        <w:t xml:space="preserve"> </w:t>
      </w:r>
      <w:r>
        <w:t>потужні</w:t>
      </w:r>
      <w:r>
        <w:rPr>
          <w:spacing w:val="80"/>
          <w:w w:val="150"/>
        </w:rPr>
        <w:t xml:space="preserve"> </w:t>
      </w:r>
      <w:r>
        <w:t>радіопередавальні</w:t>
      </w:r>
      <w:r>
        <w:rPr>
          <w:spacing w:val="-9"/>
        </w:rPr>
        <w:t xml:space="preserve"> </w:t>
      </w:r>
      <w:r>
        <w:t>та</w:t>
      </w:r>
      <w:r>
        <w:rPr>
          <w:spacing w:val="-10"/>
        </w:rPr>
        <w:t xml:space="preserve"> </w:t>
      </w:r>
      <w:r>
        <w:t>локаційні</w:t>
      </w:r>
      <w:r>
        <w:rPr>
          <w:spacing w:val="-9"/>
        </w:rPr>
        <w:t xml:space="preserve"> </w:t>
      </w:r>
      <w:r>
        <w:t>станції,</w:t>
      </w:r>
      <w:r>
        <w:rPr>
          <w:spacing w:val="-11"/>
        </w:rPr>
        <w:t xml:space="preserve"> </w:t>
      </w:r>
      <w:r>
        <w:t>часто</w:t>
      </w:r>
      <w:r>
        <w:rPr>
          <w:spacing w:val="-9"/>
        </w:rPr>
        <w:t xml:space="preserve"> </w:t>
      </w:r>
      <w:r>
        <w:t>перевищує</w:t>
      </w:r>
      <w:r>
        <w:rPr>
          <w:spacing w:val="-10"/>
        </w:rPr>
        <w:t xml:space="preserve"> </w:t>
      </w:r>
      <w:r>
        <w:t>допустимі</w:t>
      </w:r>
      <w:r>
        <w:rPr>
          <w:spacing w:val="-9"/>
        </w:rPr>
        <w:t xml:space="preserve"> </w:t>
      </w:r>
      <w:r>
        <w:t>санітарні</w:t>
      </w:r>
      <w:r>
        <w:rPr>
          <w:spacing w:val="-9"/>
        </w:rPr>
        <w:t xml:space="preserve"> </w:t>
      </w:r>
      <w:r>
        <w:t>норми,</w:t>
      </w:r>
      <w:r>
        <w:rPr>
          <w:spacing w:val="-10"/>
        </w:rPr>
        <w:t xml:space="preserve"> </w:t>
      </w:r>
      <w:r>
        <w:t>що дуже</w:t>
      </w:r>
      <w:r>
        <w:rPr>
          <w:spacing w:val="80"/>
        </w:rPr>
        <w:t xml:space="preserve"> </w:t>
      </w:r>
      <w:r>
        <w:t>шкодить</w:t>
      </w:r>
      <w:r>
        <w:rPr>
          <w:spacing w:val="80"/>
        </w:rPr>
        <w:t xml:space="preserve"> </w:t>
      </w:r>
      <w:r>
        <w:t>здоров'ю</w:t>
      </w:r>
      <w:r>
        <w:rPr>
          <w:spacing w:val="80"/>
        </w:rPr>
        <w:t xml:space="preserve"> </w:t>
      </w:r>
      <w:r>
        <w:t>людей,</w:t>
      </w:r>
      <w:r>
        <w:rPr>
          <w:spacing w:val="80"/>
        </w:rPr>
        <w:t xml:space="preserve"> </w:t>
      </w:r>
      <w:r>
        <w:t>які</w:t>
      </w:r>
      <w:r>
        <w:rPr>
          <w:spacing w:val="80"/>
        </w:rPr>
        <w:t xml:space="preserve"> </w:t>
      </w:r>
      <w:r>
        <w:t>мешкають</w:t>
      </w:r>
      <w:r>
        <w:rPr>
          <w:spacing w:val="80"/>
        </w:rPr>
        <w:t xml:space="preserve"> </w:t>
      </w:r>
      <w:r>
        <w:t>поруч</w:t>
      </w:r>
      <w:r>
        <w:rPr>
          <w:spacing w:val="80"/>
        </w:rPr>
        <w:t xml:space="preserve"> </w:t>
      </w:r>
      <w:r>
        <w:t>таких</w:t>
      </w:r>
      <w:r>
        <w:rPr>
          <w:spacing w:val="80"/>
        </w:rPr>
        <w:t xml:space="preserve"> </w:t>
      </w:r>
      <w:r>
        <w:t>станцій</w:t>
      </w:r>
      <w:r>
        <w:rPr>
          <w:spacing w:val="80"/>
        </w:rPr>
        <w:t xml:space="preserve"> </w:t>
      </w:r>
      <w:r>
        <w:t>Вплив</w:t>
      </w:r>
      <w:r>
        <w:rPr>
          <w:spacing w:val="80"/>
        </w:rPr>
        <w:t xml:space="preserve"> </w:t>
      </w:r>
      <w:r>
        <w:t>ЕМП характеризується біологічною</w:t>
      </w:r>
      <w:r>
        <w:tab/>
        <w:t>дією .</w:t>
      </w:r>
      <w:r>
        <w:tab/>
      </w:r>
      <w:r>
        <w:rPr>
          <w:spacing w:val="-4"/>
        </w:rPr>
        <w:t>Вони</w:t>
      </w:r>
      <w:r>
        <w:tab/>
      </w:r>
      <w:r>
        <w:rPr>
          <w:spacing w:val="-2"/>
        </w:rPr>
        <w:t>завдають</w:t>
      </w:r>
      <w:r>
        <w:tab/>
      </w:r>
      <w:r>
        <w:rPr>
          <w:spacing w:val="-2"/>
        </w:rPr>
        <w:t>шкоди</w:t>
      </w:r>
      <w:r>
        <w:tab/>
      </w:r>
      <w:r>
        <w:rPr>
          <w:spacing w:val="-2"/>
        </w:rPr>
        <w:t>нервовій</w:t>
      </w:r>
      <w:r>
        <w:tab/>
      </w:r>
      <w:r>
        <w:rPr>
          <w:spacing w:val="-2"/>
        </w:rPr>
        <w:t xml:space="preserve">системі, </w:t>
      </w:r>
      <w:r>
        <w:t xml:space="preserve">спричинюють головний біль і сильну втому, зумовлюють розвиток неврозів, безсоння, зниження точності </w:t>
      </w:r>
      <w:r>
        <w:t>робочих рухів, млявість, порушення в системах і органах (шлунку, печінки,</w:t>
      </w:r>
      <w:r>
        <w:rPr>
          <w:spacing w:val="40"/>
        </w:rPr>
        <w:t xml:space="preserve"> </w:t>
      </w:r>
      <w:r>
        <w:t>селезінки,</w:t>
      </w:r>
      <w:r>
        <w:rPr>
          <w:spacing w:val="40"/>
        </w:rPr>
        <w:t xml:space="preserve"> </w:t>
      </w:r>
      <w:r>
        <w:t>підшлункової</w:t>
      </w:r>
      <w:r>
        <w:rPr>
          <w:spacing w:val="40"/>
        </w:rPr>
        <w:t xml:space="preserve"> </w:t>
      </w:r>
      <w:r>
        <w:t>залоз),</w:t>
      </w:r>
      <w:r>
        <w:rPr>
          <w:spacing w:val="40"/>
        </w:rPr>
        <w:t xml:space="preserve"> </w:t>
      </w:r>
      <w:r>
        <w:t>функціональні</w:t>
      </w:r>
      <w:r>
        <w:rPr>
          <w:spacing w:val="40"/>
        </w:rPr>
        <w:t xml:space="preserve"> </w:t>
      </w:r>
      <w:r>
        <w:t>зсуви</w:t>
      </w:r>
      <w:r>
        <w:rPr>
          <w:spacing w:val="40"/>
        </w:rPr>
        <w:t xml:space="preserve"> </w:t>
      </w:r>
      <w:r>
        <w:t>в</w:t>
      </w:r>
      <w:r>
        <w:rPr>
          <w:spacing w:val="40"/>
        </w:rPr>
        <w:t xml:space="preserve"> </w:t>
      </w:r>
      <w:r>
        <w:t>діяльності</w:t>
      </w:r>
      <w:r>
        <w:rPr>
          <w:spacing w:val="40"/>
        </w:rPr>
        <w:t xml:space="preserve"> </w:t>
      </w:r>
      <w:r>
        <w:t>нервово- психічної,</w:t>
      </w:r>
      <w:r>
        <w:rPr>
          <w:spacing w:val="40"/>
        </w:rPr>
        <w:t xml:space="preserve"> </w:t>
      </w:r>
      <w:r>
        <w:t>серцево-судинної,</w:t>
      </w:r>
      <w:r>
        <w:rPr>
          <w:spacing w:val="40"/>
        </w:rPr>
        <w:t xml:space="preserve"> </w:t>
      </w:r>
      <w:r>
        <w:t>ендокринної,</w:t>
      </w:r>
      <w:r>
        <w:rPr>
          <w:spacing w:val="40"/>
        </w:rPr>
        <w:t xml:space="preserve"> </w:t>
      </w:r>
      <w:r>
        <w:t>кровотворної</w:t>
      </w:r>
      <w:r>
        <w:rPr>
          <w:spacing w:val="40"/>
        </w:rPr>
        <w:t xml:space="preserve"> </w:t>
      </w:r>
      <w:r>
        <w:t>систем,</w:t>
      </w:r>
      <w:r>
        <w:rPr>
          <w:spacing w:val="40"/>
        </w:rPr>
        <w:t xml:space="preserve"> </w:t>
      </w:r>
      <w:r>
        <w:t>фіксуються</w:t>
      </w:r>
      <w:r>
        <w:rPr>
          <w:spacing w:val="40"/>
        </w:rPr>
        <w:t xml:space="preserve"> </w:t>
      </w:r>
      <w:r>
        <w:t>зміни</w:t>
      </w:r>
      <w:r>
        <w:rPr>
          <w:spacing w:val="80"/>
        </w:rPr>
        <w:t xml:space="preserve"> </w:t>
      </w:r>
      <w:r>
        <w:t>показників</w:t>
      </w:r>
      <w:r>
        <w:rPr>
          <w:spacing w:val="40"/>
        </w:rPr>
        <w:t xml:space="preserve"> </w:t>
      </w:r>
      <w:r>
        <w:t>білкового</w:t>
      </w:r>
      <w:r>
        <w:rPr>
          <w:spacing w:val="40"/>
        </w:rPr>
        <w:t xml:space="preserve"> </w:t>
      </w:r>
      <w:r>
        <w:t>та</w:t>
      </w:r>
      <w:r>
        <w:rPr>
          <w:spacing w:val="40"/>
        </w:rPr>
        <w:t xml:space="preserve"> </w:t>
      </w:r>
      <w:r>
        <w:t>вугл</w:t>
      </w:r>
      <w:r>
        <w:t>еводного</w:t>
      </w:r>
      <w:r>
        <w:rPr>
          <w:spacing w:val="40"/>
        </w:rPr>
        <w:t xml:space="preserve"> </w:t>
      </w:r>
      <w:r>
        <w:t>обміну,</w:t>
      </w:r>
      <w:r>
        <w:rPr>
          <w:spacing w:val="40"/>
        </w:rPr>
        <w:t xml:space="preserve"> </w:t>
      </w:r>
      <w:r>
        <w:t>змінюється</w:t>
      </w:r>
      <w:r>
        <w:rPr>
          <w:spacing w:val="40"/>
        </w:rPr>
        <w:t xml:space="preserve"> </w:t>
      </w:r>
      <w:r>
        <w:t>склад</w:t>
      </w:r>
      <w:r>
        <w:rPr>
          <w:spacing w:val="40"/>
        </w:rPr>
        <w:t xml:space="preserve"> </w:t>
      </w:r>
      <w:r>
        <w:t>крові,</w:t>
      </w:r>
      <w:r>
        <w:rPr>
          <w:spacing w:val="40"/>
        </w:rPr>
        <w:t xml:space="preserve"> </w:t>
      </w:r>
      <w:r>
        <w:t>зафіксовані</w:t>
      </w:r>
      <w:r>
        <w:rPr>
          <w:spacing w:val="40"/>
        </w:rPr>
        <w:t xml:space="preserve"> </w:t>
      </w:r>
      <w:r>
        <w:t>порушення</w:t>
      </w:r>
      <w:r>
        <w:rPr>
          <w:spacing w:val="80"/>
        </w:rPr>
        <w:t xml:space="preserve"> </w:t>
      </w:r>
      <w:r>
        <w:t>на</w:t>
      </w:r>
      <w:r>
        <w:rPr>
          <w:spacing w:val="80"/>
        </w:rPr>
        <w:t xml:space="preserve"> </w:t>
      </w:r>
      <w:r>
        <w:t>клітинному</w:t>
      </w:r>
      <w:r>
        <w:rPr>
          <w:spacing w:val="80"/>
        </w:rPr>
        <w:t xml:space="preserve"> </w:t>
      </w:r>
      <w:r>
        <w:t>рівні</w:t>
      </w:r>
      <w:r>
        <w:rPr>
          <w:spacing w:val="80"/>
        </w:rPr>
        <w:t xml:space="preserve"> </w:t>
      </w:r>
      <w:r>
        <w:t>Вплив</w:t>
      </w:r>
      <w:r>
        <w:rPr>
          <w:spacing w:val="80"/>
        </w:rPr>
        <w:t xml:space="preserve"> </w:t>
      </w:r>
      <w:r>
        <w:t>ЕМП</w:t>
      </w:r>
      <w:r>
        <w:rPr>
          <w:spacing w:val="80"/>
        </w:rPr>
        <w:t xml:space="preserve"> </w:t>
      </w:r>
      <w:r>
        <w:t>на</w:t>
      </w:r>
      <w:r>
        <w:rPr>
          <w:spacing w:val="80"/>
        </w:rPr>
        <w:t xml:space="preserve"> </w:t>
      </w:r>
      <w:r>
        <w:t>біологічні</w:t>
      </w:r>
      <w:r>
        <w:rPr>
          <w:spacing w:val="80"/>
        </w:rPr>
        <w:t xml:space="preserve"> </w:t>
      </w:r>
      <w:r>
        <w:t>об'єкти</w:t>
      </w:r>
      <w:r>
        <w:rPr>
          <w:spacing w:val="80"/>
        </w:rPr>
        <w:t xml:space="preserve"> </w:t>
      </w:r>
      <w:r>
        <w:t>залежить</w:t>
      </w:r>
      <w:r>
        <w:rPr>
          <w:spacing w:val="80"/>
        </w:rPr>
        <w:t xml:space="preserve"> </w:t>
      </w:r>
      <w:r>
        <w:t>від інтенсивності</w:t>
      </w:r>
      <w:r>
        <w:rPr>
          <w:spacing w:val="80"/>
        </w:rPr>
        <w:t xml:space="preserve"> </w:t>
      </w:r>
      <w:r>
        <w:t>опромінення</w:t>
      </w:r>
      <w:r>
        <w:rPr>
          <w:spacing w:val="80"/>
        </w:rPr>
        <w:t xml:space="preserve"> </w:t>
      </w:r>
      <w:r>
        <w:t>.Теплова</w:t>
      </w:r>
      <w:r>
        <w:rPr>
          <w:spacing w:val="80"/>
        </w:rPr>
        <w:t xml:space="preserve"> </w:t>
      </w:r>
      <w:r>
        <w:t>дія</w:t>
      </w:r>
      <w:r>
        <w:rPr>
          <w:spacing w:val="-1"/>
        </w:rPr>
        <w:t xml:space="preserve"> </w:t>
      </w:r>
      <w:r>
        <w:t>характеризується</w:t>
      </w:r>
      <w:r>
        <w:rPr>
          <w:spacing w:val="80"/>
        </w:rPr>
        <w:t xml:space="preserve"> </w:t>
      </w:r>
      <w:r>
        <w:t>загальним</w:t>
      </w:r>
      <w:r>
        <w:rPr>
          <w:spacing w:val="80"/>
        </w:rPr>
        <w:t xml:space="preserve"> </w:t>
      </w:r>
      <w:r>
        <w:t>підвищенням температури тіла, подібним до пропасного стану або локалізованого нагріву тканини</w:t>
      </w:r>
      <w:r>
        <w:rPr>
          <w:spacing w:val="40"/>
        </w:rPr>
        <w:t xml:space="preserve"> </w:t>
      </w:r>
      <w:r>
        <w:t>Впливаючи на живу тканину організму, ЕМП викликає змінну поляризацію молекул і атомів,</w:t>
      </w:r>
      <w:r>
        <w:rPr>
          <w:spacing w:val="80"/>
          <w:w w:val="150"/>
        </w:rPr>
        <w:t xml:space="preserve"> </w:t>
      </w:r>
      <w:r>
        <w:t>які</w:t>
      </w:r>
      <w:r>
        <w:rPr>
          <w:spacing w:val="80"/>
          <w:w w:val="150"/>
        </w:rPr>
        <w:t xml:space="preserve"> </w:t>
      </w:r>
      <w:r>
        <w:t>складають</w:t>
      </w:r>
      <w:r>
        <w:rPr>
          <w:spacing w:val="80"/>
          <w:w w:val="150"/>
        </w:rPr>
        <w:t xml:space="preserve"> </w:t>
      </w:r>
      <w:r>
        <w:t>клітини,</w:t>
      </w:r>
      <w:r>
        <w:rPr>
          <w:spacing w:val="80"/>
          <w:w w:val="150"/>
        </w:rPr>
        <w:t xml:space="preserve"> </w:t>
      </w:r>
      <w:r>
        <w:t>внаслідок</w:t>
      </w:r>
      <w:r>
        <w:rPr>
          <w:spacing w:val="80"/>
          <w:w w:val="150"/>
        </w:rPr>
        <w:t xml:space="preserve"> </w:t>
      </w:r>
      <w:r>
        <w:t>чого</w:t>
      </w:r>
      <w:r>
        <w:rPr>
          <w:spacing w:val="80"/>
          <w:w w:val="150"/>
        </w:rPr>
        <w:t xml:space="preserve"> </w:t>
      </w:r>
      <w:r>
        <w:t>відбувається</w:t>
      </w:r>
      <w:r>
        <w:rPr>
          <w:spacing w:val="80"/>
          <w:w w:val="150"/>
        </w:rPr>
        <w:t xml:space="preserve"> </w:t>
      </w:r>
      <w:r>
        <w:t>небезпечний</w:t>
      </w:r>
      <w:r>
        <w:rPr>
          <w:spacing w:val="80"/>
          <w:w w:val="150"/>
        </w:rPr>
        <w:t xml:space="preserve"> </w:t>
      </w:r>
      <w:r>
        <w:t>нагрів Надмі</w:t>
      </w:r>
      <w:r>
        <w:t>рне</w:t>
      </w:r>
      <w:r>
        <w:rPr>
          <w:spacing w:val="40"/>
        </w:rPr>
        <w:t xml:space="preserve"> </w:t>
      </w:r>
      <w:r>
        <w:t>тепло</w:t>
      </w:r>
      <w:r>
        <w:rPr>
          <w:spacing w:val="40"/>
        </w:rPr>
        <w:t xml:space="preserve"> </w:t>
      </w:r>
      <w:r>
        <w:t>може</w:t>
      </w:r>
      <w:r>
        <w:rPr>
          <w:spacing w:val="40"/>
        </w:rPr>
        <w:t xml:space="preserve"> </w:t>
      </w:r>
      <w:r>
        <w:t>нанести</w:t>
      </w:r>
      <w:r>
        <w:rPr>
          <w:spacing w:val="40"/>
        </w:rPr>
        <w:t xml:space="preserve"> </w:t>
      </w:r>
      <w:r>
        <w:t>шкоду</w:t>
      </w:r>
      <w:r>
        <w:rPr>
          <w:spacing w:val="40"/>
        </w:rPr>
        <w:t xml:space="preserve"> </w:t>
      </w:r>
      <w:r>
        <w:t>окремим</w:t>
      </w:r>
      <w:r>
        <w:rPr>
          <w:spacing w:val="40"/>
        </w:rPr>
        <w:t xml:space="preserve"> </w:t>
      </w:r>
      <w:r>
        <w:t>органам</w:t>
      </w:r>
      <w:r>
        <w:rPr>
          <w:spacing w:val="40"/>
        </w:rPr>
        <w:t xml:space="preserve"> </w:t>
      </w:r>
      <w:r>
        <w:t>і</w:t>
      </w:r>
      <w:r>
        <w:rPr>
          <w:spacing w:val="40"/>
        </w:rPr>
        <w:t xml:space="preserve"> </w:t>
      </w:r>
      <w:r>
        <w:t>всьому</w:t>
      </w:r>
      <w:r>
        <w:rPr>
          <w:spacing w:val="40"/>
        </w:rPr>
        <w:t xml:space="preserve"> </w:t>
      </w:r>
      <w:r>
        <w:t>організму</w:t>
      </w:r>
      <w:r>
        <w:rPr>
          <w:spacing w:val="40"/>
        </w:rPr>
        <w:t xml:space="preserve"> </w:t>
      </w:r>
      <w:r>
        <w:t>людини Особливо</w:t>
      </w:r>
      <w:r>
        <w:rPr>
          <w:spacing w:val="73"/>
        </w:rPr>
        <w:t xml:space="preserve"> </w:t>
      </w:r>
      <w:r>
        <w:t>шкідливий</w:t>
      </w:r>
      <w:r>
        <w:rPr>
          <w:spacing w:val="73"/>
        </w:rPr>
        <w:t xml:space="preserve"> </w:t>
      </w:r>
      <w:r>
        <w:t>перегрів</w:t>
      </w:r>
      <w:r>
        <w:rPr>
          <w:spacing w:val="72"/>
        </w:rPr>
        <w:t xml:space="preserve"> </w:t>
      </w:r>
      <w:r>
        <w:t>таких</w:t>
      </w:r>
      <w:r>
        <w:rPr>
          <w:spacing w:val="71"/>
        </w:rPr>
        <w:t xml:space="preserve"> </w:t>
      </w:r>
      <w:r>
        <w:t>органів,</w:t>
      </w:r>
      <w:r>
        <w:rPr>
          <w:spacing w:val="73"/>
        </w:rPr>
        <w:t xml:space="preserve"> </w:t>
      </w:r>
      <w:r>
        <w:t>як</w:t>
      </w:r>
      <w:r>
        <w:rPr>
          <w:spacing w:val="73"/>
        </w:rPr>
        <w:t xml:space="preserve"> </w:t>
      </w:r>
      <w:r>
        <w:t>очі,</w:t>
      </w:r>
      <w:r>
        <w:rPr>
          <w:spacing w:val="74"/>
        </w:rPr>
        <w:t xml:space="preserve"> </w:t>
      </w:r>
      <w:r>
        <w:t>мозок,</w:t>
      </w:r>
      <w:r>
        <w:rPr>
          <w:spacing w:val="72"/>
        </w:rPr>
        <w:t xml:space="preserve"> </w:t>
      </w:r>
      <w:r>
        <w:t>нирки</w:t>
      </w:r>
      <w:r>
        <w:rPr>
          <w:spacing w:val="75"/>
        </w:rPr>
        <w:t xml:space="preserve"> </w:t>
      </w:r>
      <w:r>
        <w:t>тощо</w:t>
      </w:r>
      <w:r>
        <w:rPr>
          <w:spacing w:val="73"/>
        </w:rPr>
        <w:t xml:space="preserve"> </w:t>
      </w:r>
      <w:r>
        <w:t>З</w:t>
      </w:r>
      <w:r>
        <w:rPr>
          <w:spacing w:val="73"/>
        </w:rPr>
        <w:t xml:space="preserve"> </w:t>
      </w:r>
      <w:r>
        <w:t>ростом інтенсивності</w:t>
      </w:r>
      <w:r>
        <w:rPr>
          <w:spacing w:val="-2"/>
        </w:rPr>
        <w:t xml:space="preserve"> </w:t>
      </w:r>
      <w:r>
        <w:t>проявляється</w:t>
      </w:r>
      <w:r>
        <w:rPr>
          <w:spacing w:val="-3"/>
        </w:rPr>
        <w:t xml:space="preserve"> </w:t>
      </w:r>
      <w:r>
        <w:t>вплив</w:t>
      </w:r>
      <w:r>
        <w:rPr>
          <w:spacing w:val="-3"/>
        </w:rPr>
        <w:t xml:space="preserve"> </w:t>
      </w:r>
      <w:r>
        <w:t>на</w:t>
      </w:r>
      <w:r>
        <w:rPr>
          <w:spacing w:val="-3"/>
        </w:rPr>
        <w:t xml:space="preserve"> </w:t>
      </w:r>
      <w:r>
        <w:t>нервову</w:t>
      </w:r>
      <w:r>
        <w:rPr>
          <w:spacing w:val="-7"/>
        </w:rPr>
        <w:t xml:space="preserve"> </w:t>
      </w:r>
      <w:r>
        <w:t>систему,</w:t>
      </w:r>
      <w:r>
        <w:rPr>
          <w:spacing w:val="-2"/>
        </w:rPr>
        <w:t xml:space="preserve"> </w:t>
      </w:r>
      <w:r>
        <w:t>умовно-рефлекторну</w:t>
      </w:r>
      <w:r>
        <w:rPr>
          <w:spacing w:val="-7"/>
        </w:rPr>
        <w:t xml:space="preserve"> </w:t>
      </w:r>
      <w:r>
        <w:t>діяльність, клітини</w:t>
      </w:r>
      <w:r>
        <w:rPr>
          <w:spacing w:val="-9"/>
        </w:rPr>
        <w:t xml:space="preserve"> </w:t>
      </w:r>
      <w:r>
        <w:t>печінки,</w:t>
      </w:r>
      <w:r>
        <w:rPr>
          <w:spacing w:val="-10"/>
        </w:rPr>
        <w:t xml:space="preserve"> </w:t>
      </w:r>
      <w:r>
        <w:t>підвищення</w:t>
      </w:r>
      <w:r>
        <w:rPr>
          <w:spacing w:val="-6"/>
        </w:rPr>
        <w:t xml:space="preserve"> </w:t>
      </w:r>
      <w:r>
        <w:t>тиску,</w:t>
      </w:r>
      <w:r>
        <w:rPr>
          <w:spacing w:val="-7"/>
        </w:rPr>
        <w:t xml:space="preserve"> </w:t>
      </w:r>
      <w:r>
        <w:t>викликає</w:t>
      </w:r>
      <w:r>
        <w:rPr>
          <w:spacing w:val="-7"/>
        </w:rPr>
        <w:t xml:space="preserve"> </w:t>
      </w:r>
      <w:r>
        <w:t>зміни</w:t>
      </w:r>
      <w:r>
        <w:rPr>
          <w:spacing w:val="-6"/>
        </w:rPr>
        <w:t xml:space="preserve"> </w:t>
      </w:r>
      <w:r>
        <w:t>у</w:t>
      </w:r>
      <w:r>
        <w:rPr>
          <w:spacing w:val="-10"/>
        </w:rPr>
        <w:t xml:space="preserve"> </w:t>
      </w:r>
      <w:r>
        <w:t>корі</w:t>
      </w:r>
      <w:r>
        <w:rPr>
          <w:spacing w:val="-6"/>
        </w:rPr>
        <w:t xml:space="preserve"> </w:t>
      </w:r>
      <w:r>
        <w:t>головного</w:t>
      </w:r>
      <w:r>
        <w:rPr>
          <w:spacing w:val="-6"/>
        </w:rPr>
        <w:t xml:space="preserve"> </w:t>
      </w:r>
      <w:r>
        <w:t>мозку,</w:t>
      </w:r>
      <w:r>
        <w:rPr>
          <w:spacing w:val="-7"/>
        </w:rPr>
        <w:t xml:space="preserve"> </w:t>
      </w:r>
      <w:r>
        <w:t>втрату</w:t>
      </w:r>
      <w:r>
        <w:rPr>
          <w:spacing w:val="-10"/>
        </w:rPr>
        <w:t xml:space="preserve"> </w:t>
      </w:r>
      <w:r>
        <w:t>зору Для</w:t>
      </w:r>
      <w:r>
        <w:rPr>
          <w:spacing w:val="40"/>
        </w:rPr>
        <w:t xml:space="preserve"> </w:t>
      </w:r>
      <w:r>
        <w:t>запобігання</w:t>
      </w:r>
      <w:r>
        <w:rPr>
          <w:spacing w:val="40"/>
        </w:rPr>
        <w:t xml:space="preserve"> </w:t>
      </w:r>
      <w:r>
        <w:t>професійних</w:t>
      </w:r>
      <w:r>
        <w:rPr>
          <w:spacing w:val="40"/>
        </w:rPr>
        <w:t xml:space="preserve"> </w:t>
      </w:r>
      <w:r>
        <w:t>захворювань,</w:t>
      </w:r>
      <w:r>
        <w:rPr>
          <w:spacing w:val="40"/>
        </w:rPr>
        <w:t xml:space="preserve"> </w:t>
      </w:r>
      <w:r>
        <w:t>які</w:t>
      </w:r>
      <w:r>
        <w:rPr>
          <w:spacing w:val="40"/>
        </w:rPr>
        <w:t xml:space="preserve"> </w:t>
      </w:r>
      <w:r>
        <w:t>виникають</w:t>
      </w:r>
      <w:r>
        <w:rPr>
          <w:spacing w:val="40"/>
        </w:rPr>
        <w:t xml:space="preserve"> </w:t>
      </w:r>
      <w:r>
        <w:t>під</w:t>
      </w:r>
      <w:r>
        <w:rPr>
          <w:spacing w:val="40"/>
        </w:rPr>
        <w:t xml:space="preserve"> </w:t>
      </w:r>
      <w:r>
        <w:t>впливом</w:t>
      </w:r>
      <w:r>
        <w:rPr>
          <w:spacing w:val="40"/>
        </w:rPr>
        <w:t xml:space="preserve"> </w:t>
      </w:r>
      <w:r>
        <w:t>ЕМП, розроблені на основі медикобіологічних досліджень санітарні норми та правила щодо радіотехнічних</w:t>
      </w:r>
      <w:r>
        <w:rPr>
          <w:spacing w:val="25"/>
        </w:rPr>
        <w:t xml:space="preserve">  </w:t>
      </w:r>
      <w:r>
        <w:t>і</w:t>
      </w:r>
      <w:r>
        <w:rPr>
          <w:spacing w:val="25"/>
        </w:rPr>
        <w:t xml:space="preserve">  </w:t>
      </w:r>
      <w:r>
        <w:t>електротехнічн</w:t>
      </w:r>
      <w:r>
        <w:t>их</w:t>
      </w:r>
      <w:r>
        <w:rPr>
          <w:spacing w:val="25"/>
        </w:rPr>
        <w:t xml:space="preserve">  </w:t>
      </w:r>
      <w:r>
        <w:t>об'єктів</w:t>
      </w:r>
      <w:r>
        <w:rPr>
          <w:spacing w:val="25"/>
        </w:rPr>
        <w:t xml:space="preserve">  </w:t>
      </w:r>
      <w:r>
        <w:t>.</w:t>
      </w:r>
      <w:r>
        <w:rPr>
          <w:spacing w:val="24"/>
        </w:rPr>
        <w:t xml:space="preserve">  </w:t>
      </w:r>
      <w:r>
        <w:t>Вони</w:t>
      </w:r>
      <w:r>
        <w:rPr>
          <w:spacing w:val="26"/>
        </w:rPr>
        <w:t xml:space="preserve">  </w:t>
      </w:r>
      <w:r>
        <w:t>регламентують</w:t>
      </w:r>
      <w:r>
        <w:rPr>
          <w:spacing w:val="24"/>
        </w:rPr>
        <w:t xml:space="preserve">  </w:t>
      </w:r>
      <w:r>
        <w:t>також</w:t>
      </w:r>
      <w:r>
        <w:rPr>
          <w:spacing w:val="25"/>
        </w:rPr>
        <w:t xml:space="preserve">  </w:t>
      </w:r>
      <w:r>
        <w:rPr>
          <w:spacing w:val="-2"/>
        </w:rPr>
        <w:t>умови</w:t>
      </w:r>
    </w:p>
    <w:p w:rsidR="00FE4ABF" w:rsidRDefault="00754A66">
      <w:pPr>
        <w:pStyle w:val="a3"/>
        <w:spacing w:line="321" w:lineRule="exact"/>
        <w:ind w:left="252"/>
        <w:jc w:val="both"/>
      </w:pPr>
      <w:r>
        <w:t>експлуатації</w:t>
      </w:r>
      <w:r>
        <w:rPr>
          <w:spacing w:val="-7"/>
        </w:rPr>
        <w:t xml:space="preserve"> </w:t>
      </w:r>
      <w:r>
        <w:t>з</w:t>
      </w:r>
      <w:r>
        <w:rPr>
          <w:spacing w:val="-7"/>
        </w:rPr>
        <w:t xml:space="preserve"> </w:t>
      </w:r>
      <w:r>
        <w:t>метою</w:t>
      </w:r>
      <w:r>
        <w:rPr>
          <w:spacing w:val="-6"/>
        </w:rPr>
        <w:t xml:space="preserve"> </w:t>
      </w:r>
      <w:r>
        <w:t>охорони</w:t>
      </w:r>
      <w:r>
        <w:rPr>
          <w:spacing w:val="-6"/>
        </w:rPr>
        <w:t xml:space="preserve"> </w:t>
      </w:r>
      <w:r>
        <w:t>населення</w:t>
      </w:r>
      <w:r>
        <w:rPr>
          <w:spacing w:val="-5"/>
        </w:rPr>
        <w:t xml:space="preserve"> </w:t>
      </w:r>
      <w:r>
        <w:t>від</w:t>
      </w:r>
      <w:r>
        <w:rPr>
          <w:spacing w:val="-5"/>
        </w:rPr>
        <w:t xml:space="preserve"> </w:t>
      </w:r>
      <w:r>
        <w:t>шкідливого</w:t>
      </w:r>
      <w:r>
        <w:rPr>
          <w:spacing w:val="-4"/>
        </w:rPr>
        <w:t xml:space="preserve"> </w:t>
      </w:r>
      <w:r>
        <w:t>впливу</w:t>
      </w:r>
      <w:r>
        <w:rPr>
          <w:spacing w:val="-10"/>
        </w:rPr>
        <w:t xml:space="preserve"> </w:t>
      </w:r>
      <w:r>
        <w:rPr>
          <w:spacing w:val="-2"/>
        </w:rPr>
        <w:t>випромінювань</w:t>
      </w:r>
    </w:p>
    <w:p w:rsidR="00FE4ABF" w:rsidRDefault="00754A66">
      <w:pPr>
        <w:pStyle w:val="a3"/>
        <w:spacing w:before="163" w:line="360" w:lineRule="auto"/>
        <w:ind w:left="252" w:right="267" w:firstLine="708"/>
        <w:jc w:val="both"/>
      </w:pPr>
      <w:r>
        <w:t>Для</w:t>
      </w:r>
      <w:r>
        <w:rPr>
          <w:spacing w:val="-6"/>
        </w:rPr>
        <w:t xml:space="preserve"> </w:t>
      </w:r>
      <w:r>
        <w:t>захисту</w:t>
      </w:r>
      <w:r>
        <w:rPr>
          <w:spacing w:val="-10"/>
        </w:rPr>
        <w:t xml:space="preserve"> </w:t>
      </w:r>
      <w:r>
        <w:t>людини</w:t>
      </w:r>
      <w:r>
        <w:rPr>
          <w:spacing w:val="-8"/>
        </w:rPr>
        <w:t xml:space="preserve"> </w:t>
      </w:r>
      <w:r>
        <w:t>від</w:t>
      </w:r>
      <w:r>
        <w:rPr>
          <w:spacing w:val="-7"/>
        </w:rPr>
        <w:t xml:space="preserve"> </w:t>
      </w:r>
      <w:r>
        <w:t>дії</w:t>
      </w:r>
      <w:r>
        <w:rPr>
          <w:spacing w:val="-6"/>
        </w:rPr>
        <w:t xml:space="preserve"> </w:t>
      </w:r>
      <w:r>
        <w:t>електромагнітних</w:t>
      </w:r>
      <w:r>
        <w:rPr>
          <w:spacing w:val="-6"/>
        </w:rPr>
        <w:t xml:space="preserve"> </w:t>
      </w:r>
      <w:r>
        <w:t>опромінювань</w:t>
      </w:r>
      <w:r>
        <w:rPr>
          <w:spacing w:val="-9"/>
        </w:rPr>
        <w:t xml:space="preserve"> </w:t>
      </w:r>
      <w:r>
        <w:t>застосовуються</w:t>
      </w:r>
      <w:r>
        <w:rPr>
          <w:spacing w:val="-6"/>
        </w:rPr>
        <w:t xml:space="preserve"> </w:t>
      </w:r>
      <w:r>
        <w:t>різні засоби</w:t>
      </w:r>
      <w:r>
        <w:rPr>
          <w:spacing w:val="-15"/>
        </w:rPr>
        <w:t xml:space="preserve"> </w:t>
      </w:r>
      <w:r>
        <w:t>і</w:t>
      </w:r>
      <w:r>
        <w:rPr>
          <w:spacing w:val="-15"/>
        </w:rPr>
        <w:t xml:space="preserve"> </w:t>
      </w:r>
      <w:r>
        <w:t>заходи</w:t>
      </w:r>
      <w:r>
        <w:rPr>
          <w:spacing w:val="-15"/>
        </w:rPr>
        <w:t xml:space="preserve"> </w:t>
      </w:r>
      <w:r>
        <w:t>захисту:</w:t>
      </w:r>
      <w:r>
        <w:rPr>
          <w:spacing w:val="-15"/>
        </w:rPr>
        <w:t xml:space="preserve"> </w:t>
      </w:r>
      <w:r>
        <w:t>захист</w:t>
      </w:r>
      <w:r>
        <w:rPr>
          <w:spacing w:val="-16"/>
        </w:rPr>
        <w:t xml:space="preserve"> </w:t>
      </w:r>
      <w:r>
        <w:t>часом,</w:t>
      </w:r>
      <w:r>
        <w:rPr>
          <w:spacing w:val="-17"/>
        </w:rPr>
        <w:t xml:space="preserve"> </w:t>
      </w:r>
      <w:r>
        <w:t>відстанню,</w:t>
      </w:r>
      <w:r>
        <w:rPr>
          <w:spacing w:val="-16"/>
        </w:rPr>
        <w:t xml:space="preserve"> </w:t>
      </w:r>
      <w:r>
        <w:t>екранування</w:t>
      </w:r>
      <w:r>
        <w:rPr>
          <w:spacing w:val="-15"/>
        </w:rPr>
        <w:t xml:space="preserve"> </w:t>
      </w:r>
      <w:r>
        <w:t>джерел</w:t>
      </w:r>
      <w:r>
        <w:rPr>
          <w:spacing w:val="-17"/>
        </w:rPr>
        <w:t xml:space="preserve"> </w:t>
      </w:r>
      <w:r>
        <w:t>випромінювання, зменшення випромінювання безпосередньо в самому джерелі випромінювання, встановлення санітарних кордонів навколо джерела ЕМП, екранування робочих місць, виділення зон випромінювання, дистанційний контроль і керування в ек</w:t>
      </w:r>
      <w:r>
        <w:t>ранованому приміщенні, медичні огляди, додаткова відпустка, скорочені робочі дні, застосування засобів індивідуального захисту.</w:t>
      </w:r>
    </w:p>
    <w:p w:rsidR="00FE4ABF" w:rsidRDefault="00FE4ABF">
      <w:pPr>
        <w:spacing w:line="360" w:lineRule="auto"/>
        <w:jc w:val="both"/>
        <w:sectPr w:rsidR="00FE4ABF">
          <w:pgSz w:w="11910" w:h="16840"/>
          <w:pgMar w:top="900" w:right="20" w:bottom="1200" w:left="880" w:header="0" w:footer="982" w:gutter="0"/>
          <w:cols w:space="720"/>
        </w:sectPr>
      </w:pPr>
    </w:p>
    <w:p w:rsidR="00FE4ABF" w:rsidRDefault="00754A66">
      <w:pPr>
        <w:pStyle w:val="2"/>
        <w:numPr>
          <w:ilvl w:val="1"/>
          <w:numId w:val="3"/>
        </w:numPr>
        <w:tabs>
          <w:tab w:val="left" w:pos="674"/>
        </w:tabs>
        <w:spacing w:before="60"/>
        <w:ind w:left="674" w:hanging="422"/>
        <w:jc w:val="both"/>
      </w:pPr>
      <w:bookmarkStart w:id="46" w:name="_bookmark45"/>
      <w:bookmarkEnd w:id="46"/>
      <w:r>
        <w:lastRenderedPageBreak/>
        <w:t>Рекомендації</w:t>
      </w:r>
      <w:r>
        <w:rPr>
          <w:spacing w:val="-8"/>
        </w:rPr>
        <w:t xml:space="preserve"> </w:t>
      </w:r>
      <w:r>
        <w:t>щодо</w:t>
      </w:r>
      <w:r>
        <w:rPr>
          <w:spacing w:val="-8"/>
        </w:rPr>
        <w:t xml:space="preserve"> </w:t>
      </w:r>
      <w:r>
        <w:t>зниження</w:t>
      </w:r>
      <w:r>
        <w:rPr>
          <w:spacing w:val="-10"/>
        </w:rPr>
        <w:t xml:space="preserve"> </w:t>
      </w:r>
      <w:r>
        <w:t>негативних</w:t>
      </w:r>
      <w:r>
        <w:rPr>
          <w:spacing w:val="-7"/>
        </w:rPr>
        <w:t xml:space="preserve"> </w:t>
      </w:r>
      <w:r>
        <w:t>чинників</w:t>
      </w:r>
      <w:r>
        <w:rPr>
          <w:spacing w:val="-10"/>
        </w:rPr>
        <w:t xml:space="preserve"> </w:t>
      </w:r>
      <w:r>
        <w:t>електромагнітного</w:t>
      </w:r>
      <w:r>
        <w:rPr>
          <w:spacing w:val="-10"/>
        </w:rPr>
        <w:t xml:space="preserve"> </w:t>
      </w:r>
      <w:r>
        <w:rPr>
          <w:spacing w:val="-4"/>
        </w:rPr>
        <w:t>поля</w:t>
      </w:r>
    </w:p>
    <w:p w:rsidR="00FE4ABF" w:rsidRDefault="00754A66">
      <w:pPr>
        <w:pStyle w:val="a3"/>
        <w:spacing w:before="156" w:line="360" w:lineRule="auto"/>
        <w:ind w:left="252" w:right="268" w:firstLine="708"/>
        <w:jc w:val="both"/>
      </w:pPr>
      <w:r>
        <w:t>Вибір того чи іншого способу захисту від</w:t>
      </w:r>
      <w:r>
        <w:t xml:space="preserve"> дії електромагнітних випромінювань залежить</w:t>
      </w:r>
      <w:r>
        <w:rPr>
          <w:spacing w:val="-4"/>
        </w:rPr>
        <w:t xml:space="preserve"> </w:t>
      </w:r>
      <w:r>
        <w:t>від</w:t>
      </w:r>
      <w:r>
        <w:rPr>
          <w:spacing w:val="-2"/>
        </w:rPr>
        <w:t xml:space="preserve"> </w:t>
      </w:r>
      <w:r>
        <w:t>робочого</w:t>
      </w:r>
      <w:r>
        <w:rPr>
          <w:spacing w:val="-2"/>
        </w:rPr>
        <w:t xml:space="preserve"> </w:t>
      </w:r>
      <w:r>
        <w:t>діапазону</w:t>
      </w:r>
      <w:r>
        <w:rPr>
          <w:spacing w:val="-7"/>
        </w:rPr>
        <w:t xml:space="preserve"> </w:t>
      </w:r>
      <w:r>
        <w:t>частот,</w:t>
      </w:r>
      <w:r>
        <w:rPr>
          <w:spacing w:val="-7"/>
        </w:rPr>
        <w:t xml:space="preserve"> </w:t>
      </w:r>
      <w:r>
        <w:t>характеру</w:t>
      </w:r>
      <w:r>
        <w:rPr>
          <w:spacing w:val="-7"/>
        </w:rPr>
        <w:t xml:space="preserve"> </w:t>
      </w:r>
      <w:r>
        <w:t>виконуваних</w:t>
      </w:r>
      <w:r>
        <w:rPr>
          <w:spacing w:val="-2"/>
        </w:rPr>
        <w:t xml:space="preserve"> </w:t>
      </w:r>
      <w:r>
        <w:t>робіт,</w:t>
      </w:r>
      <w:r>
        <w:rPr>
          <w:spacing w:val="-4"/>
        </w:rPr>
        <w:t xml:space="preserve"> </w:t>
      </w:r>
      <w:r>
        <w:t>напруженості</w:t>
      </w:r>
      <w:r>
        <w:rPr>
          <w:spacing w:val="-3"/>
        </w:rPr>
        <w:t xml:space="preserve"> </w:t>
      </w:r>
      <w:r>
        <w:t>та щільності потоку енергії ЕМП, необхідного ступеня захисту.</w:t>
      </w:r>
    </w:p>
    <w:p w:rsidR="00FE4ABF" w:rsidRDefault="00754A66">
      <w:pPr>
        <w:pStyle w:val="a3"/>
        <w:spacing w:before="1" w:line="360" w:lineRule="auto"/>
        <w:ind w:left="252" w:right="269" w:firstLine="708"/>
        <w:jc w:val="both"/>
      </w:pPr>
      <w:r>
        <w:t>До</w:t>
      </w:r>
      <w:r>
        <w:rPr>
          <w:spacing w:val="-5"/>
        </w:rPr>
        <w:t xml:space="preserve"> </w:t>
      </w:r>
      <w:r>
        <w:t>заходів</w:t>
      </w:r>
      <w:r>
        <w:rPr>
          <w:spacing w:val="-7"/>
        </w:rPr>
        <w:t xml:space="preserve"> </w:t>
      </w:r>
      <w:r>
        <w:t>щодо</w:t>
      </w:r>
      <w:r>
        <w:rPr>
          <w:spacing w:val="-6"/>
        </w:rPr>
        <w:t xml:space="preserve"> </w:t>
      </w:r>
      <w:r>
        <w:t>зменшення</w:t>
      </w:r>
      <w:r>
        <w:rPr>
          <w:spacing w:val="-6"/>
        </w:rPr>
        <w:t xml:space="preserve"> </w:t>
      </w:r>
      <w:r>
        <w:t>впливу</w:t>
      </w:r>
      <w:r>
        <w:rPr>
          <w:spacing w:val="-11"/>
        </w:rPr>
        <w:t xml:space="preserve"> </w:t>
      </w:r>
      <w:r>
        <w:t>на</w:t>
      </w:r>
      <w:r>
        <w:rPr>
          <w:spacing w:val="-6"/>
        </w:rPr>
        <w:t xml:space="preserve"> </w:t>
      </w:r>
      <w:r>
        <w:t>працівників</w:t>
      </w:r>
      <w:r>
        <w:rPr>
          <w:spacing w:val="-7"/>
        </w:rPr>
        <w:t xml:space="preserve"> </w:t>
      </w:r>
      <w:r>
        <w:t>ЕМП</w:t>
      </w:r>
      <w:r>
        <w:rPr>
          <w:spacing w:val="-8"/>
        </w:rPr>
        <w:t xml:space="preserve"> </w:t>
      </w:r>
      <w:r>
        <w:t>належать:</w:t>
      </w:r>
      <w:r>
        <w:rPr>
          <w:spacing w:val="-5"/>
        </w:rPr>
        <w:t xml:space="preserve"> </w:t>
      </w:r>
      <w:r>
        <w:t>організаційні, інженерно-технічні та лікарсько-профілактичні.</w:t>
      </w:r>
    </w:p>
    <w:p w:rsidR="00FE4ABF" w:rsidRDefault="00754A66">
      <w:pPr>
        <w:pStyle w:val="a3"/>
        <w:spacing w:line="360" w:lineRule="auto"/>
        <w:ind w:left="252" w:right="266" w:firstLine="708"/>
        <w:jc w:val="both"/>
      </w:pPr>
      <w:r>
        <w:t xml:space="preserve">Організаційні заходи здійснюють органи санітарного нагляду. Вони проводять санітарний нагляд за об'єктами, в яких використовуються джерела електромагнітних </w:t>
      </w:r>
      <w:r>
        <w:rPr>
          <w:spacing w:val="-2"/>
        </w:rPr>
        <w:t>випромінювань.</w:t>
      </w:r>
    </w:p>
    <w:p w:rsidR="00FE4ABF" w:rsidRDefault="00754A66">
      <w:pPr>
        <w:pStyle w:val="a3"/>
        <w:spacing w:line="360" w:lineRule="auto"/>
        <w:ind w:left="252" w:right="263" w:firstLine="708"/>
        <w:jc w:val="both"/>
      </w:pPr>
      <w:r>
        <w:t>Інженерно-технічні захо</w:t>
      </w:r>
      <w:r>
        <w:t>ди передбачають таке розташування джерел ЕМП, яке б зводило до мінімуму їх вплив на працюючих, використання в умовах виробництва дистанційного керування апаратурою, що є джерелом випромінювання, екранування джерел випромінювання, застосування засобів індив</w:t>
      </w:r>
      <w:r>
        <w:t>ідуального захисту (халатів, комбінезонів із металізованої тканини, з виводом на заземлюючий пристрій). Для захисту очей доцільно використовувати захисні окуляри ЗП5-90. Скло окулярів</w:t>
      </w:r>
      <w:r>
        <w:rPr>
          <w:spacing w:val="-1"/>
        </w:rPr>
        <w:t xml:space="preserve"> </w:t>
      </w:r>
      <w:r>
        <w:t>вкрито напівпровідниковим</w:t>
      </w:r>
      <w:r>
        <w:rPr>
          <w:spacing w:val="-4"/>
        </w:rPr>
        <w:t xml:space="preserve"> </w:t>
      </w:r>
      <w:r>
        <w:t>оловом,</w:t>
      </w:r>
      <w:r>
        <w:rPr>
          <w:spacing w:val="-2"/>
        </w:rPr>
        <w:t xml:space="preserve"> </w:t>
      </w:r>
      <w:r>
        <w:t>що</w:t>
      </w:r>
      <w:r>
        <w:rPr>
          <w:spacing w:val="-1"/>
        </w:rPr>
        <w:t xml:space="preserve"> </w:t>
      </w:r>
      <w:r>
        <w:t>послаблює</w:t>
      </w:r>
      <w:r>
        <w:rPr>
          <w:spacing w:val="-2"/>
        </w:rPr>
        <w:t xml:space="preserve"> </w:t>
      </w:r>
      <w:r>
        <w:t>інтенсивність</w:t>
      </w:r>
      <w:r>
        <w:rPr>
          <w:spacing w:val="-3"/>
        </w:rPr>
        <w:t xml:space="preserve"> </w:t>
      </w:r>
      <w:r>
        <w:t>електромагн</w:t>
      </w:r>
      <w:r>
        <w:t>ітної</w:t>
      </w:r>
      <w:r>
        <w:rPr>
          <w:spacing w:val="-1"/>
        </w:rPr>
        <w:t xml:space="preserve"> </w:t>
      </w:r>
      <w:r>
        <w:t>енергії</w:t>
      </w:r>
      <w:r>
        <w:rPr>
          <w:spacing w:val="-1"/>
        </w:rPr>
        <w:t xml:space="preserve"> </w:t>
      </w:r>
      <w:r>
        <w:t>при світлопропусканні не нижче 75%.</w:t>
      </w:r>
    </w:p>
    <w:p w:rsidR="00FE4ABF" w:rsidRDefault="00754A66">
      <w:pPr>
        <w:pStyle w:val="a3"/>
        <w:spacing w:before="1" w:line="360" w:lineRule="auto"/>
        <w:ind w:left="252" w:right="260" w:firstLine="708"/>
        <w:jc w:val="both"/>
      </w:pPr>
      <w:r>
        <w:t>Взагалі, засоби індивідуального захисту необхідно використовувати лише тоді, коли інші захисні засоби неможливі чи недостатньо ефективні: при проходженні через зони опромінення підвищеної інтенсивності, при</w:t>
      </w:r>
      <w:r>
        <w:t xml:space="preserve"> ремонтних і налагоджувальних роботах в аварійних ситуаціях, під час короткочасного контролю та при зміні інтенсивності</w:t>
      </w:r>
      <w:r>
        <w:rPr>
          <w:spacing w:val="-17"/>
        </w:rPr>
        <w:t xml:space="preserve"> </w:t>
      </w:r>
      <w:r>
        <w:t>опромінення.</w:t>
      </w:r>
      <w:r>
        <w:rPr>
          <w:spacing w:val="-15"/>
        </w:rPr>
        <w:t xml:space="preserve"> </w:t>
      </w:r>
      <w:r>
        <w:t>Такі</w:t>
      </w:r>
      <w:r>
        <w:rPr>
          <w:spacing w:val="-15"/>
        </w:rPr>
        <w:t xml:space="preserve"> </w:t>
      </w:r>
      <w:r>
        <w:t>засоби</w:t>
      </w:r>
      <w:r>
        <w:rPr>
          <w:spacing w:val="-18"/>
        </w:rPr>
        <w:t xml:space="preserve"> </w:t>
      </w:r>
      <w:r>
        <w:t>незручні</w:t>
      </w:r>
      <w:r>
        <w:rPr>
          <w:spacing w:val="-17"/>
        </w:rPr>
        <w:t xml:space="preserve"> </w:t>
      </w:r>
      <w:r>
        <w:t>в</w:t>
      </w:r>
      <w:r>
        <w:rPr>
          <w:spacing w:val="-17"/>
        </w:rPr>
        <w:t xml:space="preserve"> </w:t>
      </w:r>
      <w:r>
        <w:t>експлуатації,</w:t>
      </w:r>
      <w:r>
        <w:rPr>
          <w:spacing w:val="-18"/>
        </w:rPr>
        <w:t xml:space="preserve"> </w:t>
      </w:r>
      <w:r>
        <w:t>обмежують</w:t>
      </w:r>
      <w:r>
        <w:rPr>
          <w:spacing w:val="-17"/>
        </w:rPr>
        <w:t xml:space="preserve"> </w:t>
      </w:r>
      <w:r>
        <w:t>можливість виконання трудових операцій, погіршують гігієнічні умови.</w:t>
      </w:r>
    </w:p>
    <w:p w:rsidR="00FE4ABF" w:rsidRDefault="00754A66">
      <w:pPr>
        <w:pStyle w:val="a3"/>
        <w:spacing w:line="360" w:lineRule="auto"/>
        <w:ind w:left="252" w:right="267" w:firstLine="708"/>
        <w:jc w:val="both"/>
      </w:pPr>
      <w:r>
        <w:t>У радіочастотному діапазоні засоби індивідуального захисту працюють за принципом екранування людини з використанням відбиття і поглинання ЕМП. Для захисту тіла використовується одяг з металізованих тканин і радіопоглинаючих матеріалів.</w:t>
      </w:r>
      <w:r>
        <w:rPr>
          <w:spacing w:val="-6"/>
        </w:rPr>
        <w:t xml:space="preserve"> </w:t>
      </w:r>
      <w:r>
        <w:t>Металізовану</w:t>
      </w:r>
      <w:r>
        <w:rPr>
          <w:spacing w:val="-8"/>
        </w:rPr>
        <w:t xml:space="preserve"> </w:t>
      </w:r>
      <w:r>
        <w:t>тканину</w:t>
      </w:r>
      <w:r>
        <w:rPr>
          <w:spacing w:val="-9"/>
        </w:rPr>
        <w:t xml:space="preserve"> </w:t>
      </w:r>
      <w:r>
        <w:t>роблять</w:t>
      </w:r>
      <w:r>
        <w:rPr>
          <w:spacing w:val="-6"/>
        </w:rPr>
        <w:t xml:space="preserve"> </w:t>
      </w:r>
      <w:r>
        <w:t>із</w:t>
      </w:r>
      <w:r>
        <w:rPr>
          <w:spacing w:val="-6"/>
        </w:rPr>
        <w:t xml:space="preserve"> </w:t>
      </w:r>
      <w:r>
        <w:t>бавовняних</w:t>
      </w:r>
      <w:r>
        <w:rPr>
          <w:spacing w:val="-5"/>
        </w:rPr>
        <w:t xml:space="preserve"> </w:t>
      </w:r>
      <w:r>
        <w:t>ниток</w:t>
      </w:r>
      <w:r>
        <w:rPr>
          <w:spacing w:val="-5"/>
        </w:rPr>
        <w:t xml:space="preserve"> </w:t>
      </w:r>
      <w:r>
        <w:t>з</w:t>
      </w:r>
      <w:r>
        <w:rPr>
          <w:spacing w:val="-6"/>
        </w:rPr>
        <w:t xml:space="preserve"> </w:t>
      </w:r>
      <w:r>
        <w:t>розміщеним</w:t>
      </w:r>
      <w:r>
        <w:rPr>
          <w:spacing w:val="-5"/>
        </w:rPr>
        <w:t xml:space="preserve"> </w:t>
      </w:r>
      <w:r>
        <w:t>всередині них тонким проводом, або з бавовняних чи капронових ниток, спірально обвитих металевим дротом. Така тканина, наче металева сітка, при відстані між нитками до 0,5 мм</w:t>
      </w:r>
      <w:r>
        <w:rPr>
          <w:spacing w:val="48"/>
        </w:rPr>
        <w:t xml:space="preserve"> </w:t>
      </w:r>
      <w:r>
        <w:t>значно</w:t>
      </w:r>
      <w:r>
        <w:rPr>
          <w:spacing w:val="49"/>
        </w:rPr>
        <w:t xml:space="preserve"> </w:t>
      </w:r>
      <w:r>
        <w:t>послаблює</w:t>
      </w:r>
      <w:r>
        <w:rPr>
          <w:spacing w:val="49"/>
        </w:rPr>
        <w:t xml:space="preserve"> </w:t>
      </w:r>
      <w:r>
        <w:t>дію</w:t>
      </w:r>
      <w:r>
        <w:rPr>
          <w:spacing w:val="47"/>
        </w:rPr>
        <w:t xml:space="preserve"> </w:t>
      </w:r>
      <w:r>
        <w:t>випромінювання.</w:t>
      </w:r>
      <w:r>
        <w:rPr>
          <w:spacing w:val="49"/>
        </w:rPr>
        <w:t xml:space="preserve"> </w:t>
      </w:r>
      <w:r>
        <w:t>Пр</w:t>
      </w:r>
      <w:r>
        <w:t>и</w:t>
      </w:r>
      <w:r>
        <w:rPr>
          <w:spacing w:val="48"/>
        </w:rPr>
        <w:t xml:space="preserve"> </w:t>
      </w:r>
      <w:r>
        <w:t>зшиванні</w:t>
      </w:r>
      <w:r>
        <w:rPr>
          <w:spacing w:val="50"/>
        </w:rPr>
        <w:t xml:space="preserve"> </w:t>
      </w:r>
      <w:r>
        <w:t>деталей</w:t>
      </w:r>
      <w:r>
        <w:rPr>
          <w:spacing w:val="49"/>
        </w:rPr>
        <w:t xml:space="preserve"> </w:t>
      </w:r>
      <w:r>
        <w:t>захисного</w:t>
      </w:r>
      <w:r>
        <w:rPr>
          <w:spacing w:val="50"/>
        </w:rPr>
        <w:t xml:space="preserve"> </w:t>
      </w:r>
      <w:r>
        <w:rPr>
          <w:spacing w:val="-2"/>
        </w:rPr>
        <w:t>одягу</w:t>
      </w:r>
    </w:p>
    <w:p w:rsidR="00FE4ABF" w:rsidRDefault="00FE4ABF">
      <w:pPr>
        <w:spacing w:line="360" w:lineRule="auto"/>
        <w:jc w:val="both"/>
        <w:sectPr w:rsidR="00FE4ABF">
          <w:pgSz w:w="11910" w:h="16840"/>
          <w:pgMar w:top="920" w:right="20" w:bottom="1200" w:left="880" w:header="0" w:footer="982" w:gutter="0"/>
          <w:cols w:space="720"/>
        </w:sectPr>
      </w:pPr>
    </w:p>
    <w:p w:rsidR="00FE4ABF" w:rsidRDefault="00754A66">
      <w:pPr>
        <w:pStyle w:val="a3"/>
        <w:spacing w:before="75" w:line="360" w:lineRule="auto"/>
        <w:ind w:left="252" w:right="261"/>
        <w:jc w:val="both"/>
      </w:pPr>
      <w:r>
        <w:lastRenderedPageBreak/>
        <w:t>треба забезпечити контакт ізольованих проводів. Тому електрогерметизацію швів здійснюють електропровідними масами чи клеями, які забезпечують гальванічний контакт або збільшують ємнісний зв'</w:t>
      </w:r>
      <w:r>
        <w:t>язок неконтактуючих проводів.</w:t>
      </w:r>
    </w:p>
    <w:p w:rsidR="00FE4ABF" w:rsidRDefault="00754A66">
      <w:pPr>
        <w:pStyle w:val="a3"/>
        <w:spacing w:line="360" w:lineRule="auto"/>
        <w:ind w:left="252" w:right="267" w:firstLine="708"/>
        <w:jc w:val="both"/>
      </w:pPr>
      <w:r>
        <w:t>Найбільш ефективним способом захисту є екранування. Електромагнітне поле послаблюється</w:t>
      </w:r>
      <w:r>
        <w:rPr>
          <w:spacing w:val="-18"/>
        </w:rPr>
        <w:t xml:space="preserve"> </w:t>
      </w:r>
      <w:r>
        <w:t>екраном</w:t>
      </w:r>
      <w:r>
        <w:rPr>
          <w:spacing w:val="-17"/>
        </w:rPr>
        <w:t xml:space="preserve"> </w:t>
      </w:r>
      <w:r>
        <w:t>внаслідок</w:t>
      </w:r>
      <w:r>
        <w:rPr>
          <w:spacing w:val="-18"/>
        </w:rPr>
        <w:t xml:space="preserve"> </w:t>
      </w:r>
      <w:r>
        <w:t>створення</w:t>
      </w:r>
      <w:r>
        <w:rPr>
          <w:spacing w:val="-17"/>
        </w:rPr>
        <w:t xml:space="preserve"> </w:t>
      </w:r>
      <w:r>
        <w:t>в</w:t>
      </w:r>
      <w:r>
        <w:rPr>
          <w:spacing w:val="-18"/>
        </w:rPr>
        <w:t xml:space="preserve"> </w:t>
      </w:r>
      <w:r>
        <w:t>його</w:t>
      </w:r>
      <w:r>
        <w:rPr>
          <w:spacing w:val="-17"/>
        </w:rPr>
        <w:t xml:space="preserve"> </w:t>
      </w:r>
      <w:r>
        <w:t>товщі</w:t>
      </w:r>
      <w:r>
        <w:rPr>
          <w:spacing w:val="-18"/>
        </w:rPr>
        <w:t xml:space="preserve"> </w:t>
      </w:r>
      <w:r>
        <w:t>поля</w:t>
      </w:r>
      <w:r>
        <w:rPr>
          <w:spacing w:val="-17"/>
        </w:rPr>
        <w:t xml:space="preserve"> </w:t>
      </w:r>
      <w:r>
        <w:t>протилежного</w:t>
      </w:r>
      <w:r>
        <w:rPr>
          <w:spacing w:val="-18"/>
        </w:rPr>
        <w:t xml:space="preserve"> </w:t>
      </w:r>
      <w:r>
        <w:t>напрямку. Ступінь ослаблення електромагнітного поля залежить від глибини проникн</w:t>
      </w:r>
      <w:r>
        <w:t>ення високочастотного струму в товщу екрану. Чим більша магнітна проникність екрана і вище</w:t>
      </w:r>
      <w:r>
        <w:rPr>
          <w:spacing w:val="-4"/>
        </w:rPr>
        <w:t xml:space="preserve"> </w:t>
      </w:r>
      <w:r>
        <w:t>частота</w:t>
      </w:r>
      <w:r>
        <w:rPr>
          <w:spacing w:val="-4"/>
        </w:rPr>
        <w:t xml:space="preserve"> </w:t>
      </w:r>
      <w:r>
        <w:t>екрануючого</w:t>
      </w:r>
      <w:r>
        <w:rPr>
          <w:spacing w:val="-6"/>
        </w:rPr>
        <w:t xml:space="preserve"> </w:t>
      </w:r>
      <w:r>
        <w:t>поля,</w:t>
      </w:r>
      <w:r>
        <w:rPr>
          <w:spacing w:val="-4"/>
        </w:rPr>
        <w:t xml:space="preserve"> </w:t>
      </w:r>
      <w:r>
        <w:t>тим</w:t>
      </w:r>
      <w:r>
        <w:rPr>
          <w:spacing w:val="-4"/>
        </w:rPr>
        <w:t xml:space="preserve"> </w:t>
      </w:r>
      <w:r>
        <w:t>менша</w:t>
      </w:r>
      <w:r>
        <w:rPr>
          <w:spacing w:val="-4"/>
        </w:rPr>
        <w:t xml:space="preserve"> </w:t>
      </w:r>
      <w:r>
        <w:t>глибина</w:t>
      </w:r>
      <w:r>
        <w:rPr>
          <w:spacing w:val="-7"/>
        </w:rPr>
        <w:t xml:space="preserve"> </w:t>
      </w:r>
      <w:r>
        <w:t>проникнення</w:t>
      </w:r>
      <w:r>
        <w:rPr>
          <w:spacing w:val="-4"/>
        </w:rPr>
        <w:t xml:space="preserve"> </w:t>
      </w:r>
      <w:r>
        <w:t>і</w:t>
      </w:r>
      <w:r>
        <w:rPr>
          <w:spacing w:val="-4"/>
        </w:rPr>
        <w:t xml:space="preserve"> </w:t>
      </w:r>
      <w:r>
        <w:t>необхідна</w:t>
      </w:r>
      <w:r>
        <w:rPr>
          <w:spacing w:val="-4"/>
        </w:rPr>
        <w:t xml:space="preserve"> </w:t>
      </w:r>
      <w:r>
        <w:t>товщина екрана. Екранують або джерело випромінювань, або робоче місце.</w:t>
      </w:r>
    </w:p>
    <w:p w:rsidR="00FE4ABF" w:rsidRDefault="00754A66">
      <w:pPr>
        <w:pStyle w:val="a3"/>
        <w:spacing w:before="1" w:line="360" w:lineRule="auto"/>
        <w:ind w:left="252" w:right="270" w:firstLine="708"/>
        <w:jc w:val="both"/>
      </w:pPr>
      <w:r>
        <w:t>Крім виконання своєї прямо</w:t>
      </w:r>
      <w:r>
        <w:t>ї функції, екранування значно знижує шкідливий вплив електромагнітних випромінювань на організм людини.</w:t>
      </w:r>
      <w:r>
        <w:rPr>
          <w:spacing w:val="40"/>
        </w:rPr>
        <w:t xml:space="preserve"> </w:t>
      </w:r>
      <w:r>
        <w:t>Воно дозволяє також зменшити вплив електромагнітних шумів на роботу пристроїв.</w:t>
      </w:r>
    </w:p>
    <w:p w:rsidR="00FE4ABF" w:rsidRDefault="00754A66">
      <w:pPr>
        <w:pStyle w:val="a3"/>
        <w:spacing w:line="360" w:lineRule="auto"/>
        <w:ind w:left="252" w:right="267" w:firstLine="708"/>
        <w:jc w:val="both"/>
      </w:pPr>
      <w:r>
        <w:t>Під</w:t>
      </w:r>
      <w:r>
        <w:rPr>
          <w:spacing w:val="-18"/>
        </w:rPr>
        <w:t xml:space="preserve"> </w:t>
      </w:r>
      <w:r>
        <w:t>час</w:t>
      </w:r>
      <w:r>
        <w:rPr>
          <w:spacing w:val="-17"/>
        </w:rPr>
        <w:t xml:space="preserve"> </w:t>
      </w:r>
      <w:r>
        <w:t>налагоджування,</w:t>
      </w:r>
      <w:r>
        <w:rPr>
          <w:spacing w:val="-18"/>
        </w:rPr>
        <w:t xml:space="preserve"> </w:t>
      </w:r>
      <w:r>
        <w:t>ремонту,</w:t>
      </w:r>
      <w:r>
        <w:rPr>
          <w:spacing w:val="-17"/>
        </w:rPr>
        <w:t xml:space="preserve"> </w:t>
      </w:r>
      <w:r>
        <w:t>випробування</w:t>
      </w:r>
      <w:r>
        <w:rPr>
          <w:spacing w:val="-18"/>
        </w:rPr>
        <w:t xml:space="preserve"> </w:t>
      </w:r>
      <w:r>
        <w:t>та</w:t>
      </w:r>
      <w:r>
        <w:rPr>
          <w:spacing w:val="-17"/>
        </w:rPr>
        <w:t xml:space="preserve"> </w:t>
      </w:r>
      <w:r>
        <w:t>експлуатації</w:t>
      </w:r>
      <w:r>
        <w:rPr>
          <w:spacing w:val="-18"/>
        </w:rPr>
        <w:t xml:space="preserve"> </w:t>
      </w:r>
      <w:r>
        <w:t>радіоелектр</w:t>
      </w:r>
      <w:r>
        <w:t>онної апаратури</w:t>
      </w:r>
      <w:r>
        <w:rPr>
          <w:spacing w:val="-3"/>
        </w:rPr>
        <w:t xml:space="preserve"> </w:t>
      </w:r>
      <w:r>
        <w:t>електротермічних</w:t>
      </w:r>
      <w:r>
        <w:rPr>
          <w:spacing w:val="-3"/>
        </w:rPr>
        <w:t xml:space="preserve"> </w:t>
      </w:r>
      <w:r>
        <w:t>установок</w:t>
      </w:r>
      <w:r>
        <w:rPr>
          <w:spacing w:val="-5"/>
        </w:rPr>
        <w:t xml:space="preserve"> </w:t>
      </w:r>
      <w:r>
        <w:t>існує</w:t>
      </w:r>
      <w:r>
        <w:rPr>
          <w:spacing w:val="-4"/>
        </w:rPr>
        <w:t xml:space="preserve"> </w:t>
      </w:r>
      <w:r>
        <w:t>можливість</w:t>
      </w:r>
      <w:r>
        <w:rPr>
          <w:spacing w:val="-6"/>
        </w:rPr>
        <w:t xml:space="preserve"> </w:t>
      </w:r>
      <w:r>
        <w:t>опромінення</w:t>
      </w:r>
      <w:r>
        <w:rPr>
          <w:spacing w:val="-5"/>
        </w:rPr>
        <w:t xml:space="preserve"> </w:t>
      </w:r>
      <w:r>
        <w:t xml:space="preserve">обслуговуючого </w:t>
      </w:r>
      <w:r>
        <w:rPr>
          <w:spacing w:val="-2"/>
        </w:rPr>
        <w:t>персоналу.</w:t>
      </w:r>
    </w:p>
    <w:p w:rsidR="00FE4ABF" w:rsidRDefault="00754A66">
      <w:pPr>
        <w:pStyle w:val="a3"/>
        <w:spacing w:line="360" w:lineRule="auto"/>
        <w:ind w:left="252" w:right="268" w:firstLine="708"/>
        <w:jc w:val="both"/>
      </w:pPr>
      <w:r>
        <w:t xml:space="preserve">В зв'язку з цим необхідно здійснювати попередній розрахунок інтенсивності опромінення електромагнітного поля та передбачати використання засобів захисту від </w:t>
      </w:r>
      <w:r>
        <w:rPr>
          <w:spacing w:val="-2"/>
        </w:rPr>
        <w:t>в</w:t>
      </w:r>
      <w:r>
        <w:rPr>
          <w:spacing w:val="-2"/>
        </w:rPr>
        <w:t>ипромінювань.</w:t>
      </w:r>
    </w:p>
    <w:p w:rsidR="00FE4ABF" w:rsidRDefault="00754A66">
      <w:pPr>
        <w:pStyle w:val="a3"/>
        <w:spacing w:line="360" w:lineRule="auto"/>
        <w:ind w:left="252" w:right="272" w:firstLine="708"/>
        <w:jc w:val="both"/>
      </w:pPr>
      <w:r>
        <w:t>При ізотропному випромінюванні напруженість електричної Е та магнітної Н складових поля у ближній зоні:</w:t>
      </w:r>
    </w:p>
    <w:p w:rsidR="00FE4ABF" w:rsidRDefault="00FE4ABF">
      <w:pPr>
        <w:spacing w:line="360" w:lineRule="auto"/>
        <w:jc w:val="both"/>
        <w:sectPr w:rsidR="00FE4ABF">
          <w:pgSz w:w="11910" w:h="16840"/>
          <w:pgMar w:top="900" w:right="20" w:bottom="1200" w:left="880" w:header="0" w:footer="982" w:gutter="0"/>
          <w:cols w:space="720"/>
        </w:sectPr>
      </w:pPr>
    </w:p>
    <w:p w:rsidR="00FE4ABF" w:rsidRDefault="00754A66">
      <w:pPr>
        <w:tabs>
          <w:tab w:val="left" w:pos="5582"/>
        </w:tabs>
        <w:spacing w:before="18" w:line="165" w:lineRule="auto"/>
        <w:ind w:left="5291" w:hanging="552"/>
        <w:rPr>
          <w:rFonts w:ascii="Cambria Math" w:eastAsia="Cambria Math"/>
          <w:sz w:val="16"/>
        </w:rPr>
      </w:pPr>
      <w:r>
        <w:rPr>
          <w:noProof/>
          <w:lang w:eastAsia="uk-UA"/>
        </w:rPr>
        <w:lastRenderedPageBreak/>
        <mc:AlternateContent>
          <mc:Choice Requires="wps">
            <w:drawing>
              <wp:anchor distT="0" distB="0" distL="0" distR="0" simplePos="0" relativeHeight="484776448" behindDoc="1" locked="0" layoutInCell="1" allowOverlap="1">
                <wp:simplePos x="0" y="0"/>
                <wp:positionH relativeFrom="page">
                  <wp:posOffset>3918839</wp:posOffset>
                </wp:positionH>
                <wp:positionV relativeFrom="paragraph">
                  <wp:posOffset>162445</wp:posOffset>
                </wp:positionV>
                <wp:extent cx="468630" cy="12700"/>
                <wp:effectExtent l="0" t="0" r="0" b="0"/>
                <wp:wrapNone/>
                <wp:docPr id="97" name="Graphic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8630" cy="12700"/>
                        </a:xfrm>
                        <a:custGeom>
                          <a:avLst/>
                          <a:gdLst/>
                          <a:ahLst/>
                          <a:cxnLst/>
                          <a:rect l="l" t="t" r="r" b="b"/>
                          <a:pathLst>
                            <a:path w="468630" h="12700">
                              <a:moveTo>
                                <a:pt x="468172" y="0"/>
                              </a:moveTo>
                              <a:lnTo>
                                <a:pt x="0" y="0"/>
                              </a:lnTo>
                              <a:lnTo>
                                <a:pt x="0" y="12192"/>
                              </a:lnTo>
                              <a:lnTo>
                                <a:pt x="468172" y="12192"/>
                              </a:lnTo>
                              <a:lnTo>
                                <a:pt x="4681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308.570007pt;margin-top:12.790996pt;width:36.864pt;height:.96002pt;mso-position-horizontal-relative:page;mso-position-vertical-relative:paragraph;z-index:-18540032" id="docshape24" filled="true" fillcolor="#000000" stroked="false">
                <v:fill type="solid"/>
                <w10:wrap type="none"/>
              </v:rect>
            </w:pict>
          </mc:Fallback>
        </mc:AlternateContent>
      </w:r>
      <w:r>
        <w:rPr>
          <w:rFonts w:ascii="Cambria Math" w:eastAsia="Cambria Math"/>
          <w:w w:val="105"/>
          <w:position w:val="-16"/>
          <w:sz w:val="28"/>
        </w:rPr>
        <w:t>𝐸</w:t>
      </w:r>
      <w:r>
        <w:rPr>
          <w:rFonts w:ascii="Cambria Math" w:eastAsia="Cambria Math"/>
          <w:w w:val="105"/>
          <w:position w:val="-16"/>
          <w:sz w:val="28"/>
        </w:rPr>
        <w:t xml:space="preserve"> =</w:t>
      </w:r>
      <w:r>
        <w:rPr>
          <w:rFonts w:ascii="Cambria Math" w:eastAsia="Cambria Math"/>
          <w:position w:val="-16"/>
          <w:sz w:val="28"/>
        </w:rPr>
        <w:tab/>
      </w:r>
      <w:r>
        <w:rPr>
          <w:rFonts w:ascii="Cambria Math" w:eastAsia="Cambria Math"/>
          <w:position w:val="-16"/>
          <w:sz w:val="28"/>
        </w:rPr>
        <w:tab/>
      </w:r>
      <w:r>
        <w:rPr>
          <w:rFonts w:ascii="Cambria Math" w:eastAsia="Cambria Math"/>
          <w:spacing w:val="-6"/>
          <w:w w:val="105"/>
          <w:sz w:val="20"/>
        </w:rPr>
        <w:t>𝐼𝑙</w:t>
      </w:r>
      <w:r>
        <w:rPr>
          <w:rFonts w:ascii="Cambria Math" w:eastAsia="Cambria Math"/>
          <w:spacing w:val="-6"/>
          <w:w w:val="105"/>
          <w:sz w:val="20"/>
        </w:rPr>
        <w:t xml:space="preserve"> </w:t>
      </w:r>
      <w:r>
        <w:rPr>
          <w:rFonts w:ascii="Cambria Math" w:eastAsia="Cambria Math"/>
          <w:spacing w:val="-2"/>
          <w:w w:val="105"/>
          <w:sz w:val="20"/>
        </w:rPr>
        <w:t>2</w:t>
      </w:r>
      <w:r>
        <w:rPr>
          <w:rFonts w:ascii="Cambria Math" w:eastAsia="Cambria Math"/>
          <w:spacing w:val="-2"/>
          <w:w w:val="105"/>
          <w:sz w:val="20"/>
        </w:rPr>
        <w:t>𝜋𝜔𝗌𝑟</w:t>
      </w:r>
      <w:r>
        <w:rPr>
          <w:rFonts w:ascii="Cambria Math" w:eastAsia="Cambria Math"/>
          <w:spacing w:val="-2"/>
          <w:w w:val="105"/>
          <w:position w:val="6"/>
          <w:sz w:val="16"/>
        </w:rPr>
        <w:t>3</w:t>
      </w:r>
    </w:p>
    <w:p w:rsidR="00FE4ABF" w:rsidRDefault="00754A66">
      <w:pPr>
        <w:pStyle w:val="a3"/>
        <w:tabs>
          <w:tab w:val="left" w:pos="4146"/>
        </w:tabs>
        <w:spacing w:before="78"/>
        <w:ind w:left="15"/>
      </w:pPr>
      <w:r>
        <w:br w:type="column"/>
      </w:r>
      <w:r>
        <w:rPr>
          <w:rFonts w:ascii="Cambria Math"/>
          <w:spacing w:val="-10"/>
        </w:rPr>
        <w:lastRenderedPageBreak/>
        <w:t>;</w:t>
      </w:r>
      <w:r>
        <w:rPr>
          <w:rFonts w:ascii="Cambria Math"/>
        </w:rPr>
        <w:tab/>
      </w:r>
      <w:r>
        <w:rPr>
          <w:spacing w:val="-4"/>
        </w:rPr>
        <w:t>(5.1)</w:t>
      </w:r>
    </w:p>
    <w:p w:rsidR="00FE4ABF" w:rsidRDefault="00FE4ABF">
      <w:pPr>
        <w:sectPr w:rsidR="00FE4ABF">
          <w:type w:val="continuous"/>
          <w:pgSz w:w="11910" w:h="16840"/>
          <w:pgMar w:top="180" w:right="20" w:bottom="1180" w:left="880" w:header="0" w:footer="982" w:gutter="0"/>
          <w:cols w:num="2" w:space="720" w:equalWidth="0">
            <w:col w:w="6019" w:space="40"/>
            <w:col w:w="4951"/>
          </w:cols>
        </w:sectPr>
      </w:pPr>
    </w:p>
    <w:p w:rsidR="00FE4ABF" w:rsidRDefault="00754A66">
      <w:pPr>
        <w:tabs>
          <w:tab w:val="left" w:pos="5570"/>
        </w:tabs>
        <w:spacing w:before="142" w:line="165" w:lineRule="auto"/>
        <w:ind w:left="5414" w:hanging="558"/>
        <w:rPr>
          <w:rFonts w:ascii="Cambria Math" w:eastAsia="Cambria Math" w:hAnsi="Cambria Math"/>
          <w:sz w:val="16"/>
        </w:rPr>
      </w:pPr>
      <w:r>
        <w:rPr>
          <w:noProof/>
          <w:lang w:eastAsia="uk-UA"/>
        </w:rPr>
        <w:lastRenderedPageBreak/>
        <mc:AlternateContent>
          <mc:Choice Requires="wps">
            <w:drawing>
              <wp:anchor distT="0" distB="0" distL="0" distR="0" simplePos="0" relativeHeight="484776960" behindDoc="1" locked="0" layoutInCell="1" allowOverlap="1">
                <wp:simplePos x="0" y="0"/>
                <wp:positionH relativeFrom="page">
                  <wp:posOffset>3996816</wp:posOffset>
                </wp:positionH>
                <wp:positionV relativeFrom="paragraph">
                  <wp:posOffset>240765</wp:posOffset>
                </wp:positionV>
                <wp:extent cx="299085" cy="12700"/>
                <wp:effectExtent l="0" t="0" r="0" b="0"/>
                <wp:wrapNone/>
                <wp:docPr id="98" name="Graphic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9085" cy="12700"/>
                        </a:xfrm>
                        <a:custGeom>
                          <a:avLst/>
                          <a:gdLst/>
                          <a:ahLst/>
                          <a:cxnLst/>
                          <a:rect l="l" t="t" r="r" b="b"/>
                          <a:pathLst>
                            <a:path w="299085" h="12700">
                              <a:moveTo>
                                <a:pt x="298703" y="0"/>
                              </a:moveTo>
                              <a:lnTo>
                                <a:pt x="0" y="0"/>
                              </a:lnTo>
                              <a:lnTo>
                                <a:pt x="0" y="12191"/>
                              </a:lnTo>
                              <a:lnTo>
                                <a:pt x="298703" y="12191"/>
                              </a:lnTo>
                              <a:lnTo>
                                <a:pt x="2987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314.709991pt;margin-top:18.957891pt;width:23.52pt;height:.95996pt;mso-position-horizontal-relative:page;mso-position-vertical-relative:paragraph;z-index:-18539520" id="docshape25" filled="true" fillcolor="#000000" stroked="false">
                <v:fill type="solid"/>
                <w10:wrap type="none"/>
              </v:rect>
            </w:pict>
          </mc:Fallback>
        </mc:AlternateContent>
      </w:r>
      <w:r>
        <w:rPr>
          <w:rFonts w:ascii="Cambria Math" w:eastAsia="Cambria Math" w:hAnsi="Cambria Math"/>
          <w:w w:val="105"/>
          <w:position w:val="-16"/>
          <w:sz w:val="28"/>
        </w:rPr>
        <w:t>Н =</w:t>
      </w:r>
      <w:r>
        <w:rPr>
          <w:rFonts w:ascii="Cambria Math" w:eastAsia="Cambria Math" w:hAnsi="Cambria Math"/>
          <w:position w:val="-16"/>
          <w:sz w:val="28"/>
        </w:rPr>
        <w:tab/>
      </w:r>
      <w:r>
        <w:rPr>
          <w:rFonts w:ascii="Cambria Math" w:eastAsia="Cambria Math" w:hAnsi="Cambria Math"/>
          <w:position w:val="-16"/>
          <w:sz w:val="28"/>
        </w:rPr>
        <w:tab/>
      </w:r>
      <w:r>
        <w:rPr>
          <w:rFonts w:ascii="Cambria Math" w:eastAsia="Cambria Math" w:hAnsi="Cambria Math"/>
          <w:spacing w:val="-6"/>
          <w:w w:val="105"/>
          <w:sz w:val="20"/>
        </w:rPr>
        <w:t>𝐼𝑙</w:t>
      </w:r>
      <w:r>
        <w:rPr>
          <w:rFonts w:ascii="Cambria Math" w:eastAsia="Cambria Math" w:hAnsi="Cambria Math"/>
          <w:spacing w:val="-6"/>
          <w:w w:val="105"/>
          <w:sz w:val="20"/>
        </w:rPr>
        <w:t xml:space="preserve"> </w:t>
      </w:r>
      <w:r>
        <w:rPr>
          <w:rFonts w:ascii="Cambria Math" w:eastAsia="Cambria Math" w:hAnsi="Cambria Math"/>
          <w:spacing w:val="-4"/>
          <w:w w:val="105"/>
          <w:sz w:val="20"/>
        </w:rPr>
        <w:t>4</w:t>
      </w:r>
      <w:r>
        <w:rPr>
          <w:rFonts w:ascii="Cambria Math" w:eastAsia="Cambria Math" w:hAnsi="Cambria Math"/>
          <w:spacing w:val="-4"/>
          <w:w w:val="105"/>
          <w:sz w:val="20"/>
        </w:rPr>
        <w:t>𝜋𝑟</w:t>
      </w:r>
      <w:r>
        <w:rPr>
          <w:rFonts w:ascii="Cambria Math" w:eastAsia="Cambria Math" w:hAnsi="Cambria Math"/>
          <w:spacing w:val="-4"/>
          <w:w w:val="105"/>
          <w:position w:val="6"/>
          <w:sz w:val="16"/>
        </w:rPr>
        <w:t>2</w:t>
      </w:r>
    </w:p>
    <w:p w:rsidR="00FE4ABF" w:rsidRDefault="00754A66">
      <w:pPr>
        <w:pStyle w:val="a3"/>
        <w:tabs>
          <w:tab w:val="left" w:pos="4283"/>
        </w:tabs>
        <w:spacing w:before="202"/>
        <w:ind w:left="13"/>
      </w:pPr>
      <w:r>
        <w:br w:type="column"/>
      </w:r>
      <w:r>
        <w:rPr>
          <w:rFonts w:ascii="Cambria Math"/>
          <w:spacing w:val="-10"/>
        </w:rPr>
        <w:lastRenderedPageBreak/>
        <w:t>;</w:t>
      </w:r>
      <w:r>
        <w:rPr>
          <w:rFonts w:ascii="Cambria Math"/>
        </w:rPr>
        <w:tab/>
      </w:r>
      <w:r>
        <w:rPr>
          <w:spacing w:val="-4"/>
        </w:rPr>
        <w:t>(5.2)</w:t>
      </w:r>
    </w:p>
    <w:p w:rsidR="00FE4ABF" w:rsidRDefault="00FE4ABF">
      <w:pPr>
        <w:sectPr w:rsidR="00FE4ABF">
          <w:type w:val="continuous"/>
          <w:pgSz w:w="11910" w:h="16840"/>
          <w:pgMar w:top="180" w:right="20" w:bottom="1180" w:left="880" w:header="0" w:footer="982" w:gutter="0"/>
          <w:cols w:num="2" w:space="720" w:equalWidth="0">
            <w:col w:w="5880" w:space="40"/>
            <w:col w:w="5090"/>
          </w:cols>
        </w:sectPr>
      </w:pPr>
    </w:p>
    <w:p w:rsidR="00FE4ABF" w:rsidRDefault="00754A66">
      <w:pPr>
        <w:pStyle w:val="a3"/>
        <w:spacing w:before="122"/>
        <w:ind w:left="961"/>
        <w:rPr>
          <w:i/>
        </w:rPr>
      </w:pPr>
      <w:r>
        <w:lastRenderedPageBreak/>
        <w:t>де</w:t>
      </w:r>
      <w:r>
        <w:rPr>
          <w:spacing w:val="-1"/>
        </w:rPr>
        <w:t xml:space="preserve"> </w:t>
      </w:r>
      <w:r>
        <w:rPr>
          <w:i/>
        </w:rPr>
        <w:t>І</w:t>
      </w:r>
      <w:r>
        <w:rPr>
          <w:i/>
          <w:spacing w:val="-1"/>
        </w:rPr>
        <w:t xml:space="preserve"> </w:t>
      </w:r>
      <w:r>
        <w:t>-</w:t>
      </w:r>
      <w:r>
        <w:rPr>
          <w:spacing w:val="-1"/>
        </w:rPr>
        <w:t xml:space="preserve"> </w:t>
      </w:r>
      <w:r>
        <w:t>сила</w:t>
      </w:r>
      <w:r>
        <w:rPr>
          <w:spacing w:val="-2"/>
        </w:rPr>
        <w:t xml:space="preserve"> </w:t>
      </w:r>
      <w:r>
        <w:t>струму</w:t>
      </w:r>
      <w:r>
        <w:rPr>
          <w:spacing w:val="-2"/>
        </w:rPr>
        <w:t xml:space="preserve"> </w:t>
      </w:r>
      <w:r>
        <w:t>в провіднику</w:t>
      </w:r>
      <w:r>
        <w:rPr>
          <w:spacing w:val="-5"/>
        </w:rPr>
        <w:t xml:space="preserve"> </w:t>
      </w:r>
      <w:r>
        <w:t>(антені),</w:t>
      </w:r>
      <w:r>
        <w:rPr>
          <w:spacing w:val="-5"/>
        </w:rPr>
        <w:t xml:space="preserve"> </w:t>
      </w:r>
      <w:r>
        <w:t>А;</w:t>
      </w:r>
      <w:r>
        <w:rPr>
          <w:spacing w:val="5"/>
        </w:rPr>
        <w:t xml:space="preserve"> </w:t>
      </w:r>
      <w:r>
        <w:rPr>
          <w:i/>
        </w:rPr>
        <w:t>l</w:t>
      </w:r>
      <w:r>
        <w:rPr>
          <w:i/>
          <w:spacing w:val="1"/>
        </w:rPr>
        <w:t xml:space="preserve"> </w:t>
      </w:r>
      <w:r>
        <w:t>-</w:t>
      </w:r>
      <w:r>
        <w:rPr>
          <w:spacing w:val="-1"/>
        </w:rPr>
        <w:t xml:space="preserve"> </w:t>
      </w:r>
      <w:r>
        <w:t>довжина</w:t>
      </w:r>
      <w:r>
        <w:rPr>
          <w:spacing w:val="-2"/>
        </w:rPr>
        <w:t xml:space="preserve"> </w:t>
      </w:r>
      <w:r>
        <w:t>провідника</w:t>
      </w:r>
      <w:r>
        <w:rPr>
          <w:spacing w:val="-1"/>
        </w:rPr>
        <w:t xml:space="preserve"> </w:t>
      </w:r>
      <w:r>
        <w:t>(антени),</w:t>
      </w:r>
      <w:r>
        <w:rPr>
          <w:spacing w:val="-2"/>
        </w:rPr>
        <w:t xml:space="preserve"> </w:t>
      </w:r>
      <w:r>
        <w:t>м;</w:t>
      </w:r>
      <w:r>
        <w:rPr>
          <w:spacing w:val="3"/>
        </w:rPr>
        <w:t xml:space="preserve"> </w:t>
      </w:r>
      <w:r>
        <w:rPr>
          <w:i/>
          <w:spacing w:val="-10"/>
        </w:rPr>
        <w:t>ω</w:t>
      </w:r>
    </w:p>
    <w:p w:rsidR="00FE4ABF" w:rsidRDefault="00754A66">
      <w:pPr>
        <w:pStyle w:val="a3"/>
        <w:spacing w:before="161" w:line="360" w:lineRule="auto"/>
        <w:ind w:left="252"/>
      </w:pPr>
      <w:r>
        <w:t>-</w:t>
      </w:r>
      <w:r>
        <w:rPr>
          <w:spacing w:val="40"/>
        </w:rPr>
        <w:t xml:space="preserve"> </w:t>
      </w:r>
      <w:r>
        <w:t>кругова</w:t>
      </w:r>
      <w:r>
        <w:rPr>
          <w:spacing w:val="40"/>
        </w:rPr>
        <w:t xml:space="preserve"> </w:t>
      </w:r>
      <w:r>
        <w:t>частота</w:t>
      </w:r>
      <w:r>
        <w:rPr>
          <w:spacing w:val="40"/>
        </w:rPr>
        <w:t xml:space="preserve"> </w:t>
      </w:r>
      <w:r>
        <w:t>поля;</w:t>
      </w:r>
      <w:r>
        <w:rPr>
          <w:spacing w:val="40"/>
        </w:rPr>
        <w:t xml:space="preserve"> </w:t>
      </w:r>
      <w:r>
        <w:rPr>
          <w:i/>
        </w:rPr>
        <w:t>ε</w:t>
      </w:r>
      <w:r>
        <w:rPr>
          <w:i/>
          <w:spacing w:val="40"/>
        </w:rPr>
        <w:t xml:space="preserve"> </w:t>
      </w:r>
      <w:r>
        <w:t>-</w:t>
      </w:r>
      <w:r>
        <w:rPr>
          <w:spacing w:val="40"/>
        </w:rPr>
        <w:t xml:space="preserve"> </w:t>
      </w:r>
      <w:r>
        <w:t>діелектрична</w:t>
      </w:r>
      <w:r>
        <w:rPr>
          <w:spacing w:val="40"/>
        </w:rPr>
        <w:t xml:space="preserve"> </w:t>
      </w:r>
      <w:r>
        <w:t>проникність</w:t>
      </w:r>
      <w:r>
        <w:rPr>
          <w:spacing w:val="40"/>
        </w:rPr>
        <w:t xml:space="preserve"> </w:t>
      </w:r>
      <w:r>
        <w:t>середовища;</w:t>
      </w:r>
      <w:r>
        <w:rPr>
          <w:spacing w:val="70"/>
        </w:rPr>
        <w:t xml:space="preserve"> </w:t>
      </w:r>
      <w:r>
        <w:rPr>
          <w:i/>
        </w:rPr>
        <w:t>r</w:t>
      </w:r>
      <w:r>
        <w:rPr>
          <w:i/>
          <w:spacing w:val="40"/>
        </w:rPr>
        <w:t xml:space="preserve"> </w:t>
      </w:r>
      <w:r>
        <w:t>-</w:t>
      </w:r>
      <w:r>
        <w:rPr>
          <w:spacing w:val="40"/>
        </w:rPr>
        <w:t xml:space="preserve"> </w:t>
      </w:r>
      <w:r>
        <w:t>відстань</w:t>
      </w:r>
      <w:r>
        <w:rPr>
          <w:spacing w:val="40"/>
        </w:rPr>
        <w:t xml:space="preserve"> </w:t>
      </w:r>
      <w:r>
        <w:t>від</w:t>
      </w:r>
      <w:r>
        <w:rPr>
          <w:spacing w:val="40"/>
        </w:rPr>
        <w:t xml:space="preserve"> </w:t>
      </w:r>
      <w:r>
        <w:t>джерела випромінювання до робочого місця, м.</w:t>
      </w:r>
    </w:p>
    <w:p w:rsidR="00FE4ABF" w:rsidRDefault="00754A66">
      <w:pPr>
        <w:pStyle w:val="a3"/>
        <w:spacing w:before="1"/>
        <w:ind w:left="961"/>
      </w:pPr>
      <w:r>
        <w:t>В</w:t>
      </w:r>
      <w:r>
        <w:rPr>
          <w:spacing w:val="-7"/>
        </w:rPr>
        <w:t xml:space="preserve"> </w:t>
      </w:r>
      <w:r>
        <w:t>дальній</w:t>
      </w:r>
      <w:r>
        <w:rPr>
          <w:spacing w:val="-7"/>
        </w:rPr>
        <w:t xml:space="preserve"> </w:t>
      </w:r>
      <w:r>
        <w:t>зоні</w:t>
      </w:r>
      <w:r>
        <w:rPr>
          <w:spacing w:val="-6"/>
        </w:rPr>
        <w:t xml:space="preserve"> </w:t>
      </w:r>
      <w:r>
        <w:t>напруженість</w:t>
      </w:r>
      <w:r>
        <w:rPr>
          <w:spacing w:val="-8"/>
        </w:rPr>
        <w:t xml:space="preserve"> </w:t>
      </w:r>
      <w:r>
        <w:t>електричної</w:t>
      </w:r>
      <w:r>
        <w:rPr>
          <w:spacing w:val="-6"/>
        </w:rPr>
        <w:t xml:space="preserve"> </w:t>
      </w:r>
      <w:r>
        <w:t>та</w:t>
      </w:r>
      <w:r>
        <w:rPr>
          <w:spacing w:val="-7"/>
        </w:rPr>
        <w:t xml:space="preserve"> </w:t>
      </w:r>
      <w:r>
        <w:t>магнітної</w:t>
      </w:r>
      <w:r>
        <w:rPr>
          <w:spacing w:val="-5"/>
        </w:rPr>
        <w:t xml:space="preserve"> </w:t>
      </w:r>
      <w:r>
        <w:rPr>
          <w:spacing w:val="-2"/>
        </w:rPr>
        <w:t>складових:</w:t>
      </w:r>
    </w:p>
    <w:p w:rsidR="00FE4ABF" w:rsidRDefault="00754A66">
      <w:pPr>
        <w:pStyle w:val="a3"/>
        <w:spacing w:before="3"/>
        <w:rPr>
          <w:sz w:val="17"/>
        </w:rPr>
      </w:pPr>
      <w:r>
        <w:rPr>
          <w:noProof/>
          <w:lang w:eastAsia="uk-UA"/>
        </w:rPr>
        <mc:AlternateContent>
          <mc:Choice Requires="wps">
            <w:drawing>
              <wp:anchor distT="0" distB="0" distL="0" distR="0" simplePos="0" relativeHeight="487615488" behindDoc="1" locked="0" layoutInCell="1" allowOverlap="1">
                <wp:simplePos x="0" y="0"/>
                <wp:positionH relativeFrom="page">
                  <wp:posOffset>4069969</wp:posOffset>
                </wp:positionH>
                <wp:positionV relativeFrom="paragraph">
                  <wp:posOffset>141497</wp:posOffset>
                </wp:positionV>
                <wp:extent cx="315595" cy="7620"/>
                <wp:effectExtent l="0" t="0" r="0" b="0"/>
                <wp:wrapTopAndBottom/>
                <wp:docPr id="99" name="Graphic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5595" cy="7620"/>
                        </a:xfrm>
                        <a:custGeom>
                          <a:avLst/>
                          <a:gdLst/>
                          <a:ahLst/>
                          <a:cxnLst/>
                          <a:rect l="l" t="t" r="r" b="b"/>
                          <a:pathLst>
                            <a:path w="315595" h="7620">
                              <a:moveTo>
                                <a:pt x="315467" y="0"/>
                              </a:moveTo>
                              <a:lnTo>
                                <a:pt x="0" y="0"/>
                              </a:lnTo>
                              <a:lnTo>
                                <a:pt x="0" y="7619"/>
                              </a:lnTo>
                              <a:lnTo>
                                <a:pt x="315467" y="7619"/>
                              </a:lnTo>
                              <a:lnTo>
                                <a:pt x="3154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320.470001pt;margin-top:11.141543pt;width:24.84pt;height:.599980pt;mso-position-horizontal-relative:page;mso-position-vertical-relative:paragraph;z-index:-15700992;mso-wrap-distance-left:0;mso-wrap-distance-right:0" id="docshape26" filled="true" fillcolor="#000000" stroked="false">
                <v:fill type="solid"/>
                <w10:wrap type="topAndBottom"/>
              </v:rect>
            </w:pict>
          </mc:Fallback>
        </mc:AlternateContent>
      </w:r>
    </w:p>
    <w:p w:rsidR="00FE4ABF" w:rsidRDefault="00754A66">
      <w:pPr>
        <w:tabs>
          <w:tab w:val="left" w:pos="10205"/>
        </w:tabs>
        <w:spacing w:line="328" w:lineRule="exact"/>
        <w:ind w:left="4845"/>
        <w:rPr>
          <w:sz w:val="28"/>
        </w:rPr>
      </w:pPr>
      <w:r>
        <w:rPr>
          <w:rFonts w:ascii="Cambria Math" w:eastAsia="Cambria Math" w:hAnsi="Cambria Math"/>
          <w:sz w:val="28"/>
        </w:rPr>
        <w:t>𝐸</w:t>
      </w:r>
      <w:r>
        <w:rPr>
          <w:rFonts w:ascii="Cambria Math" w:eastAsia="Cambria Math" w:hAnsi="Cambria Math"/>
          <w:spacing w:val="40"/>
          <w:sz w:val="28"/>
        </w:rPr>
        <w:t xml:space="preserve"> </w:t>
      </w:r>
      <w:r>
        <w:rPr>
          <w:rFonts w:ascii="Cambria Math" w:eastAsia="Cambria Math" w:hAnsi="Cambria Math"/>
          <w:sz w:val="28"/>
        </w:rPr>
        <w:t>=</w:t>
      </w:r>
      <w:r>
        <w:rPr>
          <w:rFonts w:ascii="Cambria Math" w:eastAsia="Cambria Math" w:hAnsi="Cambria Math"/>
          <w:spacing w:val="28"/>
          <w:sz w:val="28"/>
        </w:rPr>
        <w:t xml:space="preserve"> </w:t>
      </w:r>
      <w:r>
        <w:rPr>
          <w:rFonts w:ascii="Cambria Math" w:eastAsia="Cambria Math" w:hAnsi="Cambria Math"/>
          <w:sz w:val="28"/>
          <w:u w:val="single"/>
          <w:vertAlign w:val="superscript"/>
        </w:rPr>
        <w:t>√</w:t>
      </w:r>
      <w:r>
        <w:rPr>
          <w:rFonts w:ascii="Cambria Math" w:eastAsia="Cambria Math" w:hAnsi="Cambria Math"/>
          <w:position w:val="17"/>
          <w:sz w:val="20"/>
          <w:u w:val="single"/>
        </w:rPr>
        <w:t>30</w:t>
      </w:r>
      <w:r>
        <w:rPr>
          <w:rFonts w:ascii="Cambria Math" w:eastAsia="Cambria Math" w:hAnsi="Cambria Math"/>
          <w:position w:val="17"/>
          <w:sz w:val="20"/>
          <w:u w:val="single"/>
        </w:rPr>
        <w:t>𝑃𝜎</w:t>
      </w:r>
      <w:r>
        <w:rPr>
          <w:rFonts w:ascii="Cambria Math" w:eastAsia="Cambria Math" w:hAnsi="Cambria Math"/>
          <w:spacing w:val="16"/>
          <w:position w:val="17"/>
          <w:sz w:val="20"/>
        </w:rPr>
        <w:t xml:space="preserve"> </w:t>
      </w:r>
      <w:r>
        <w:rPr>
          <w:rFonts w:ascii="Cambria Math" w:eastAsia="Cambria Math" w:hAnsi="Cambria Math"/>
          <w:spacing w:val="-10"/>
          <w:sz w:val="28"/>
        </w:rPr>
        <w:t>;</w:t>
      </w:r>
      <w:r>
        <w:rPr>
          <w:rFonts w:ascii="Cambria Math" w:eastAsia="Cambria Math" w:hAnsi="Cambria Math"/>
          <w:sz w:val="28"/>
        </w:rPr>
        <w:tab/>
      </w:r>
      <w:r>
        <w:rPr>
          <w:spacing w:val="-2"/>
          <w:sz w:val="28"/>
        </w:rPr>
        <w:t>(5.3)</w:t>
      </w:r>
    </w:p>
    <w:p w:rsidR="00FE4ABF" w:rsidRDefault="00754A66">
      <w:pPr>
        <w:spacing w:line="179" w:lineRule="exact"/>
        <w:ind w:left="5654"/>
        <w:rPr>
          <w:rFonts w:ascii="Cambria Math" w:eastAsia="Cambria Math"/>
          <w:sz w:val="20"/>
        </w:rPr>
      </w:pPr>
      <w:r>
        <w:rPr>
          <w:rFonts w:ascii="Cambria Math" w:eastAsia="Cambria Math"/>
          <w:spacing w:val="-10"/>
          <w:w w:val="110"/>
          <w:sz w:val="20"/>
        </w:rPr>
        <w:t>𝑟</w:t>
      </w:r>
    </w:p>
    <w:p w:rsidR="00FE4ABF" w:rsidRDefault="00754A66">
      <w:pPr>
        <w:pStyle w:val="a3"/>
        <w:spacing w:before="9"/>
        <w:rPr>
          <w:rFonts w:ascii="Cambria Math"/>
          <w:sz w:val="12"/>
        </w:rPr>
      </w:pPr>
      <w:r>
        <w:rPr>
          <w:noProof/>
          <w:lang w:eastAsia="uk-UA"/>
        </w:rPr>
        <mc:AlternateContent>
          <mc:Choice Requires="wps">
            <w:drawing>
              <wp:anchor distT="0" distB="0" distL="0" distR="0" simplePos="0" relativeHeight="487616000" behindDoc="1" locked="0" layoutInCell="1" allowOverlap="1">
                <wp:simplePos x="0" y="0"/>
                <wp:positionH relativeFrom="page">
                  <wp:posOffset>4088257</wp:posOffset>
                </wp:positionH>
                <wp:positionV relativeFrom="paragraph">
                  <wp:posOffset>110468</wp:posOffset>
                </wp:positionV>
                <wp:extent cx="386080" cy="7620"/>
                <wp:effectExtent l="0" t="0" r="0" b="0"/>
                <wp:wrapTopAndBottom/>
                <wp:docPr id="100" name="Graphic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6080" cy="7620"/>
                        </a:xfrm>
                        <a:custGeom>
                          <a:avLst/>
                          <a:gdLst/>
                          <a:ahLst/>
                          <a:cxnLst/>
                          <a:rect l="l" t="t" r="r" b="b"/>
                          <a:pathLst>
                            <a:path w="386080" h="7620">
                              <a:moveTo>
                                <a:pt x="385572" y="0"/>
                              </a:moveTo>
                              <a:lnTo>
                                <a:pt x="0" y="0"/>
                              </a:lnTo>
                              <a:lnTo>
                                <a:pt x="0" y="7619"/>
                              </a:lnTo>
                              <a:lnTo>
                                <a:pt x="385572" y="7619"/>
                              </a:lnTo>
                              <a:lnTo>
                                <a:pt x="3855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321.910004pt;margin-top:8.698341pt;width:30.36pt;height:.599980pt;mso-position-horizontal-relative:page;mso-position-vertical-relative:paragraph;z-index:-15700480;mso-wrap-distance-left:0;mso-wrap-distance-right:0" id="docshape27" filled="true" fillcolor="#000000" stroked="false">
                <v:fill type="solid"/>
                <w10:wrap type="topAndBottom"/>
              </v:rect>
            </w:pict>
          </mc:Fallback>
        </mc:AlternateContent>
      </w:r>
    </w:p>
    <w:p w:rsidR="00FE4ABF" w:rsidRDefault="00754A66">
      <w:pPr>
        <w:tabs>
          <w:tab w:val="left" w:pos="10205"/>
        </w:tabs>
        <w:spacing w:line="352" w:lineRule="exact"/>
        <w:ind w:left="4830"/>
        <w:rPr>
          <w:sz w:val="28"/>
        </w:rPr>
      </w:pPr>
      <w:r>
        <w:rPr>
          <w:rFonts w:ascii="Cambria Math" w:eastAsia="Cambria Math" w:hAnsi="Cambria Math"/>
          <w:sz w:val="28"/>
        </w:rPr>
        <w:t>𝐻</w:t>
      </w:r>
      <w:r>
        <w:rPr>
          <w:rFonts w:ascii="Cambria Math" w:eastAsia="Cambria Math" w:hAnsi="Cambria Math"/>
          <w:spacing w:val="42"/>
          <w:sz w:val="28"/>
        </w:rPr>
        <w:t xml:space="preserve"> </w:t>
      </w:r>
      <w:r>
        <w:rPr>
          <w:rFonts w:ascii="Cambria Math" w:eastAsia="Cambria Math" w:hAnsi="Cambria Math"/>
          <w:sz w:val="28"/>
        </w:rPr>
        <w:t>=</w:t>
      </w:r>
      <w:r>
        <w:rPr>
          <w:rFonts w:ascii="Cambria Math" w:eastAsia="Cambria Math" w:hAnsi="Cambria Math"/>
          <w:spacing w:val="32"/>
          <w:sz w:val="28"/>
        </w:rPr>
        <w:t xml:space="preserve"> </w:t>
      </w:r>
      <w:r>
        <w:rPr>
          <w:rFonts w:ascii="Cambria Math" w:eastAsia="Cambria Math" w:hAnsi="Cambria Math"/>
          <w:position w:val="17"/>
          <w:sz w:val="20"/>
        </w:rPr>
        <w:t>√</w:t>
      </w:r>
      <w:r>
        <w:rPr>
          <w:rFonts w:ascii="Cambria Math" w:eastAsia="Cambria Math" w:hAnsi="Cambria Math"/>
          <w:position w:val="17"/>
          <w:sz w:val="20"/>
        </w:rPr>
        <w:t>𝑃𝜎</w:t>
      </w:r>
      <w:r>
        <w:rPr>
          <w:rFonts w:ascii="Cambria Math" w:eastAsia="Cambria Math" w:hAnsi="Cambria Math"/>
          <w:position w:val="17"/>
          <w:sz w:val="20"/>
        </w:rPr>
        <w:t>⁄</w:t>
      </w:r>
      <w:r>
        <w:rPr>
          <w:rFonts w:ascii="Cambria Math" w:eastAsia="Cambria Math" w:hAnsi="Cambria Math"/>
          <w:position w:val="17"/>
          <w:sz w:val="20"/>
        </w:rPr>
        <w:t>30</w:t>
      </w:r>
      <w:r>
        <w:rPr>
          <w:rFonts w:ascii="Cambria Math" w:eastAsia="Cambria Math" w:hAnsi="Cambria Math"/>
          <w:spacing w:val="10"/>
          <w:position w:val="17"/>
          <w:sz w:val="20"/>
        </w:rPr>
        <w:t xml:space="preserve"> </w:t>
      </w:r>
      <w:r>
        <w:rPr>
          <w:rFonts w:ascii="Cambria Math" w:eastAsia="Cambria Math" w:hAnsi="Cambria Math"/>
          <w:spacing w:val="-10"/>
          <w:sz w:val="28"/>
        </w:rPr>
        <w:t>;</w:t>
      </w:r>
      <w:r>
        <w:rPr>
          <w:rFonts w:ascii="Cambria Math" w:eastAsia="Cambria Math" w:hAnsi="Cambria Math"/>
          <w:sz w:val="28"/>
        </w:rPr>
        <w:tab/>
      </w:r>
      <w:r>
        <w:rPr>
          <w:spacing w:val="-2"/>
          <w:sz w:val="28"/>
        </w:rPr>
        <w:t>(5.4)</w:t>
      </w:r>
    </w:p>
    <w:p w:rsidR="00FE4ABF" w:rsidRDefault="00754A66">
      <w:pPr>
        <w:spacing w:line="179" w:lineRule="exact"/>
        <w:ind w:left="5606"/>
        <w:rPr>
          <w:rFonts w:ascii="Cambria Math" w:eastAsia="Cambria Math"/>
          <w:sz w:val="20"/>
        </w:rPr>
      </w:pPr>
      <w:r>
        <w:rPr>
          <w:noProof/>
          <w:lang w:eastAsia="uk-UA"/>
        </w:rPr>
        <mc:AlternateContent>
          <mc:Choice Requires="wps">
            <w:drawing>
              <wp:anchor distT="0" distB="0" distL="0" distR="0" simplePos="0" relativeHeight="484777472" behindDoc="1" locked="0" layoutInCell="1" allowOverlap="1">
                <wp:simplePos x="0" y="0"/>
                <wp:positionH relativeFrom="page">
                  <wp:posOffset>3993769</wp:posOffset>
                </wp:positionH>
                <wp:positionV relativeFrom="paragraph">
                  <wp:posOffset>-60758</wp:posOffset>
                </wp:positionV>
                <wp:extent cx="480059" cy="12700"/>
                <wp:effectExtent l="0" t="0" r="0" b="0"/>
                <wp:wrapNone/>
                <wp:docPr id="101" name="Graphic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0059" cy="12700"/>
                        </a:xfrm>
                        <a:custGeom>
                          <a:avLst/>
                          <a:gdLst/>
                          <a:ahLst/>
                          <a:cxnLst/>
                          <a:rect l="l" t="t" r="r" b="b"/>
                          <a:pathLst>
                            <a:path w="480059" h="12700">
                              <a:moveTo>
                                <a:pt x="480060" y="0"/>
                              </a:moveTo>
                              <a:lnTo>
                                <a:pt x="0" y="0"/>
                              </a:lnTo>
                              <a:lnTo>
                                <a:pt x="0" y="12191"/>
                              </a:lnTo>
                              <a:lnTo>
                                <a:pt x="480060" y="12191"/>
                              </a:lnTo>
                              <a:lnTo>
                                <a:pt x="4800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314.470001pt;margin-top:-4.784156pt;width:37.8pt;height:.95996pt;mso-position-horizontal-relative:page;mso-position-vertical-relative:paragraph;z-index:-18539008" id="docshape28" filled="true" fillcolor="#000000" stroked="false">
                <v:fill type="solid"/>
                <w10:wrap type="none"/>
              </v:rect>
            </w:pict>
          </mc:Fallback>
        </mc:AlternateContent>
      </w:r>
      <w:r>
        <w:rPr>
          <w:rFonts w:ascii="Cambria Math" w:eastAsia="Cambria Math"/>
          <w:spacing w:val="-5"/>
          <w:w w:val="110"/>
          <w:sz w:val="20"/>
        </w:rPr>
        <w:t>4</w:t>
      </w:r>
      <w:r>
        <w:rPr>
          <w:rFonts w:ascii="Cambria Math" w:eastAsia="Cambria Math"/>
          <w:spacing w:val="-5"/>
          <w:w w:val="110"/>
          <w:sz w:val="20"/>
        </w:rPr>
        <w:t>𝜋𝑟</w:t>
      </w:r>
    </w:p>
    <w:p w:rsidR="00FE4ABF" w:rsidRDefault="00FE4ABF">
      <w:pPr>
        <w:spacing w:line="179" w:lineRule="exact"/>
        <w:rPr>
          <w:rFonts w:ascii="Cambria Math" w:eastAsia="Cambria Math"/>
          <w:sz w:val="20"/>
        </w:rPr>
        <w:sectPr w:rsidR="00FE4ABF">
          <w:type w:val="continuous"/>
          <w:pgSz w:w="11910" w:h="16840"/>
          <w:pgMar w:top="180" w:right="20" w:bottom="1180" w:left="880" w:header="0" w:footer="982" w:gutter="0"/>
          <w:cols w:space="720"/>
        </w:sectPr>
      </w:pPr>
    </w:p>
    <w:p w:rsidR="00FE4ABF" w:rsidRDefault="00754A66">
      <w:pPr>
        <w:pStyle w:val="a3"/>
        <w:spacing w:before="75"/>
        <w:ind w:left="961"/>
      </w:pPr>
      <w:r>
        <w:lastRenderedPageBreak/>
        <w:t>де</w:t>
      </w:r>
      <w:r>
        <w:rPr>
          <w:spacing w:val="-8"/>
        </w:rPr>
        <w:t xml:space="preserve"> </w:t>
      </w:r>
      <w:r>
        <w:rPr>
          <w:i/>
        </w:rPr>
        <w:t>P</w:t>
      </w:r>
      <w:r>
        <w:rPr>
          <w:i/>
          <w:spacing w:val="-6"/>
        </w:rPr>
        <w:t xml:space="preserve"> </w:t>
      </w:r>
      <w:r>
        <w:t>-</w:t>
      </w:r>
      <w:r>
        <w:rPr>
          <w:spacing w:val="-5"/>
        </w:rPr>
        <w:t xml:space="preserve"> </w:t>
      </w:r>
      <w:r>
        <w:t>потужність</w:t>
      </w:r>
      <w:r>
        <w:rPr>
          <w:spacing w:val="-5"/>
        </w:rPr>
        <w:t xml:space="preserve"> </w:t>
      </w:r>
      <w:r>
        <w:t>випромінювання,</w:t>
      </w:r>
      <w:r>
        <w:rPr>
          <w:spacing w:val="-4"/>
        </w:rPr>
        <w:t xml:space="preserve"> </w:t>
      </w:r>
      <w:r>
        <w:t>Вт;</w:t>
      </w:r>
      <w:r>
        <w:rPr>
          <w:spacing w:val="-3"/>
        </w:rPr>
        <w:t xml:space="preserve"> </w:t>
      </w:r>
      <w:r>
        <w:rPr>
          <w:i/>
        </w:rPr>
        <w:t>σ</w:t>
      </w:r>
      <w:r>
        <w:rPr>
          <w:i/>
          <w:spacing w:val="-4"/>
        </w:rPr>
        <w:t xml:space="preserve"> </w:t>
      </w:r>
      <w:r>
        <w:t>-</w:t>
      </w:r>
      <w:r>
        <w:rPr>
          <w:spacing w:val="-5"/>
        </w:rPr>
        <w:t xml:space="preserve"> </w:t>
      </w:r>
      <w:r>
        <w:t>коефіцієнт</w:t>
      </w:r>
      <w:r>
        <w:rPr>
          <w:spacing w:val="-4"/>
        </w:rPr>
        <w:t xml:space="preserve"> </w:t>
      </w:r>
      <w:r>
        <w:t>підсилення</w:t>
      </w:r>
      <w:r>
        <w:rPr>
          <w:spacing w:val="-4"/>
        </w:rPr>
        <w:t xml:space="preserve"> </w:t>
      </w:r>
      <w:r>
        <w:rPr>
          <w:spacing w:val="-2"/>
        </w:rPr>
        <w:t>антени.</w:t>
      </w:r>
    </w:p>
    <w:p w:rsidR="00FE4ABF" w:rsidRDefault="00754A66">
      <w:pPr>
        <w:pStyle w:val="a3"/>
        <w:spacing w:before="161" w:line="360" w:lineRule="auto"/>
        <w:ind w:left="252" w:right="435" w:firstLine="708"/>
      </w:pPr>
      <w:r>
        <w:t>При напрямленому випромінюванні щільність потоку енергії в ближній зоні по осi діаграми направленості випромінювання:</w:t>
      </w:r>
    </w:p>
    <w:p w:rsidR="00FE4ABF" w:rsidRDefault="00FE4ABF">
      <w:pPr>
        <w:spacing w:line="360" w:lineRule="auto"/>
        <w:sectPr w:rsidR="00FE4ABF">
          <w:pgSz w:w="11910" w:h="16840"/>
          <w:pgMar w:top="900" w:right="20" w:bottom="1200" w:left="880" w:header="0" w:footer="982" w:gutter="0"/>
          <w:cols w:space="720"/>
        </w:sectPr>
      </w:pPr>
    </w:p>
    <w:p w:rsidR="00FE4ABF" w:rsidRDefault="00754A66">
      <w:pPr>
        <w:spacing w:before="76"/>
        <w:jc w:val="right"/>
        <w:rPr>
          <w:rFonts w:ascii="Cambria Math" w:eastAsia="Cambria Math" w:hAnsi="Cambria Math"/>
          <w:sz w:val="20"/>
        </w:rPr>
      </w:pPr>
      <w:r>
        <w:rPr>
          <w:rFonts w:ascii="Cambria Math" w:eastAsia="Cambria Math" w:hAnsi="Cambria Math"/>
          <w:spacing w:val="-2"/>
          <w:position w:val="6"/>
          <w:sz w:val="28"/>
        </w:rPr>
        <w:lastRenderedPageBreak/>
        <w:t>𝜓</w:t>
      </w:r>
      <w:r>
        <w:rPr>
          <w:rFonts w:ascii="Cambria Math" w:eastAsia="Cambria Math" w:hAnsi="Cambria Math"/>
          <w:spacing w:val="-2"/>
          <w:sz w:val="20"/>
        </w:rPr>
        <w:t>Б.З.</w:t>
      </w:r>
    </w:p>
    <w:p w:rsidR="00FE4ABF" w:rsidRDefault="00754A66">
      <w:pPr>
        <w:tabs>
          <w:tab w:val="left" w:pos="5024"/>
        </w:tabs>
        <w:spacing w:line="351" w:lineRule="exact"/>
        <w:ind w:left="48"/>
        <w:rPr>
          <w:sz w:val="28"/>
        </w:rPr>
      </w:pPr>
      <w:r>
        <w:br w:type="column"/>
      </w:r>
      <w:r>
        <w:rPr>
          <w:rFonts w:ascii="Cambria Math" w:hAnsi="Cambria Math"/>
          <w:sz w:val="28"/>
        </w:rPr>
        <w:lastRenderedPageBreak/>
        <w:t>=</w:t>
      </w:r>
      <w:r>
        <w:rPr>
          <w:rFonts w:ascii="Cambria Math" w:hAnsi="Cambria Math"/>
          <w:spacing w:val="16"/>
          <w:sz w:val="28"/>
        </w:rPr>
        <w:t xml:space="preserve"> </w:t>
      </w:r>
      <w:r>
        <w:rPr>
          <w:rFonts w:ascii="Cambria Math" w:hAnsi="Cambria Math"/>
          <w:position w:val="17"/>
          <w:sz w:val="20"/>
          <w:u w:val="single"/>
        </w:rPr>
        <w:t>3Р</w:t>
      </w:r>
      <w:r>
        <w:rPr>
          <w:rFonts w:ascii="Cambria Math" w:hAnsi="Cambria Math"/>
          <w:position w:val="12"/>
          <w:sz w:val="16"/>
          <w:u w:val="single"/>
        </w:rPr>
        <w:t>СЕР</w:t>
      </w:r>
      <w:r>
        <w:rPr>
          <w:rFonts w:ascii="Cambria Math" w:hAnsi="Cambria Math"/>
          <w:spacing w:val="18"/>
          <w:position w:val="12"/>
          <w:sz w:val="16"/>
        </w:rPr>
        <w:t xml:space="preserve"> </w:t>
      </w:r>
      <w:r>
        <w:rPr>
          <w:rFonts w:ascii="Cambria Math" w:hAnsi="Cambria Math"/>
          <w:spacing w:val="-10"/>
          <w:sz w:val="28"/>
        </w:rPr>
        <w:t>;</w:t>
      </w:r>
      <w:r>
        <w:rPr>
          <w:rFonts w:ascii="Cambria Math" w:hAnsi="Cambria Math"/>
          <w:sz w:val="28"/>
        </w:rPr>
        <w:tab/>
      </w:r>
      <w:r>
        <w:rPr>
          <w:spacing w:val="-2"/>
          <w:sz w:val="28"/>
        </w:rPr>
        <w:t>(5.5)</w:t>
      </w:r>
    </w:p>
    <w:p w:rsidR="00FE4ABF" w:rsidRDefault="00754A66">
      <w:pPr>
        <w:spacing w:line="179" w:lineRule="exact"/>
        <w:ind w:left="533"/>
        <w:rPr>
          <w:rFonts w:ascii="Cambria Math" w:eastAsia="Cambria Math"/>
          <w:sz w:val="20"/>
        </w:rPr>
      </w:pPr>
      <w:r>
        <w:rPr>
          <w:rFonts w:ascii="Cambria Math" w:eastAsia="Cambria Math"/>
          <w:spacing w:val="-10"/>
          <w:w w:val="105"/>
          <w:sz w:val="20"/>
        </w:rPr>
        <w:t>𝑆</w:t>
      </w:r>
    </w:p>
    <w:p w:rsidR="00FE4ABF" w:rsidRDefault="00FE4ABF">
      <w:pPr>
        <w:spacing w:line="179" w:lineRule="exact"/>
        <w:rPr>
          <w:rFonts w:ascii="Cambria Math" w:eastAsia="Cambria Math"/>
          <w:sz w:val="20"/>
        </w:rPr>
        <w:sectPr w:rsidR="00FE4ABF">
          <w:type w:val="continuous"/>
          <w:pgSz w:w="11910" w:h="16840"/>
          <w:pgMar w:top="180" w:right="20" w:bottom="1180" w:left="880" w:header="0" w:footer="982" w:gutter="0"/>
          <w:cols w:num="2" w:space="720" w:equalWidth="0">
            <w:col w:w="5141" w:space="40"/>
            <w:col w:w="5829"/>
          </w:cols>
        </w:sectPr>
      </w:pPr>
    </w:p>
    <w:p w:rsidR="00FE4ABF" w:rsidRDefault="00754A66">
      <w:pPr>
        <w:pStyle w:val="a3"/>
        <w:spacing w:before="114" w:line="360" w:lineRule="auto"/>
        <w:ind w:left="252" w:firstLine="708"/>
      </w:pPr>
      <w:r>
        <w:lastRenderedPageBreak/>
        <w:t xml:space="preserve">де </w:t>
      </w:r>
      <w:r>
        <w:rPr>
          <w:i/>
        </w:rPr>
        <w:t>Р</w:t>
      </w:r>
      <w:r>
        <w:rPr>
          <w:i/>
          <w:vertAlign w:val="subscript"/>
        </w:rPr>
        <w:t>СЕР</w:t>
      </w:r>
      <w:r>
        <w:rPr>
          <w:i/>
        </w:rPr>
        <w:t xml:space="preserve"> </w:t>
      </w:r>
      <w:r>
        <w:t xml:space="preserve">- середня потужність випромінювання, Вт; </w:t>
      </w:r>
      <w:r>
        <w:rPr>
          <w:i/>
        </w:rPr>
        <w:t xml:space="preserve">S </w:t>
      </w:r>
      <w:r>
        <w:t>- площа випромінювальної системи, м</w:t>
      </w:r>
      <w:r>
        <w:rPr>
          <w:vertAlign w:val="superscript"/>
        </w:rPr>
        <w:t>2</w:t>
      </w:r>
      <w:r>
        <w:t>.</w:t>
      </w:r>
    </w:p>
    <w:p w:rsidR="00FE4ABF" w:rsidRDefault="00754A66">
      <w:pPr>
        <w:pStyle w:val="a3"/>
        <w:spacing w:before="1"/>
        <w:ind w:left="961"/>
      </w:pPr>
      <w:r>
        <w:t>Для</w:t>
      </w:r>
      <w:r>
        <w:rPr>
          <w:spacing w:val="-7"/>
        </w:rPr>
        <w:t xml:space="preserve"> </w:t>
      </w:r>
      <w:r>
        <w:t>установок,</w:t>
      </w:r>
      <w:r>
        <w:rPr>
          <w:spacing w:val="-6"/>
        </w:rPr>
        <w:t xml:space="preserve"> </w:t>
      </w:r>
      <w:r>
        <w:t>котрі</w:t>
      </w:r>
      <w:r>
        <w:rPr>
          <w:spacing w:val="-3"/>
        </w:rPr>
        <w:t xml:space="preserve"> </w:t>
      </w:r>
      <w:r>
        <w:t>працюють</w:t>
      </w:r>
      <w:r>
        <w:rPr>
          <w:spacing w:val="-6"/>
        </w:rPr>
        <w:t xml:space="preserve"> </w:t>
      </w:r>
      <w:r>
        <w:t>в</w:t>
      </w:r>
      <w:r>
        <w:rPr>
          <w:spacing w:val="-5"/>
        </w:rPr>
        <w:t xml:space="preserve"> </w:t>
      </w:r>
      <w:r>
        <w:t>імпульсному</w:t>
      </w:r>
      <w:r>
        <w:rPr>
          <w:spacing w:val="-8"/>
        </w:rPr>
        <w:t xml:space="preserve"> </w:t>
      </w:r>
      <w:r>
        <w:t>режимі,</w:t>
      </w:r>
      <w:r>
        <w:rPr>
          <w:spacing w:val="-6"/>
        </w:rPr>
        <w:t xml:space="preserve"> </w:t>
      </w:r>
      <w:r>
        <w:t>середня</w:t>
      </w:r>
      <w:r>
        <w:rPr>
          <w:spacing w:val="-4"/>
        </w:rPr>
        <w:t xml:space="preserve"> </w:t>
      </w:r>
      <w:r>
        <w:rPr>
          <w:spacing w:val="-2"/>
        </w:rPr>
        <w:t>потужність:</w:t>
      </w:r>
    </w:p>
    <w:p w:rsidR="00FE4ABF" w:rsidRDefault="00FE4ABF">
      <w:pPr>
        <w:sectPr w:rsidR="00FE4ABF">
          <w:type w:val="continuous"/>
          <w:pgSz w:w="11910" w:h="16840"/>
          <w:pgMar w:top="180" w:right="20" w:bottom="1180" w:left="880" w:header="0" w:footer="982" w:gutter="0"/>
          <w:cols w:space="720"/>
        </w:sectPr>
      </w:pPr>
    </w:p>
    <w:p w:rsidR="00FE4ABF" w:rsidRDefault="00FE4ABF">
      <w:pPr>
        <w:pStyle w:val="a3"/>
        <w:spacing w:before="43"/>
        <w:rPr>
          <w:sz w:val="20"/>
        </w:rPr>
      </w:pPr>
    </w:p>
    <w:p w:rsidR="00FE4ABF" w:rsidRDefault="00754A66">
      <w:pPr>
        <w:spacing w:before="1"/>
        <w:jc w:val="right"/>
        <w:rPr>
          <w:rFonts w:ascii="Cambria Math" w:hAnsi="Cambria Math"/>
          <w:sz w:val="20"/>
        </w:rPr>
      </w:pPr>
      <w:r>
        <w:rPr>
          <w:rFonts w:ascii="Cambria Math" w:hAnsi="Cambria Math"/>
          <w:spacing w:val="-4"/>
          <w:position w:val="6"/>
          <w:sz w:val="28"/>
        </w:rPr>
        <w:t>Р</w:t>
      </w:r>
      <w:r>
        <w:rPr>
          <w:rFonts w:ascii="Cambria Math" w:hAnsi="Cambria Math"/>
          <w:spacing w:val="-4"/>
          <w:sz w:val="20"/>
        </w:rPr>
        <w:t>СЕР</w:t>
      </w:r>
    </w:p>
    <w:p w:rsidR="00FE4ABF" w:rsidRDefault="00754A66">
      <w:pPr>
        <w:tabs>
          <w:tab w:val="left" w:pos="4954"/>
        </w:tabs>
        <w:spacing w:before="140" w:line="409" w:lineRule="exact"/>
        <w:ind w:left="50"/>
        <w:rPr>
          <w:sz w:val="28"/>
        </w:rPr>
      </w:pPr>
      <w:r>
        <w:br w:type="column"/>
      </w:r>
      <w:r>
        <w:rPr>
          <w:rFonts w:ascii="Cambria Math" w:eastAsia="Cambria Math" w:hAnsi="Cambria Math"/>
          <w:sz w:val="28"/>
        </w:rPr>
        <w:lastRenderedPageBreak/>
        <w:t>=</w:t>
      </w:r>
      <w:r>
        <w:rPr>
          <w:rFonts w:ascii="Cambria Math" w:eastAsia="Cambria Math" w:hAnsi="Cambria Math"/>
          <w:spacing w:val="26"/>
          <w:sz w:val="28"/>
        </w:rPr>
        <w:t xml:space="preserve"> </w:t>
      </w:r>
      <w:r>
        <w:rPr>
          <w:rFonts w:ascii="Cambria Math" w:eastAsia="Cambria Math" w:hAnsi="Cambria Math"/>
          <w:position w:val="17"/>
          <w:sz w:val="20"/>
        </w:rPr>
        <w:t>Р</w:t>
      </w:r>
      <w:r>
        <w:rPr>
          <w:rFonts w:ascii="Cambria Math" w:eastAsia="Cambria Math" w:hAnsi="Cambria Math"/>
          <w:position w:val="12"/>
          <w:sz w:val="16"/>
        </w:rPr>
        <w:t>ІМП</w:t>
      </w:r>
      <w:r>
        <w:rPr>
          <w:rFonts w:ascii="Cambria Math" w:eastAsia="Cambria Math" w:hAnsi="Cambria Math"/>
          <w:position w:val="25"/>
          <w:sz w:val="16"/>
        </w:rPr>
        <w:t>𝜏</w:t>
      </w:r>
      <w:r>
        <w:rPr>
          <w:rFonts w:ascii="Cambria Math" w:eastAsia="Cambria Math" w:hAnsi="Cambria Math"/>
          <w:spacing w:val="24"/>
          <w:position w:val="25"/>
          <w:sz w:val="16"/>
        </w:rPr>
        <w:t xml:space="preserve"> </w:t>
      </w:r>
      <w:r>
        <w:rPr>
          <w:rFonts w:ascii="Cambria Math" w:eastAsia="Cambria Math" w:hAnsi="Cambria Math"/>
          <w:spacing w:val="-10"/>
          <w:sz w:val="28"/>
        </w:rPr>
        <w:t>;</w:t>
      </w:r>
      <w:r>
        <w:rPr>
          <w:rFonts w:ascii="Cambria Math" w:eastAsia="Cambria Math" w:hAnsi="Cambria Math"/>
          <w:sz w:val="28"/>
        </w:rPr>
        <w:tab/>
      </w:r>
      <w:r>
        <w:rPr>
          <w:spacing w:val="-2"/>
          <w:sz w:val="28"/>
        </w:rPr>
        <w:t>(5.6)</w:t>
      </w:r>
    </w:p>
    <w:p w:rsidR="00FE4ABF" w:rsidRDefault="00754A66">
      <w:pPr>
        <w:spacing w:line="210" w:lineRule="exact"/>
        <w:ind w:left="480"/>
        <w:rPr>
          <w:rFonts w:ascii="Cambria Math" w:hAnsi="Cambria Math"/>
          <w:sz w:val="16"/>
        </w:rPr>
      </w:pPr>
      <w:r>
        <w:rPr>
          <w:noProof/>
          <w:lang w:eastAsia="uk-UA"/>
        </w:rPr>
        <mc:AlternateContent>
          <mc:Choice Requires="wps">
            <w:drawing>
              <wp:anchor distT="0" distB="0" distL="0" distR="0" simplePos="0" relativeHeight="484777984" behindDoc="1" locked="0" layoutInCell="1" allowOverlap="1">
                <wp:simplePos x="0" y="0"/>
                <wp:positionH relativeFrom="page">
                  <wp:posOffset>4108069</wp:posOffset>
                </wp:positionH>
                <wp:positionV relativeFrom="paragraph">
                  <wp:posOffset>-60604</wp:posOffset>
                </wp:positionV>
                <wp:extent cx="321945" cy="12700"/>
                <wp:effectExtent l="0" t="0" r="0" b="0"/>
                <wp:wrapNone/>
                <wp:docPr id="102" name="Graphic 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1945" cy="12700"/>
                        </a:xfrm>
                        <a:custGeom>
                          <a:avLst/>
                          <a:gdLst/>
                          <a:ahLst/>
                          <a:cxnLst/>
                          <a:rect l="l" t="t" r="r" b="b"/>
                          <a:pathLst>
                            <a:path w="321945" h="12700">
                              <a:moveTo>
                                <a:pt x="321563" y="0"/>
                              </a:moveTo>
                              <a:lnTo>
                                <a:pt x="0" y="0"/>
                              </a:lnTo>
                              <a:lnTo>
                                <a:pt x="0" y="12191"/>
                              </a:lnTo>
                              <a:lnTo>
                                <a:pt x="321563" y="12191"/>
                              </a:lnTo>
                              <a:lnTo>
                                <a:pt x="32156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323.470001pt;margin-top:-4.771971pt;width:25.32pt;height:.95999pt;mso-position-horizontal-relative:page;mso-position-vertical-relative:paragraph;z-index:-18538496" id="docshape29" filled="true" fillcolor="#000000" stroked="false">
                <v:fill type="solid"/>
                <w10:wrap type="none"/>
              </v:rect>
            </w:pict>
          </mc:Fallback>
        </mc:AlternateContent>
      </w:r>
      <w:r>
        <w:rPr>
          <w:rFonts w:ascii="Cambria Math" w:hAnsi="Cambria Math"/>
          <w:spacing w:val="-5"/>
          <w:w w:val="105"/>
          <w:sz w:val="20"/>
        </w:rPr>
        <w:t>Т</w:t>
      </w:r>
      <w:r>
        <w:rPr>
          <w:rFonts w:ascii="Cambria Math" w:hAnsi="Cambria Math"/>
          <w:spacing w:val="-5"/>
          <w:w w:val="105"/>
          <w:position w:val="-3"/>
          <w:sz w:val="16"/>
        </w:rPr>
        <w:t>1</w:t>
      </w:r>
    </w:p>
    <w:p w:rsidR="00FE4ABF" w:rsidRDefault="00FE4ABF">
      <w:pPr>
        <w:spacing w:line="210" w:lineRule="exact"/>
        <w:rPr>
          <w:rFonts w:ascii="Cambria Math" w:hAnsi="Cambria Math"/>
          <w:sz w:val="16"/>
        </w:rPr>
        <w:sectPr w:rsidR="00FE4ABF">
          <w:type w:val="continuous"/>
          <w:pgSz w:w="11910" w:h="16840"/>
          <w:pgMar w:top="180" w:right="20" w:bottom="1180" w:left="880" w:header="0" w:footer="982" w:gutter="0"/>
          <w:cols w:num="2" w:space="720" w:equalWidth="0">
            <w:col w:w="5211" w:space="40"/>
            <w:col w:w="5759"/>
          </w:cols>
        </w:sectPr>
      </w:pPr>
    </w:p>
    <w:p w:rsidR="00FE4ABF" w:rsidRDefault="00754A66">
      <w:pPr>
        <w:pStyle w:val="a3"/>
        <w:spacing w:before="122" w:line="360" w:lineRule="auto"/>
        <w:ind w:left="252" w:firstLine="708"/>
      </w:pPr>
      <w:r>
        <w:lastRenderedPageBreak/>
        <w:t>де:</w:t>
      </w:r>
      <w:r>
        <w:rPr>
          <w:spacing w:val="40"/>
        </w:rPr>
        <w:t xml:space="preserve"> </w:t>
      </w:r>
      <w:r>
        <w:rPr>
          <w:i/>
        </w:rPr>
        <w:t>Р</w:t>
      </w:r>
      <w:r>
        <w:rPr>
          <w:i/>
          <w:vertAlign w:val="subscript"/>
        </w:rPr>
        <w:t>ІМП</w:t>
      </w:r>
      <w:r>
        <w:rPr>
          <w:i/>
          <w:spacing w:val="80"/>
        </w:rPr>
        <w:t xml:space="preserve"> </w:t>
      </w:r>
      <w:r>
        <w:t>-</w:t>
      </w:r>
      <w:r>
        <w:rPr>
          <w:spacing w:val="40"/>
        </w:rPr>
        <w:t xml:space="preserve"> </w:t>
      </w:r>
      <w:r>
        <w:t>потужність</w:t>
      </w:r>
      <w:r>
        <w:rPr>
          <w:spacing w:val="40"/>
        </w:rPr>
        <w:t xml:space="preserve"> </w:t>
      </w:r>
      <w:r>
        <w:t>випромінювання</w:t>
      </w:r>
      <w:r>
        <w:rPr>
          <w:spacing w:val="40"/>
        </w:rPr>
        <w:t xml:space="preserve"> </w:t>
      </w:r>
      <w:r>
        <w:t>в</w:t>
      </w:r>
      <w:r>
        <w:rPr>
          <w:spacing w:val="40"/>
        </w:rPr>
        <w:t xml:space="preserve"> </w:t>
      </w:r>
      <w:r>
        <w:t>імпульсному</w:t>
      </w:r>
      <w:r>
        <w:rPr>
          <w:spacing w:val="40"/>
        </w:rPr>
        <w:t xml:space="preserve"> </w:t>
      </w:r>
      <w:r>
        <w:t>режимі;</w:t>
      </w:r>
      <w:r>
        <w:rPr>
          <w:spacing w:val="40"/>
        </w:rPr>
        <w:t xml:space="preserve"> </w:t>
      </w:r>
      <w:r>
        <w:rPr>
          <w:i/>
        </w:rPr>
        <w:t>τ</w:t>
      </w:r>
      <w:r>
        <w:rPr>
          <w:i/>
          <w:spacing w:val="40"/>
        </w:rPr>
        <w:t xml:space="preserve"> </w:t>
      </w:r>
      <w:r>
        <w:t>-</w:t>
      </w:r>
      <w:r>
        <w:rPr>
          <w:spacing w:val="40"/>
        </w:rPr>
        <w:t xml:space="preserve"> </w:t>
      </w:r>
      <w:r>
        <w:t xml:space="preserve">тривалість імпульсу; </w:t>
      </w:r>
      <w:r>
        <w:rPr>
          <w:i/>
        </w:rPr>
        <w:t xml:space="preserve">Т </w:t>
      </w:r>
      <w:r>
        <w:t>- період чергування імпульсів.</w:t>
      </w:r>
    </w:p>
    <w:p w:rsidR="00FE4ABF" w:rsidRDefault="00754A66">
      <w:pPr>
        <w:pStyle w:val="a3"/>
        <w:spacing w:line="321" w:lineRule="exact"/>
        <w:ind w:left="961"/>
      </w:pPr>
      <w:r>
        <w:t>У</w:t>
      </w:r>
      <w:r>
        <w:rPr>
          <w:spacing w:val="-5"/>
        </w:rPr>
        <w:t xml:space="preserve"> </w:t>
      </w:r>
      <w:r>
        <w:t>проміжній</w:t>
      </w:r>
      <w:r>
        <w:rPr>
          <w:spacing w:val="-4"/>
        </w:rPr>
        <w:t xml:space="preserve"> </w:t>
      </w:r>
      <w:r>
        <w:t>зоні</w:t>
      </w:r>
      <w:r>
        <w:rPr>
          <w:spacing w:val="-4"/>
        </w:rPr>
        <w:t xml:space="preserve"> </w:t>
      </w:r>
      <w:r>
        <w:t>щільність</w:t>
      </w:r>
      <w:r>
        <w:rPr>
          <w:spacing w:val="-5"/>
        </w:rPr>
        <w:t xml:space="preserve"> </w:t>
      </w:r>
      <w:r>
        <w:t>потоку</w:t>
      </w:r>
      <w:r>
        <w:rPr>
          <w:spacing w:val="-8"/>
        </w:rPr>
        <w:t xml:space="preserve"> </w:t>
      </w:r>
      <w:r>
        <w:rPr>
          <w:spacing w:val="-2"/>
        </w:rPr>
        <w:t>енергії:</w:t>
      </w:r>
    </w:p>
    <w:p w:rsidR="00FE4ABF" w:rsidRDefault="00754A66">
      <w:pPr>
        <w:tabs>
          <w:tab w:val="left" w:pos="5385"/>
          <w:tab w:val="left" w:pos="10205"/>
        </w:tabs>
        <w:spacing w:before="165" w:line="260" w:lineRule="exact"/>
        <w:ind w:left="4772"/>
        <w:rPr>
          <w:sz w:val="28"/>
        </w:rPr>
      </w:pPr>
      <w:r>
        <w:rPr>
          <w:rFonts w:ascii="Cambria Math" w:eastAsia="Cambria Math" w:hAnsi="Cambria Math"/>
          <w:spacing w:val="-10"/>
          <w:sz w:val="28"/>
        </w:rPr>
        <w:t>𝜓</w:t>
      </w:r>
      <w:r>
        <w:rPr>
          <w:rFonts w:ascii="Cambria Math" w:eastAsia="Cambria Math" w:hAnsi="Cambria Math"/>
          <w:sz w:val="28"/>
        </w:rPr>
        <w:tab/>
        <w:t>=</w:t>
      </w:r>
      <w:r>
        <w:rPr>
          <w:rFonts w:ascii="Cambria Math" w:eastAsia="Cambria Math" w:hAnsi="Cambria Math"/>
          <w:spacing w:val="27"/>
          <w:sz w:val="28"/>
        </w:rPr>
        <w:t xml:space="preserve"> </w:t>
      </w:r>
      <w:r>
        <w:rPr>
          <w:rFonts w:ascii="Cambria Math" w:eastAsia="Cambria Math" w:hAnsi="Cambria Math"/>
          <w:position w:val="17"/>
          <w:sz w:val="20"/>
          <w:u w:val="single"/>
        </w:rPr>
        <w:t>3Р</w:t>
      </w:r>
      <w:r>
        <w:rPr>
          <w:rFonts w:ascii="Cambria Math" w:eastAsia="Cambria Math" w:hAnsi="Cambria Math"/>
          <w:position w:val="13"/>
          <w:sz w:val="16"/>
          <w:u w:val="single"/>
        </w:rPr>
        <w:t>СЕР</w:t>
      </w:r>
      <w:r>
        <w:rPr>
          <w:rFonts w:ascii="Cambria Math" w:eastAsia="Cambria Math" w:hAnsi="Cambria Math"/>
          <w:spacing w:val="45"/>
          <w:position w:val="13"/>
          <w:sz w:val="16"/>
        </w:rPr>
        <w:t xml:space="preserve"> </w:t>
      </w:r>
      <w:r>
        <w:rPr>
          <w:rFonts w:ascii="Cambria Math" w:eastAsia="Cambria Math" w:hAnsi="Cambria Math"/>
          <w:sz w:val="28"/>
        </w:rPr>
        <w:t>⋅</w:t>
      </w:r>
      <w:r>
        <w:rPr>
          <w:rFonts w:ascii="Cambria Math" w:eastAsia="Cambria Math" w:hAnsi="Cambria Math"/>
          <w:spacing w:val="7"/>
          <w:sz w:val="28"/>
        </w:rPr>
        <w:t xml:space="preserve"> </w:t>
      </w:r>
      <w:r>
        <w:rPr>
          <w:rFonts w:ascii="Cambria Math" w:eastAsia="Cambria Math" w:hAnsi="Cambria Math"/>
          <w:sz w:val="28"/>
        </w:rPr>
        <w:t>(</w:t>
      </w:r>
      <w:r>
        <w:rPr>
          <w:rFonts w:ascii="Cambria Math" w:eastAsia="Cambria Math" w:hAnsi="Cambria Math"/>
          <w:position w:val="17"/>
          <w:sz w:val="20"/>
          <w:u w:val="single"/>
        </w:rPr>
        <w:t>𝑟</w:t>
      </w:r>
      <w:r>
        <w:rPr>
          <w:rFonts w:ascii="Cambria Math" w:eastAsia="Cambria Math" w:hAnsi="Cambria Math"/>
          <w:position w:val="13"/>
          <w:sz w:val="16"/>
          <w:u w:val="single"/>
        </w:rPr>
        <w:t>Б.З.</w:t>
      </w:r>
      <w:r>
        <w:rPr>
          <w:rFonts w:ascii="Cambria Math" w:eastAsia="Cambria Math" w:hAnsi="Cambria Math"/>
          <w:sz w:val="28"/>
        </w:rPr>
        <w:t>)</w:t>
      </w:r>
      <w:r>
        <w:rPr>
          <w:rFonts w:ascii="Cambria Math" w:eastAsia="Cambria Math" w:hAnsi="Cambria Math"/>
          <w:spacing w:val="-10"/>
          <w:sz w:val="28"/>
        </w:rPr>
        <w:t xml:space="preserve"> ;</w:t>
      </w:r>
      <w:r>
        <w:rPr>
          <w:rFonts w:ascii="Cambria Math" w:eastAsia="Cambria Math" w:hAnsi="Cambria Math"/>
          <w:sz w:val="28"/>
        </w:rPr>
        <w:tab/>
      </w:r>
      <w:r>
        <w:rPr>
          <w:spacing w:val="-2"/>
          <w:sz w:val="28"/>
        </w:rPr>
        <w:t>(5.7)</w:t>
      </w:r>
    </w:p>
    <w:p w:rsidR="00FE4ABF" w:rsidRDefault="00754A66">
      <w:pPr>
        <w:tabs>
          <w:tab w:val="left" w:pos="1609"/>
          <w:tab w:val="left" w:pos="2380"/>
        </w:tabs>
        <w:spacing w:line="194" w:lineRule="auto"/>
        <w:ind w:left="709"/>
        <w:jc w:val="center"/>
        <w:rPr>
          <w:rFonts w:ascii="Cambria Math" w:eastAsia="Cambria Math" w:hAnsi="Cambria Math"/>
          <w:sz w:val="20"/>
        </w:rPr>
      </w:pPr>
      <w:r>
        <w:rPr>
          <w:rFonts w:ascii="Cambria Math" w:eastAsia="Cambria Math" w:hAnsi="Cambria Math"/>
          <w:spacing w:val="-4"/>
          <w:sz w:val="20"/>
        </w:rPr>
        <w:t>П.З.</w:t>
      </w:r>
      <w:r>
        <w:rPr>
          <w:rFonts w:ascii="Cambria Math" w:eastAsia="Cambria Math" w:hAnsi="Cambria Math"/>
          <w:sz w:val="20"/>
        </w:rPr>
        <w:tab/>
      </w:r>
      <w:r>
        <w:rPr>
          <w:rFonts w:ascii="Cambria Math" w:eastAsia="Cambria Math" w:hAnsi="Cambria Math"/>
          <w:spacing w:val="-10"/>
          <w:position w:val="-7"/>
          <w:sz w:val="20"/>
        </w:rPr>
        <w:t>𝑆</w:t>
      </w:r>
      <w:r>
        <w:rPr>
          <w:rFonts w:ascii="Cambria Math" w:eastAsia="Cambria Math" w:hAnsi="Cambria Math"/>
          <w:position w:val="-7"/>
          <w:sz w:val="20"/>
        </w:rPr>
        <w:tab/>
      </w:r>
      <w:r>
        <w:rPr>
          <w:rFonts w:ascii="Cambria Math" w:eastAsia="Cambria Math" w:hAnsi="Cambria Math"/>
          <w:spacing w:val="-10"/>
          <w:position w:val="-7"/>
          <w:sz w:val="20"/>
        </w:rPr>
        <w:t>𝑟</w:t>
      </w:r>
    </w:p>
    <w:p w:rsidR="00FE4ABF" w:rsidRDefault="00754A66">
      <w:pPr>
        <w:pStyle w:val="a3"/>
        <w:spacing w:before="130" w:line="362" w:lineRule="auto"/>
        <w:ind w:left="252" w:firstLine="708"/>
      </w:pPr>
      <w:r>
        <w:t>де</w:t>
      </w:r>
      <w:r>
        <w:rPr>
          <w:spacing w:val="69"/>
        </w:rPr>
        <w:t xml:space="preserve"> </w:t>
      </w:r>
      <w:r>
        <w:rPr>
          <w:i/>
        </w:rPr>
        <w:t>r</w:t>
      </w:r>
      <w:r>
        <w:rPr>
          <w:i/>
          <w:spacing w:val="70"/>
        </w:rPr>
        <w:t xml:space="preserve"> </w:t>
      </w:r>
      <w:r>
        <w:t>-</w:t>
      </w:r>
      <w:r>
        <w:rPr>
          <w:spacing w:val="69"/>
        </w:rPr>
        <w:t xml:space="preserve"> </w:t>
      </w:r>
      <w:r>
        <w:t>відстань</w:t>
      </w:r>
      <w:r>
        <w:rPr>
          <w:spacing w:val="40"/>
        </w:rPr>
        <w:t xml:space="preserve"> </w:t>
      </w:r>
      <w:r>
        <w:t>від</w:t>
      </w:r>
      <w:r>
        <w:rPr>
          <w:spacing w:val="40"/>
        </w:rPr>
        <w:t xml:space="preserve"> </w:t>
      </w:r>
      <w:r>
        <w:t>центра</w:t>
      </w:r>
      <w:r>
        <w:rPr>
          <w:spacing w:val="69"/>
        </w:rPr>
        <w:t xml:space="preserve"> </w:t>
      </w:r>
      <w:r>
        <w:t>розкриття</w:t>
      </w:r>
      <w:r>
        <w:rPr>
          <w:spacing w:val="69"/>
        </w:rPr>
        <w:t xml:space="preserve"> </w:t>
      </w:r>
      <w:r>
        <w:t>антени</w:t>
      </w:r>
      <w:r>
        <w:rPr>
          <w:spacing w:val="69"/>
        </w:rPr>
        <w:t xml:space="preserve"> </w:t>
      </w:r>
      <w:r>
        <w:t>до</w:t>
      </w:r>
      <w:r>
        <w:rPr>
          <w:spacing w:val="70"/>
        </w:rPr>
        <w:t xml:space="preserve"> </w:t>
      </w:r>
      <w:r>
        <w:t>даної</w:t>
      </w:r>
      <w:r>
        <w:rPr>
          <w:spacing w:val="70"/>
        </w:rPr>
        <w:t xml:space="preserve"> </w:t>
      </w:r>
      <w:r>
        <w:t>точки,</w:t>
      </w:r>
      <w:r>
        <w:rPr>
          <w:spacing w:val="40"/>
        </w:rPr>
        <w:t xml:space="preserve"> </w:t>
      </w:r>
      <w:r>
        <w:t>розташованої</w:t>
      </w:r>
      <w:r>
        <w:rPr>
          <w:spacing w:val="70"/>
        </w:rPr>
        <w:t xml:space="preserve"> </w:t>
      </w:r>
      <w:r>
        <w:t>в проміжній зоні.</w:t>
      </w:r>
    </w:p>
    <w:p w:rsidR="00FE4ABF" w:rsidRDefault="00754A66">
      <w:pPr>
        <w:pStyle w:val="a3"/>
        <w:spacing w:line="317" w:lineRule="exact"/>
        <w:ind w:left="961"/>
      </w:pPr>
      <w:r>
        <w:t>В</w:t>
      </w:r>
      <w:r>
        <w:rPr>
          <w:spacing w:val="-7"/>
        </w:rPr>
        <w:t xml:space="preserve"> </w:t>
      </w:r>
      <w:r>
        <w:t>дальній</w:t>
      </w:r>
      <w:r>
        <w:rPr>
          <w:spacing w:val="-4"/>
        </w:rPr>
        <w:t xml:space="preserve"> </w:t>
      </w:r>
      <w:r>
        <w:t>точці</w:t>
      </w:r>
      <w:r>
        <w:rPr>
          <w:spacing w:val="-3"/>
        </w:rPr>
        <w:t xml:space="preserve"> </w:t>
      </w:r>
      <w:r>
        <w:t>щільність</w:t>
      </w:r>
      <w:r>
        <w:rPr>
          <w:spacing w:val="-6"/>
        </w:rPr>
        <w:t xml:space="preserve"> </w:t>
      </w:r>
      <w:r>
        <w:t>потоку</w:t>
      </w:r>
      <w:r>
        <w:rPr>
          <w:spacing w:val="-8"/>
        </w:rPr>
        <w:t xml:space="preserve"> </w:t>
      </w:r>
      <w:r>
        <w:t>енергії</w:t>
      </w:r>
      <w:r>
        <w:rPr>
          <w:spacing w:val="-3"/>
        </w:rPr>
        <w:t xml:space="preserve"> </w:t>
      </w:r>
      <w:r>
        <w:t>по</w:t>
      </w:r>
      <w:r>
        <w:rPr>
          <w:spacing w:val="-3"/>
        </w:rPr>
        <w:t xml:space="preserve"> </w:t>
      </w:r>
      <w:r>
        <w:t>осі</w:t>
      </w:r>
      <w:r>
        <w:rPr>
          <w:spacing w:val="-3"/>
        </w:rPr>
        <w:t xml:space="preserve"> </w:t>
      </w:r>
      <w:r>
        <w:rPr>
          <w:spacing w:val="-2"/>
        </w:rPr>
        <w:t>випромінювання:</w:t>
      </w:r>
    </w:p>
    <w:p w:rsidR="00FE4ABF" w:rsidRDefault="00FE4ABF">
      <w:pPr>
        <w:spacing w:line="317" w:lineRule="exact"/>
        <w:sectPr w:rsidR="00FE4ABF">
          <w:type w:val="continuous"/>
          <w:pgSz w:w="11910" w:h="16840"/>
          <w:pgMar w:top="180" w:right="20" w:bottom="1180" w:left="880" w:header="0" w:footer="982" w:gutter="0"/>
          <w:cols w:space="720"/>
        </w:sectPr>
      </w:pPr>
    </w:p>
    <w:p w:rsidR="00FE4ABF" w:rsidRDefault="00FE4ABF">
      <w:pPr>
        <w:pStyle w:val="a3"/>
        <w:spacing w:before="8"/>
        <w:rPr>
          <w:sz w:val="20"/>
        </w:rPr>
      </w:pPr>
    </w:p>
    <w:p w:rsidR="00FE4ABF" w:rsidRDefault="00754A66">
      <w:pPr>
        <w:jc w:val="right"/>
        <w:rPr>
          <w:rFonts w:ascii="Cambria Math" w:eastAsia="Cambria Math" w:hAnsi="Cambria Math"/>
          <w:sz w:val="20"/>
        </w:rPr>
      </w:pPr>
      <w:r>
        <w:rPr>
          <w:rFonts w:ascii="Cambria Math" w:eastAsia="Cambria Math" w:hAnsi="Cambria Math"/>
          <w:spacing w:val="-2"/>
          <w:position w:val="6"/>
          <w:sz w:val="28"/>
        </w:rPr>
        <w:t>𝜓</w:t>
      </w:r>
      <w:r>
        <w:rPr>
          <w:rFonts w:ascii="Cambria Math" w:eastAsia="Cambria Math" w:hAnsi="Cambria Math"/>
          <w:spacing w:val="-2"/>
          <w:sz w:val="20"/>
        </w:rPr>
        <w:t>Д.З.</w:t>
      </w:r>
    </w:p>
    <w:p w:rsidR="00FE4ABF" w:rsidRDefault="00754A66">
      <w:pPr>
        <w:tabs>
          <w:tab w:val="left" w:pos="4892"/>
        </w:tabs>
        <w:spacing w:before="146" w:line="356" w:lineRule="exact"/>
        <w:ind w:left="51"/>
        <w:rPr>
          <w:sz w:val="28"/>
        </w:rPr>
      </w:pPr>
      <w:r>
        <w:br w:type="column"/>
      </w:r>
      <w:r>
        <w:rPr>
          <w:rFonts w:ascii="Cambria Math" w:eastAsia="Cambria Math" w:hAnsi="Cambria Math"/>
          <w:sz w:val="28"/>
        </w:rPr>
        <w:lastRenderedPageBreak/>
        <w:t>=</w:t>
      </w:r>
      <w:r>
        <w:rPr>
          <w:rFonts w:ascii="Cambria Math" w:eastAsia="Cambria Math" w:hAnsi="Cambria Math"/>
          <w:spacing w:val="20"/>
          <w:sz w:val="28"/>
        </w:rPr>
        <w:t xml:space="preserve"> </w:t>
      </w:r>
      <w:r>
        <w:rPr>
          <w:rFonts w:ascii="Cambria Math" w:eastAsia="Cambria Math" w:hAnsi="Cambria Math"/>
          <w:position w:val="17"/>
          <w:sz w:val="20"/>
          <w:u w:val="single"/>
        </w:rPr>
        <w:t>Р</w:t>
      </w:r>
      <w:r>
        <w:rPr>
          <w:rFonts w:ascii="Cambria Math" w:eastAsia="Cambria Math" w:hAnsi="Cambria Math"/>
          <w:position w:val="12"/>
          <w:sz w:val="16"/>
          <w:u w:val="single"/>
        </w:rPr>
        <w:t>СЕР</w:t>
      </w:r>
      <w:r>
        <w:rPr>
          <w:rFonts w:ascii="Cambria Math" w:eastAsia="Cambria Math" w:hAnsi="Cambria Math"/>
          <w:position w:val="17"/>
          <w:sz w:val="20"/>
          <w:u w:val="single"/>
        </w:rPr>
        <w:t>⋅</w:t>
      </w:r>
      <w:r>
        <w:rPr>
          <w:rFonts w:ascii="Cambria Math" w:eastAsia="Cambria Math" w:hAnsi="Cambria Math"/>
          <w:position w:val="17"/>
          <w:sz w:val="20"/>
          <w:u w:val="single"/>
        </w:rPr>
        <w:t>𝜎</w:t>
      </w:r>
      <w:r>
        <w:rPr>
          <w:rFonts w:ascii="Cambria Math" w:eastAsia="Cambria Math" w:hAnsi="Cambria Math"/>
          <w:spacing w:val="17"/>
          <w:position w:val="17"/>
          <w:sz w:val="20"/>
        </w:rPr>
        <w:t xml:space="preserve"> </w:t>
      </w:r>
      <w:r>
        <w:rPr>
          <w:rFonts w:ascii="Cambria Math" w:eastAsia="Cambria Math" w:hAnsi="Cambria Math"/>
          <w:spacing w:val="-10"/>
          <w:sz w:val="28"/>
        </w:rPr>
        <w:t>;</w:t>
      </w:r>
      <w:r>
        <w:rPr>
          <w:rFonts w:ascii="Cambria Math" w:eastAsia="Cambria Math" w:hAnsi="Cambria Math"/>
          <w:sz w:val="28"/>
        </w:rPr>
        <w:tab/>
      </w:r>
      <w:r>
        <w:rPr>
          <w:spacing w:val="-2"/>
          <w:sz w:val="28"/>
        </w:rPr>
        <w:t>(5.8)</w:t>
      </w:r>
    </w:p>
    <w:p w:rsidR="00FE4ABF" w:rsidRDefault="00754A66">
      <w:pPr>
        <w:spacing w:line="190" w:lineRule="exact"/>
        <w:ind w:left="394"/>
        <w:rPr>
          <w:rFonts w:ascii="Cambria Math" w:eastAsia="Cambria Math"/>
          <w:sz w:val="16"/>
        </w:rPr>
      </w:pPr>
      <w:r>
        <w:rPr>
          <w:rFonts w:ascii="Cambria Math" w:eastAsia="Cambria Math"/>
          <w:spacing w:val="-4"/>
          <w:w w:val="110"/>
          <w:sz w:val="20"/>
        </w:rPr>
        <w:t>4</w:t>
      </w:r>
      <w:r>
        <w:rPr>
          <w:rFonts w:ascii="Cambria Math" w:eastAsia="Cambria Math"/>
          <w:spacing w:val="-4"/>
          <w:w w:val="110"/>
          <w:sz w:val="20"/>
        </w:rPr>
        <w:t>𝜋𝑟</w:t>
      </w:r>
      <w:r>
        <w:rPr>
          <w:rFonts w:ascii="Cambria Math" w:eastAsia="Cambria Math"/>
          <w:spacing w:val="-4"/>
          <w:w w:val="110"/>
          <w:position w:val="6"/>
          <w:sz w:val="16"/>
        </w:rPr>
        <w:t>2</w:t>
      </w:r>
    </w:p>
    <w:p w:rsidR="00FE4ABF" w:rsidRDefault="00FE4ABF">
      <w:pPr>
        <w:spacing w:line="190" w:lineRule="exact"/>
        <w:rPr>
          <w:rFonts w:ascii="Cambria Math" w:eastAsia="Cambria Math"/>
          <w:sz w:val="16"/>
        </w:rPr>
        <w:sectPr w:rsidR="00FE4ABF">
          <w:type w:val="continuous"/>
          <w:pgSz w:w="11910" w:h="16840"/>
          <w:pgMar w:top="180" w:right="20" w:bottom="1180" w:left="880" w:header="0" w:footer="982" w:gutter="0"/>
          <w:cols w:num="2" w:space="720" w:equalWidth="0">
            <w:col w:w="5270" w:space="40"/>
            <w:col w:w="5700"/>
          </w:cols>
        </w:sectPr>
      </w:pPr>
    </w:p>
    <w:p w:rsidR="00FE4ABF" w:rsidRDefault="00754A66">
      <w:pPr>
        <w:pStyle w:val="a3"/>
        <w:spacing w:before="114" w:line="360" w:lineRule="auto"/>
        <w:ind w:left="252" w:firstLine="708"/>
      </w:pPr>
      <w:r>
        <w:lastRenderedPageBreak/>
        <w:t>Визначаємо</w:t>
      </w:r>
      <w:r>
        <w:rPr>
          <w:spacing w:val="40"/>
        </w:rPr>
        <w:t xml:space="preserve"> </w:t>
      </w:r>
      <w:r>
        <w:t>допустиму</w:t>
      </w:r>
      <w:r>
        <w:rPr>
          <w:spacing w:val="40"/>
        </w:rPr>
        <w:t xml:space="preserve"> </w:t>
      </w:r>
      <w:r>
        <w:t>величину</w:t>
      </w:r>
      <w:r>
        <w:rPr>
          <w:spacing w:val="40"/>
        </w:rPr>
        <w:t xml:space="preserve"> </w:t>
      </w:r>
      <w:r>
        <w:t>магнітної</w:t>
      </w:r>
      <w:r>
        <w:rPr>
          <w:spacing w:val="40"/>
        </w:rPr>
        <w:t xml:space="preserve"> </w:t>
      </w:r>
      <w:r>
        <w:t>складової</w:t>
      </w:r>
      <w:r>
        <w:rPr>
          <w:spacing w:val="40"/>
        </w:rPr>
        <w:t xml:space="preserve"> </w:t>
      </w:r>
      <w:r>
        <w:t>поля</w:t>
      </w:r>
      <w:r>
        <w:rPr>
          <w:spacing w:val="40"/>
        </w:rPr>
        <w:t xml:space="preserve"> </w:t>
      </w:r>
      <w:r>
        <w:t>з</w:t>
      </w:r>
      <w:r>
        <w:rPr>
          <w:spacing w:val="40"/>
        </w:rPr>
        <w:t xml:space="preserve"> </w:t>
      </w:r>
      <w:r>
        <w:t>врахуванням,</w:t>
      </w:r>
      <w:r>
        <w:rPr>
          <w:spacing w:val="40"/>
        </w:rPr>
        <w:t xml:space="preserve"> </w:t>
      </w:r>
      <w:r>
        <w:t>що допустима напруженість поля Е</w:t>
      </w:r>
      <w:r>
        <w:rPr>
          <w:vertAlign w:val="subscript"/>
        </w:rPr>
        <w:t>П.Д.</w:t>
      </w:r>
      <w:r>
        <w:t>= 5 В/м (за санітарними нормами):</w:t>
      </w:r>
    </w:p>
    <w:p w:rsidR="00FE4ABF" w:rsidRDefault="00FE4ABF">
      <w:pPr>
        <w:spacing w:line="360" w:lineRule="auto"/>
        <w:sectPr w:rsidR="00FE4ABF">
          <w:type w:val="continuous"/>
          <w:pgSz w:w="11910" w:h="16840"/>
          <w:pgMar w:top="180" w:right="20" w:bottom="1180" w:left="880" w:header="0" w:footer="982" w:gutter="0"/>
          <w:cols w:space="720"/>
        </w:sectPr>
      </w:pPr>
    </w:p>
    <w:p w:rsidR="00FE4ABF" w:rsidRDefault="00754A66">
      <w:pPr>
        <w:pStyle w:val="a3"/>
        <w:tabs>
          <w:tab w:val="left" w:pos="2605"/>
          <w:tab w:val="right" w:pos="6959"/>
        </w:tabs>
        <w:spacing w:line="358" w:lineRule="exact"/>
        <w:ind w:left="1976"/>
        <w:rPr>
          <w:rFonts w:ascii="Cambria Math" w:hAnsi="Cambria Math"/>
        </w:rPr>
      </w:pPr>
      <w:r>
        <w:rPr>
          <w:rFonts w:ascii="Cambria Math" w:hAnsi="Cambria Math"/>
          <w:spacing w:val="-10"/>
        </w:rPr>
        <w:lastRenderedPageBreak/>
        <w:t>Н</w:t>
      </w:r>
      <w:r>
        <w:rPr>
          <w:rFonts w:ascii="Cambria Math" w:hAnsi="Cambria Math"/>
        </w:rPr>
        <w:tab/>
        <w:t>=</w:t>
      </w:r>
      <w:r>
        <w:rPr>
          <w:rFonts w:ascii="Cambria Math" w:hAnsi="Cambria Math"/>
          <w:spacing w:val="18"/>
        </w:rPr>
        <w:t xml:space="preserve"> </w:t>
      </w:r>
      <w:r>
        <w:rPr>
          <w:rFonts w:ascii="Cambria Math" w:hAnsi="Cambria Math"/>
        </w:rPr>
        <w:t>1,27</w:t>
      </w:r>
      <w:r>
        <w:rPr>
          <w:rFonts w:ascii="Cambria Math" w:hAnsi="Cambria Math"/>
          <w:spacing w:val="-1"/>
        </w:rPr>
        <w:t xml:space="preserve"> </w:t>
      </w:r>
      <w:r>
        <w:rPr>
          <w:rFonts w:ascii="Cambria Math" w:hAnsi="Cambria Math"/>
        </w:rPr>
        <w:t>⋅</w:t>
      </w:r>
      <w:r>
        <w:rPr>
          <w:rFonts w:ascii="Cambria Math" w:hAnsi="Cambria Math"/>
          <w:spacing w:val="1"/>
        </w:rPr>
        <w:t xml:space="preserve"> </w:t>
      </w:r>
      <w:r>
        <w:rPr>
          <w:rFonts w:ascii="Cambria Math" w:hAnsi="Cambria Math"/>
        </w:rPr>
        <w:t>10</w:t>
      </w:r>
      <w:r>
        <w:rPr>
          <w:rFonts w:ascii="Cambria Math" w:hAnsi="Cambria Math"/>
          <w:vertAlign w:val="superscript"/>
        </w:rPr>
        <w:t>5</w:t>
      </w:r>
      <w:r>
        <w:rPr>
          <w:rFonts w:ascii="Cambria Math" w:hAnsi="Cambria Math"/>
          <w:spacing w:val="-6"/>
        </w:rPr>
        <w:t xml:space="preserve"> </w:t>
      </w:r>
      <w:r>
        <w:rPr>
          <w:rFonts w:ascii="Cambria Math" w:hAnsi="Cambria Math"/>
          <w:position w:val="22"/>
        </w:rPr>
        <w:t>Е</w:t>
      </w:r>
      <w:r>
        <w:rPr>
          <w:rFonts w:ascii="Cambria Math" w:hAnsi="Cambria Math"/>
          <w:position w:val="16"/>
          <w:sz w:val="20"/>
        </w:rPr>
        <w:t>П.Д.</w:t>
      </w:r>
      <w:r>
        <w:rPr>
          <w:rFonts w:ascii="Cambria Math" w:hAnsi="Cambria Math"/>
          <w:spacing w:val="49"/>
          <w:position w:val="16"/>
          <w:sz w:val="20"/>
        </w:rPr>
        <w:t xml:space="preserve"> </w:t>
      </w:r>
      <w:r>
        <w:rPr>
          <w:rFonts w:ascii="Cambria Math" w:hAnsi="Cambria Math"/>
        </w:rPr>
        <w:t>=</w:t>
      </w:r>
      <w:r>
        <w:rPr>
          <w:rFonts w:ascii="Cambria Math" w:hAnsi="Cambria Math"/>
          <w:spacing w:val="16"/>
        </w:rPr>
        <w:t xml:space="preserve"> </w:t>
      </w:r>
      <w:r>
        <w:rPr>
          <w:rFonts w:ascii="Cambria Math" w:hAnsi="Cambria Math"/>
        </w:rPr>
        <w:t>1,27 ⋅</w:t>
      </w:r>
      <w:r>
        <w:rPr>
          <w:rFonts w:ascii="Cambria Math" w:hAnsi="Cambria Math"/>
          <w:spacing w:val="1"/>
        </w:rPr>
        <w:t xml:space="preserve"> </w:t>
      </w:r>
      <w:r>
        <w:rPr>
          <w:rFonts w:ascii="Cambria Math" w:hAnsi="Cambria Math"/>
          <w:spacing w:val="-5"/>
        </w:rPr>
        <w:t>10</w:t>
      </w:r>
      <w:r>
        <w:rPr>
          <w:rFonts w:ascii="Cambria Math" w:hAnsi="Cambria Math"/>
          <w:spacing w:val="-5"/>
          <w:vertAlign w:val="superscript"/>
        </w:rPr>
        <w:t>5</w:t>
      </w:r>
      <w:r>
        <w:rPr>
          <w:position w:val="10"/>
          <w:sz w:val="20"/>
        </w:rPr>
        <w:tab/>
      </w:r>
      <w:r>
        <w:rPr>
          <w:rFonts w:ascii="Cambria Math" w:hAnsi="Cambria Math"/>
          <w:spacing w:val="-10"/>
          <w:position w:val="21"/>
        </w:rPr>
        <w:t>5</w:t>
      </w:r>
    </w:p>
    <w:p w:rsidR="00FE4ABF" w:rsidRDefault="00754A66">
      <w:pPr>
        <w:pStyle w:val="a3"/>
        <w:spacing w:before="179" w:line="179" w:lineRule="exact"/>
        <w:ind w:left="644"/>
        <w:rPr>
          <w:rFonts w:ascii="Cambria Math" w:hAnsi="Cambria Math"/>
        </w:rPr>
      </w:pPr>
      <w:r>
        <w:br w:type="column"/>
      </w:r>
      <w:r>
        <w:rPr>
          <w:rFonts w:ascii="Cambria Math" w:hAnsi="Cambria Math"/>
        </w:rPr>
        <w:lastRenderedPageBreak/>
        <w:t>=</w:t>
      </w:r>
      <w:r>
        <w:rPr>
          <w:rFonts w:ascii="Cambria Math" w:hAnsi="Cambria Math"/>
          <w:spacing w:val="15"/>
        </w:rPr>
        <w:t xml:space="preserve"> </w:t>
      </w:r>
      <w:r>
        <w:rPr>
          <w:rFonts w:ascii="Cambria Math" w:hAnsi="Cambria Math"/>
        </w:rPr>
        <w:t>13,2</w:t>
      </w:r>
      <w:r>
        <w:rPr>
          <w:rFonts w:ascii="Cambria Math" w:hAnsi="Cambria Math"/>
          <w:spacing w:val="-18"/>
        </w:rPr>
        <w:t xml:space="preserve"> </w:t>
      </w:r>
      <w:r>
        <w:rPr>
          <w:rFonts w:ascii="Cambria Math" w:hAnsi="Cambria Math"/>
          <w:spacing w:val="-5"/>
        </w:rPr>
        <w:t>А</w:t>
      </w:r>
      <w:r>
        <w:rPr>
          <w:rFonts w:ascii="Cambria Math" w:hAnsi="Cambria Math"/>
          <w:spacing w:val="-5"/>
          <w:position w:val="1"/>
        </w:rPr>
        <w:t>⁄</w:t>
      </w:r>
      <w:r>
        <w:rPr>
          <w:rFonts w:ascii="Cambria Math" w:hAnsi="Cambria Math"/>
          <w:spacing w:val="-5"/>
        </w:rPr>
        <w:t>м</w:t>
      </w:r>
    </w:p>
    <w:p w:rsidR="00FE4ABF" w:rsidRDefault="00FE4ABF">
      <w:pPr>
        <w:spacing w:line="179" w:lineRule="exact"/>
        <w:rPr>
          <w:rFonts w:ascii="Cambria Math" w:hAnsi="Cambria Math"/>
        </w:rPr>
        <w:sectPr w:rsidR="00FE4ABF">
          <w:type w:val="continuous"/>
          <w:pgSz w:w="11910" w:h="16840"/>
          <w:pgMar w:top="180" w:right="20" w:bottom="1180" w:left="880" w:header="0" w:footer="982" w:gutter="0"/>
          <w:cols w:num="2" w:space="720" w:equalWidth="0">
            <w:col w:w="6960" w:space="40"/>
            <w:col w:w="4010"/>
          </w:cols>
        </w:sectPr>
      </w:pPr>
    </w:p>
    <w:p w:rsidR="00FE4ABF" w:rsidRDefault="00754A66">
      <w:pPr>
        <w:spacing w:line="199" w:lineRule="exact"/>
        <w:jc w:val="right"/>
        <w:rPr>
          <w:rFonts w:ascii="Cambria Math" w:hAnsi="Cambria Math"/>
          <w:sz w:val="20"/>
        </w:rPr>
      </w:pPr>
      <w:r>
        <w:rPr>
          <w:noProof/>
          <w:lang w:eastAsia="uk-UA"/>
        </w:rPr>
        <w:lastRenderedPageBreak/>
        <mc:AlternateContent>
          <mc:Choice Requires="wps">
            <w:drawing>
              <wp:anchor distT="0" distB="0" distL="0" distR="0" simplePos="0" relativeHeight="15759360" behindDoc="0" locked="0" layoutInCell="1" allowOverlap="1">
                <wp:simplePos x="0" y="0"/>
                <wp:positionH relativeFrom="page">
                  <wp:posOffset>3164458</wp:posOffset>
                </wp:positionH>
                <wp:positionV relativeFrom="paragraph">
                  <wp:posOffset>5426</wp:posOffset>
                </wp:positionV>
                <wp:extent cx="330835" cy="12700"/>
                <wp:effectExtent l="0" t="0" r="0" b="0"/>
                <wp:wrapNone/>
                <wp:docPr id="103" name="Graphic 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0835" cy="12700"/>
                        </a:xfrm>
                        <a:custGeom>
                          <a:avLst/>
                          <a:gdLst/>
                          <a:ahLst/>
                          <a:cxnLst/>
                          <a:rect l="l" t="t" r="r" b="b"/>
                          <a:pathLst>
                            <a:path w="330835" h="12700">
                              <a:moveTo>
                                <a:pt x="330707" y="0"/>
                              </a:moveTo>
                              <a:lnTo>
                                <a:pt x="0" y="0"/>
                              </a:lnTo>
                              <a:lnTo>
                                <a:pt x="0" y="12191"/>
                              </a:lnTo>
                              <a:lnTo>
                                <a:pt x="330707" y="12191"/>
                              </a:lnTo>
                              <a:lnTo>
                                <a:pt x="33070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249.169998pt;margin-top:.427247pt;width:26.04pt;height:.95996pt;mso-position-horizontal-relative:page;mso-position-vertical-relative:paragraph;z-index:15759360" id="docshape30" filled="true" fillcolor="#000000" stroked="false">
                <v:fill type="solid"/>
                <w10:wrap type="none"/>
              </v:rect>
            </w:pict>
          </mc:Fallback>
        </mc:AlternateContent>
      </w:r>
      <w:r>
        <w:rPr>
          <w:noProof/>
          <w:lang w:eastAsia="uk-UA"/>
        </w:rPr>
        <mc:AlternateContent>
          <mc:Choice Requires="wps">
            <w:drawing>
              <wp:anchor distT="0" distB="0" distL="0" distR="0" simplePos="0" relativeHeight="15759872" behindDoc="0" locked="0" layoutInCell="1" allowOverlap="1">
                <wp:simplePos x="0" y="0"/>
                <wp:positionH relativeFrom="page">
                  <wp:posOffset>4495165</wp:posOffset>
                </wp:positionH>
                <wp:positionV relativeFrom="paragraph">
                  <wp:posOffset>5426</wp:posOffset>
                </wp:positionV>
                <wp:extent cx="868680" cy="12700"/>
                <wp:effectExtent l="0" t="0" r="0" b="0"/>
                <wp:wrapNone/>
                <wp:docPr id="104" name="Graphic 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8680" cy="12700"/>
                        </a:xfrm>
                        <a:custGeom>
                          <a:avLst/>
                          <a:gdLst/>
                          <a:ahLst/>
                          <a:cxnLst/>
                          <a:rect l="l" t="t" r="r" b="b"/>
                          <a:pathLst>
                            <a:path w="868680" h="12700">
                              <a:moveTo>
                                <a:pt x="868680" y="0"/>
                              </a:moveTo>
                              <a:lnTo>
                                <a:pt x="0" y="0"/>
                              </a:lnTo>
                              <a:lnTo>
                                <a:pt x="0" y="12191"/>
                              </a:lnTo>
                              <a:lnTo>
                                <a:pt x="868680" y="12191"/>
                              </a:lnTo>
                              <a:lnTo>
                                <a:pt x="86868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353.950012pt;margin-top:.427247pt;width:68.4pt;height:.95996pt;mso-position-horizontal-relative:page;mso-position-vertical-relative:paragraph;z-index:15759872" id="docshape31" filled="true" fillcolor="#000000" stroked="false">
                <v:fill type="solid"/>
                <w10:wrap type="none"/>
              </v:rect>
            </w:pict>
          </mc:Fallback>
        </mc:AlternateContent>
      </w:r>
      <w:r>
        <w:rPr>
          <w:rFonts w:ascii="Cambria Math" w:hAnsi="Cambria Math"/>
          <w:spacing w:val="-4"/>
          <w:sz w:val="20"/>
        </w:rPr>
        <w:t>П.Д.</w:t>
      </w:r>
    </w:p>
    <w:p w:rsidR="00FE4ABF" w:rsidRDefault="00754A66">
      <w:pPr>
        <w:spacing w:before="18"/>
        <w:jc w:val="right"/>
        <w:rPr>
          <w:rFonts w:ascii="Cambria Math" w:eastAsia="Cambria Math"/>
          <w:sz w:val="28"/>
        </w:rPr>
      </w:pPr>
      <w:r>
        <w:br w:type="column"/>
      </w:r>
      <w:r>
        <w:rPr>
          <w:rFonts w:ascii="Cambria Math" w:eastAsia="Cambria Math"/>
          <w:spacing w:val="-5"/>
          <w:sz w:val="28"/>
        </w:rPr>
        <w:lastRenderedPageBreak/>
        <w:t>𝑋𝑓</w:t>
      </w:r>
    </w:p>
    <w:p w:rsidR="00FE4ABF" w:rsidRDefault="00754A66">
      <w:pPr>
        <w:pStyle w:val="a3"/>
        <w:spacing w:before="18"/>
        <w:ind w:left="1633"/>
        <w:rPr>
          <w:rFonts w:ascii="Cambria Math" w:hAnsi="Cambria Math"/>
        </w:rPr>
      </w:pPr>
      <w:r>
        <w:br w:type="column"/>
      </w:r>
      <w:r>
        <w:rPr>
          <w:rFonts w:ascii="Cambria Math" w:hAnsi="Cambria Math"/>
        </w:rPr>
        <w:lastRenderedPageBreak/>
        <w:t>0,8</w:t>
      </w:r>
      <w:r>
        <w:rPr>
          <w:rFonts w:ascii="Cambria Math" w:hAnsi="Cambria Math"/>
          <w:spacing w:val="-2"/>
        </w:rPr>
        <w:t xml:space="preserve"> </w:t>
      </w:r>
      <w:r>
        <w:rPr>
          <w:rFonts w:ascii="Cambria Math" w:hAnsi="Cambria Math"/>
        </w:rPr>
        <w:t>⋅ 6</w:t>
      </w:r>
      <w:r>
        <w:rPr>
          <w:rFonts w:ascii="Cambria Math" w:hAnsi="Cambria Math"/>
          <w:spacing w:val="1"/>
        </w:rPr>
        <w:t xml:space="preserve"> </w:t>
      </w:r>
      <w:r>
        <w:rPr>
          <w:rFonts w:ascii="Cambria Math" w:hAnsi="Cambria Math"/>
        </w:rPr>
        <w:t xml:space="preserve">⋅ </w:t>
      </w:r>
      <w:r>
        <w:rPr>
          <w:rFonts w:ascii="Cambria Math" w:hAnsi="Cambria Math"/>
          <w:spacing w:val="-5"/>
        </w:rPr>
        <w:t>10</w:t>
      </w:r>
      <w:r>
        <w:rPr>
          <w:rFonts w:ascii="Cambria Math" w:hAnsi="Cambria Math"/>
          <w:spacing w:val="-5"/>
          <w:vertAlign w:val="superscript"/>
        </w:rPr>
        <w:t>4</w:t>
      </w:r>
    </w:p>
    <w:p w:rsidR="00FE4ABF" w:rsidRDefault="00FE4ABF">
      <w:pPr>
        <w:rPr>
          <w:rFonts w:ascii="Cambria Math" w:hAnsi="Cambria Math"/>
        </w:rPr>
        <w:sectPr w:rsidR="00FE4ABF">
          <w:type w:val="continuous"/>
          <w:pgSz w:w="11910" w:h="16840"/>
          <w:pgMar w:top="180" w:right="20" w:bottom="1180" w:left="880" w:header="0" w:footer="982" w:gutter="0"/>
          <w:cols w:num="3" w:space="720" w:equalWidth="0">
            <w:col w:w="2517" w:space="40"/>
            <w:col w:w="1970" w:space="39"/>
            <w:col w:w="6444"/>
          </w:cols>
        </w:sectPr>
      </w:pPr>
    </w:p>
    <w:p w:rsidR="00FE4ABF" w:rsidRDefault="00754A66">
      <w:pPr>
        <w:pStyle w:val="a3"/>
        <w:spacing w:before="157"/>
        <w:ind w:left="961"/>
      </w:pPr>
      <w:r>
        <w:lastRenderedPageBreak/>
        <w:t>Напруженість</w:t>
      </w:r>
      <w:r>
        <w:rPr>
          <w:spacing w:val="-7"/>
        </w:rPr>
        <w:t xml:space="preserve"> </w:t>
      </w:r>
      <w:r>
        <w:t>на</w:t>
      </w:r>
      <w:r>
        <w:rPr>
          <w:spacing w:val="-8"/>
        </w:rPr>
        <w:t xml:space="preserve"> </w:t>
      </w:r>
      <w:r>
        <w:t>робочому</w:t>
      </w:r>
      <w:r>
        <w:rPr>
          <w:spacing w:val="-10"/>
        </w:rPr>
        <w:t xml:space="preserve"> </w:t>
      </w:r>
      <w:r>
        <w:t>місці</w:t>
      </w:r>
      <w:r>
        <w:rPr>
          <w:spacing w:val="-4"/>
        </w:rPr>
        <w:t xml:space="preserve"> </w:t>
      </w:r>
      <w:r>
        <w:t>при</w:t>
      </w:r>
      <w:r>
        <w:rPr>
          <w:spacing w:val="-6"/>
        </w:rPr>
        <w:t xml:space="preserve"> </w:t>
      </w:r>
      <w:r>
        <w:t>відсутності</w:t>
      </w:r>
      <w:r>
        <w:rPr>
          <w:spacing w:val="-4"/>
        </w:rPr>
        <w:t xml:space="preserve"> </w:t>
      </w:r>
      <w:r>
        <w:rPr>
          <w:spacing w:val="-2"/>
        </w:rPr>
        <w:t>екрана:</w:t>
      </w:r>
    </w:p>
    <w:p w:rsidR="00FE4ABF" w:rsidRDefault="00FE4ABF">
      <w:pPr>
        <w:sectPr w:rsidR="00FE4ABF">
          <w:type w:val="continuous"/>
          <w:pgSz w:w="11910" w:h="16840"/>
          <w:pgMar w:top="180" w:right="20" w:bottom="1180" w:left="880" w:header="0" w:footer="982" w:gutter="0"/>
          <w:cols w:space="720"/>
        </w:sectPr>
      </w:pPr>
    </w:p>
    <w:p w:rsidR="00FE4ABF" w:rsidRDefault="00754A66">
      <w:pPr>
        <w:spacing w:before="383"/>
        <w:jc w:val="right"/>
        <w:rPr>
          <w:rFonts w:ascii="Cambria Math" w:hAnsi="Cambria Math"/>
          <w:sz w:val="28"/>
        </w:rPr>
      </w:pPr>
      <w:r>
        <w:rPr>
          <w:noProof/>
          <w:lang w:eastAsia="uk-UA"/>
        </w:rPr>
        <w:lastRenderedPageBreak/>
        <mc:AlternateContent>
          <mc:Choice Requires="wps">
            <w:drawing>
              <wp:anchor distT="0" distB="0" distL="0" distR="0" simplePos="0" relativeHeight="484779520" behindDoc="1" locked="0" layoutInCell="1" allowOverlap="1">
                <wp:simplePos x="0" y="0"/>
                <wp:positionH relativeFrom="page">
                  <wp:posOffset>2943479</wp:posOffset>
                </wp:positionH>
                <wp:positionV relativeFrom="paragraph">
                  <wp:posOffset>356178</wp:posOffset>
                </wp:positionV>
                <wp:extent cx="386080" cy="12700"/>
                <wp:effectExtent l="0" t="0" r="0" b="0"/>
                <wp:wrapNone/>
                <wp:docPr id="105" name="Graphic 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6080" cy="12700"/>
                        </a:xfrm>
                        <a:custGeom>
                          <a:avLst/>
                          <a:gdLst/>
                          <a:ahLst/>
                          <a:cxnLst/>
                          <a:rect l="l" t="t" r="r" b="b"/>
                          <a:pathLst>
                            <a:path w="386080" h="12700">
                              <a:moveTo>
                                <a:pt x="385571" y="0"/>
                              </a:moveTo>
                              <a:lnTo>
                                <a:pt x="0" y="0"/>
                              </a:lnTo>
                              <a:lnTo>
                                <a:pt x="0" y="12191"/>
                              </a:lnTo>
                              <a:lnTo>
                                <a:pt x="385571" y="12191"/>
                              </a:lnTo>
                              <a:lnTo>
                                <a:pt x="38557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231.770004pt;margin-top:28.045528pt;width:30.36pt;height:.95996pt;mso-position-horizontal-relative:page;mso-position-vertical-relative:paragraph;z-index:-18536960" id="docshape32" filled="true" fillcolor="#000000" stroked="false">
                <v:fill type="solid"/>
                <w10:wrap type="none"/>
              </v:rect>
            </w:pict>
          </mc:Fallback>
        </mc:AlternateContent>
      </w:r>
      <w:r>
        <w:rPr>
          <w:rFonts w:ascii="Cambria Math" w:hAnsi="Cambria Math"/>
          <w:sz w:val="28"/>
        </w:rPr>
        <w:t>Н</w:t>
      </w:r>
      <w:r>
        <w:rPr>
          <w:rFonts w:ascii="Cambria Math" w:hAnsi="Cambria Math"/>
          <w:position w:val="-5"/>
          <w:sz w:val="20"/>
        </w:rPr>
        <w:t>х</w:t>
      </w:r>
      <w:r>
        <w:rPr>
          <w:rFonts w:ascii="Cambria Math" w:hAnsi="Cambria Math"/>
          <w:spacing w:val="44"/>
          <w:position w:val="-5"/>
          <w:sz w:val="20"/>
        </w:rPr>
        <w:t xml:space="preserve"> </w:t>
      </w:r>
      <w:r>
        <w:rPr>
          <w:rFonts w:ascii="Cambria Math" w:hAnsi="Cambria Math"/>
          <w:spacing w:val="-10"/>
          <w:sz w:val="28"/>
        </w:rPr>
        <w:t>=</w:t>
      </w:r>
    </w:p>
    <w:p w:rsidR="00FE4ABF" w:rsidRDefault="00754A66">
      <w:pPr>
        <w:pStyle w:val="a3"/>
        <w:spacing w:before="231" w:line="184" w:lineRule="auto"/>
        <w:ind w:left="100" w:hanging="65"/>
        <w:rPr>
          <w:rFonts w:ascii="Cambria Math" w:eastAsia="Cambria Math"/>
        </w:rPr>
      </w:pPr>
      <w:r>
        <w:br w:type="column"/>
      </w:r>
      <w:r>
        <w:rPr>
          <w:rFonts w:ascii="Cambria Math" w:eastAsia="Cambria Math"/>
          <w:spacing w:val="-4"/>
          <w:w w:val="105"/>
        </w:rPr>
        <w:lastRenderedPageBreak/>
        <w:t>𝜔𝐼𝑎</w:t>
      </w:r>
      <w:r>
        <w:rPr>
          <w:rFonts w:ascii="Cambria Math" w:eastAsia="Cambria Math"/>
          <w:spacing w:val="-4"/>
          <w:w w:val="105"/>
          <w:vertAlign w:val="superscript"/>
        </w:rPr>
        <w:t>2</w:t>
      </w:r>
      <w:r>
        <w:rPr>
          <w:rFonts w:ascii="Cambria Math" w:eastAsia="Cambria Math"/>
          <w:spacing w:val="-4"/>
          <w:w w:val="105"/>
        </w:rPr>
        <w:t xml:space="preserve"> </w:t>
      </w:r>
      <w:r>
        <w:rPr>
          <w:rFonts w:ascii="Cambria Math" w:eastAsia="Cambria Math"/>
          <w:w w:val="105"/>
        </w:rPr>
        <w:t>4</w:t>
      </w:r>
      <w:r>
        <w:rPr>
          <w:rFonts w:ascii="Cambria Math" w:eastAsia="Cambria Math"/>
          <w:w w:val="105"/>
        </w:rPr>
        <w:t>𝑋</w:t>
      </w:r>
      <w:r>
        <w:rPr>
          <w:rFonts w:ascii="Cambria Math" w:eastAsia="Cambria Math"/>
          <w:w w:val="105"/>
          <w:vertAlign w:val="superscript"/>
        </w:rPr>
        <w:t>2</w:t>
      </w:r>
      <w:r>
        <w:rPr>
          <w:rFonts w:ascii="Cambria Math" w:eastAsia="Cambria Math"/>
          <w:spacing w:val="40"/>
          <w:w w:val="105"/>
        </w:rPr>
        <w:t xml:space="preserve"> </w:t>
      </w:r>
      <w:r>
        <w:rPr>
          <w:rFonts w:ascii="Cambria Math" w:eastAsia="Cambria Math"/>
          <w:w w:val="105"/>
          <w:position w:val="19"/>
        </w:rPr>
        <w:t>=</w:t>
      </w:r>
    </w:p>
    <w:p w:rsidR="00FE4ABF" w:rsidRDefault="00754A66">
      <w:pPr>
        <w:pStyle w:val="a3"/>
        <w:spacing w:before="170" w:line="266" w:lineRule="exact"/>
        <w:ind w:left="38"/>
        <w:rPr>
          <w:rFonts w:ascii="Cambria Math" w:hAnsi="Cambria Math"/>
        </w:rPr>
      </w:pPr>
      <w:r>
        <w:br w:type="column"/>
      </w:r>
      <w:r>
        <w:rPr>
          <w:rFonts w:ascii="Cambria Math" w:hAnsi="Cambria Math"/>
        </w:rPr>
        <w:lastRenderedPageBreak/>
        <w:t>14</w:t>
      </w:r>
      <w:r>
        <w:rPr>
          <w:rFonts w:ascii="Cambria Math" w:hAnsi="Cambria Math"/>
          <w:spacing w:val="-2"/>
        </w:rPr>
        <w:t xml:space="preserve"> </w:t>
      </w:r>
      <w:r>
        <w:rPr>
          <w:rFonts w:ascii="Cambria Math" w:hAnsi="Cambria Math"/>
        </w:rPr>
        <w:t>⋅ 380</w:t>
      </w:r>
      <w:r>
        <w:rPr>
          <w:rFonts w:ascii="Cambria Math" w:hAnsi="Cambria Math"/>
          <w:spacing w:val="-4"/>
        </w:rPr>
        <w:t xml:space="preserve"> </w:t>
      </w:r>
      <w:r>
        <w:rPr>
          <w:rFonts w:ascii="Cambria Math" w:hAnsi="Cambria Math"/>
        </w:rPr>
        <w:t>⋅ 0,</w:t>
      </w:r>
      <w:r>
        <w:rPr>
          <w:rFonts w:ascii="Cambria Math" w:hAnsi="Cambria Math"/>
          <w:spacing w:val="-17"/>
        </w:rPr>
        <w:t xml:space="preserve"> </w:t>
      </w:r>
      <w:r>
        <w:rPr>
          <w:rFonts w:ascii="Cambria Math" w:hAnsi="Cambria Math"/>
          <w:spacing w:val="-5"/>
        </w:rPr>
        <w:t>1</w:t>
      </w:r>
      <w:r>
        <w:rPr>
          <w:rFonts w:ascii="Cambria Math" w:hAnsi="Cambria Math"/>
          <w:spacing w:val="-5"/>
          <w:vertAlign w:val="superscript"/>
        </w:rPr>
        <w:t>2</w:t>
      </w:r>
    </w:p>
    <w:p w:rsidR="00FE4ABF" w:rsidRDefault="00754A66">
      <w:pPr>
        <w:pStyle w:val="a3"/>
        <w:tabs>
          <w:tab w:val="left" w:pos="1838"/>
        </w:tabs>
        <w:spacing w:line="192" w:lineRule="auto"/>
        <w:ind w:left="448"/>
        <w:rPr>
          <w:rFonts w:ascii="Cambria Math" w:hAnsi="Cambria Math"/>
        </w:rPr>
      </w:pPr>
      <w:r>
        <w:rPr>
          <w:noProof/>
          <w:lang w:eastAsia="uk-UA"/>
        </w:rPr>
        <mc:AlternateContent>
          <mc:Choice Requires="wps">
            <w:drawing>
              <wp:anchor distT="0" distB="0" distL="0" distR="0" simplePos="0" relativeHeight="484780032" behindDoc="1" locked="0" layoutInCell="1" allowOverlap="1">
                <wp:simplePos x="0" y="0"/>
                <wp:positionH relativeFrom="page">
                  <wp:posOffset>3562222</wp:posOffset>
                </wp:positionH>
                <wp:positionV relativeFrom="paragraph">
                  <wp:posOffset>79362</wp:posOffset>
                </wp:positionV>
                <wp:extent cx="1094740" cy="12700"/>
                <wp:effectExtent l="0" t="0" r="0" b="0"/>
                <wp:wrapNone/>
                <wp:docPr id="106" name="Graphic 1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4740" cy="12700"/>
                        </a:xfrm>
                        <a:custGeom>
                          <a:avLst/>
                          <a:gdLst/>
                          <a:ahLst/>
                          <a:cxnLst/>
                          <a:rect l="l" t="t" r="r" b="b"/>
                          <a:pathLst>
                            <a:path w="1094740" h="12700">
                              <a:moveTo>
                                <a:pt x="1094536" y="0"/>
                              </a:moveTo>
                              <a:lnTo>
                                <a:pt x="0" y="0"/>
                              </a:lnTo>
                              <a:lnTo>
                                <a:pt x="0" y="12191"/>
                              </a:lnTo>
                              <a:lnTo>
                                <a:pt x="1094536" y="12191"/>
                              </a:lnTo>
                              <a:lnTo>
                                <a:pt x="10945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280.489990pt;margin-top:6.248981pt;width:86.184pt;height:.95996pt;mso-position-horizontal-relative:page;mso-position-vertical-relative:paragraph;z-index:-18536448" id="docshape33" filled="true" fillcolor="#000000" stroked="false">
                <v:fill type="solid"/>
                <w10:wrap type="none"/>
              </v:rect>
            </w:pict>
          </mc:Fallback>
        </mc:AlternateContent>
      </w:r>
      <w:r>
        <w:rPr>
          <w:rFonts w:ascii="Cambria Math" w:hAnsi="Cambria Math"/>
          <w:position w:val="-18"/>
        </w:rPr>
        <w:t>4</w:t>
      </w:r>
      <w:r>
        <w:rPr>
          <w:rFonts w:ascii="Cambria Math" w:hAnsi="Cambria Math"/>
          <w:spacing w:val="1"/>
          <w:position w:val="-18"/>
        </w:rPr>
        <w:t xml:space="preserve"> </w:t>
      </w:r>
      <w:r>
        <w:rPr>
          <w:rFonts w:ascii="Cambria Math" w:hAnsi="Cambria Math"/>
          <w:position w:val="-18"/>
        </w:rPr>
        <w:t>⋅ 0,</w:t>
      </w:r>
      <w:r>
        <w:rPr>
          <w:rFonts w:ascii="Cambria Math" w:hAnsi="Cambria Math"/>
          <w:spacing w:val="-17"/>
          <w:position w:val="-18"/>
        </w:rPr>
        <w:t xml:space="preserve"> </w:t>
      </w:r>
      <w:r>
        <w:rPr>
          <w:rFonts w:ascii="Cambria Math" w:hAnsi="Cambria Math"/>
          <w:spacing w:val="-5"/>
          <w:position w:val="-18"/>
        </w:rPr>
        <w:t>8</w:t>
      </w:r>
      <w:r>
        <w:rPr>
          <w:rFonts w:ascii="Cambria Math" w:hAnsi="Cambria Math"/>
          <w:spacing w:val="-5"/>
          <w:position w:val="-9"/>
          <w:sz w:val="20"/>
        </w:rPr>
        <w:t>2</w:t>
      </w:r>
      <w:r>
        <w:rPr>
          <w:rFonts w:ascii="Cambria Math" w:hAnsi="Cambria Math"/>
          <w:position w:val="-9"/>
          <w:sz w:val="20"/>
        </w:rPr>
        <w:tab/>
      </w:r>
      <w:r>
        <w:rPr>
          <w:rFonts w:ascii="Cambria Math" w:hAnsi="Cambria Math"/>
        </w:rPr>
        <w:t>=</w:t>
      </w:r>
      <w:r>
        <w:rPr>
          <w:rFonts w:ascii="Cambria Math" w:hAnsi="Cambria Math"/>
          <w:spacing w:val="14"/>
        </w:rPr>
        <w:t xml:space="preserve"> </w:t>
      </w:r>
      <w:r>
        <w:rPr>
          <w:rFonts w:ascii="Cambria Math" w:hAnsi="Cambria Math"/>
        </w:rPr>
        <w:t>20,7</w:t>
      </w:r>
      <w:r>
        <w:rPr>
          <w:rFonts w:ascii="Cambria Math" w:hAnsi="Cambria Math"/>
          <w:spacing w:val="-18"/>
        </w:rPr>
        <w:t xml:space="preserve"> </w:t>
      </w:r>
      <w:r>
        <w:rPr>
          <w:rFonts w:ascii="Cambria Math" w:hAnsi="Cambria Math"/>
          <w:spacing w:val="-5"/>
        </w:rPr>
        <w:t>А</w:t>
      </w:r>
      <w:r>
        <w:rPr>
          <w:rFonts w:ascii="Cambria Math" w:hAnsi="Cambria Math"/>
          <w:spacing w:val="-5"/>
          <w:position w:val="1"/>
        </w:rPr>
        <w:t>⁄</w:t>
      </w:r>
      <w:r>
        <w:rPr>
          <w:rFonts w:ascii="Cambria Math" w:hAnsi="Cambria Math"/>
          <w:spacing w:val="-5"/>
        </w:rPr>
        <w:t>м</w:t>
      </w:r>
    </w:p>
    <w:p w:rsidR="00FE4ABF" w:rsidRDefault="00FE4ABF">
      <w:pPr>
        <w:spacing w:line="192" w:lineRule="auto"/>
        <w:rPr>
          <w:rFonts w:ascii="Cambria Math" w:hAnsi="Cambria Math"/>
        </w:rPr>
        <w:sectPr w:rsidR="00FE4ABF">
          <w:type w:val="continuous"/>
          <w:pgSz w:w="11910" w:h="16840"/>
          <w:pgMar w:top="180" w:right="20" w:bottom="1180" w:left="880" w:header="0" w:footer="982" w:gutter="0"/>
          <w:cols w:num="3" w:space="720" w:equalWidth="0">
            <w:col w:w="3680" w:space="40"/>
            <w:col w:w="932" w:space="39"/>
            <w:col w:w="6319"/>
          </w:cols>
        </w:sectPr>
      </w:pPr>
    </w:p>
    <w:p w:rsidR="00FE4ABF" w:rsidRDefault="00754A66">
      <w:pPr>
        <w:pStyle w:val="a3"/>
        <w:spacing w:before="105"/>
        <w:ind w:left="961"/>
      </w:pPr>
      <w:r>
        <w:lastRenderedPageBreak/>
        <w:t>Необхідна</w:t>
      </w:r>
      <w:r>
        <w:rPr>
          <w:spacing w:val="-10"/>
        </w:rPr>
        <w:t xml:space="preserve"> </w:t>
      </w:r>
      <w:r>
        <w:t>ефективність</w:t>
      </w:r>
      <w:r>
        <w:rPr>
          <w:spacing w:val="-9"/>
        </w:rPr>
        <w:t xml:space="preserve"> </w:t>
      </w:r>
      <w:r>
        <w:t>екранування</w:t>
      </w:r>
      <w:r>
        <w:rPr>
          <w:spacing w:val="-8"/>
        </w:rPr>
        <w:t xml:space="preserve"> </w:t>
      </w:r>
      <w:r>
        <w:t>на</w:t>
      </w:r>
      <w:r>
        <w:rPr>
          <w:spacing w:val="-10"/>
        </w:rPr>
        <w:t xml:space="preserve"> </w:t>
      </w:r>
      <w:r>
        <w:t>робочому</w:t>
      </w:r>
      <w:r>
        <w:rPr>
          <w:spacing w:val="-11"/>
        </w:rPr>
        <w:t xml:space="preserve"> </w:t>
      </w:r>
      <w:r>
        <w:rPr>
          <w:spacing w:val="-2"/>
        </w:rPr>
        <w:t>місці:</w:t>
      </w:r>
    </w:p>
    <w:p w:rsidR="00FE4ABF" w:rsidRDefault="00FE4ABF">
      <w:pPr>
        <w:sectPr w:rsidR="00FE4ABF">
          <w:type w:val="continuous"/>
          <w:pgSz w:w="11910" w:h="16840"/>
          <w:pgMar w:top="180" w:right="20" w:bottom="1180" w:left="880" w:header="0" w:footer="982" w:gutter="0"/>
          <w:cols w:space="720"/>
        </w:sectPr>
      </w:pPr>
    </w:p>
    <w:p w:rsidR="00FE4ABF" w:rsidRDefault="00754A66">
      <w:pPr>
        <w:spacing w:before="132" w:line="291" w:lineRule="exact"/>
        <w:ind w:left="4883"/>
        <w:rPr>
          <w:rFonts w:ascii="Cambria Math" w:hAnsi="Cambria Math"/>
          <w:sz w:val="20"/>
        </w:rPr>
      </w:pPr>
      <w:r>
        <w:rPr>
          <w:rFonts w:ascii="Cambria Math" w:hAnsi="Cambria Math"/>
          <w:spacing w:val="-5"/>
          <w:sz w:val="28"/>
        </w:rPr>
        <w:lastRenderedPageBreak/>
        <w:t>Н</w:t>
      </w:r>
      <w:r>
        <w:rPr>
          <w:rFonts w:ascii="Cambria Math" w:hAnsi="Cambria Math"/>
          <w:spacing w:val="-5"/>
          <w:position w:val="-5"/>
          <w:sz w:val="20"/>
        </w:rPr>
        <w:t>х</w:t>
      </w:r>
    </w:p>
    <w:p w:rsidR="00FE4ABF" w:rsidRDefault="00754A66">
      <w:pPr>
        <w:spacing w:line="267" w:lineRule="exact"/>
        <w:ind w:left="3853"/>
        <w:rPr>
          <w:rFonts w:ascii="Cambria Math" w:hAnsi="Cambria Math"/>
          <w:sz w:val="28"/>
        </w:rPr>
      </w:pPr>
      <w:r>
        <w:rPr>
          <w:noProof/>
          <w:lang w:eastAsia="uk-UA"/>
        </w:rPr>
        <mc:AlternateContent>
          <mc:Choice Requires="wps">
            <w:drawing>
              <wp:anchor distT="0" distB="0" distL="0" distR="0" simplePos="0" relativeHeight="15761408" behindDoc="0" locked="0" layoutInCell="1" allowOverlap="1">
                <wp:simplePos x="0" y="0"/>
                <wp:positionH relativeFrom="page">
                  <wp:posOffset>3578986</wp:posOffset>
                </wp:positionH>
                <wp:positionV relativeFrom="paragraph">
                  <wp:posOffset>63735</wp:posOffset>
                </wp:positionV>
                <wp:extent cx="350520" cy="12700"/>
                <wp:effectExtent l="0" t="0" r="0" b="0"/>
                <wp:wrapNone/>
                <wp:docPr id="107" name="Graphic 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0520" cy="12700"/>
                        </a:xfrm>
                        <a:custGeom>
                          <a:avLst/>
                          <a:gdLst/>
                          <a:ahLst/>
                          <a:cxnLst/>
                          <a:rect l="l" t="t" r="r" b="b"/>
                          <a:pathLst>
                            <a:path w="350520" h="12700">
                              <a:moveTo>
                                <a:pt x="350520" y="0"/>
                              </a:moveTo>
                              <a:lnTo>
                                <a:pt x="0" y="0"/>
                              </a:lnTo>
                              <a:lnTo>
                                <a:pt x="0" y="12191"/>
                              </a:lnTo>
                              <a:lnTo>
                                <a:pt x="350520" y="12191"/>
                              </a:lnTo>
                              <a:lnTo>
                                <a:pt x="3505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281.809998pt;margin-top:5.018538pt;width:27.6pt;height:.95996pt;mso-position-horizontal-relative:page;mso-position-vertical-relative:paragraph;z-index:15761408" id="docshape34" filled="true" fillcolor="#000000" stroked="false">
                <v:fill type="solid"/>
                <w10:wrap type="none"/>
              </v:rect>
            </w:pict>
          </mc:Fallback>
        </mc:AlternateContent>
      </w:r>
      <w:r>
        <w:rPr>
          <w:noProof/>
          <w:lang w:eastAsia="uk-UA"/>
        </w:rPr>
        <mc:AlternateContent>
          <mc:Choice Requires="wps">
            <w:drawing>
              <wp:anchor distT="0" distB="0" distL="0" distR="0" simplePos="0" relativeHeight="15763456" behindDoc="0" locked="0" layoutInCell="1" allowOverlap="1">
                <wp:simplePos x="0" y="0"/>
                <wp:positionH relativeFrom="page">
                  <wp:posOffset>3578986</wp:posOffset>
                </wp:positionH>
                <wp:positionV relativeFrom="paragraph">
                  <wp:posOffset>100301</wp:posOffset>
                </wp:positionV>
                <wp:extent cx="122555" cy="178435"/>
                <wp:effectExtent l="0" t="0" r="0" b="0"/>
                <wp:wrapNone/>
                <wp:docPr id="108" name="Text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2555" cy="178435"/>
                        </a:xfrm>
                        <a:prstGeom prst="rect">
                          <a:avLst/>
                        </a:prstGeom>
                      </wps:spPr>
                      <wps:txbx>
                        <w:txbxContent>
                          <w:p w:rsidR="00FE4ABF" w:rsidRDefault="00754A66">
                            <w:pPr>
                              <w:pStyle w:val="a3"/>
                              <w:spacing w:line="281" w:lineRule="exact"/>
                              <w:rPr>
                                <w:rFonts w:ascii="Cambria Math" w:hAnsi="Cambria Math"/>
                              </w:rPr>
                            </w:pPr>
                            <w:r>
                              <w:rPr>
                                <w:rFonts w:ascii="Cambria Math" w:hAnsi="Cambria Math"/>
                                <w:spacing w:val="-10"/>
                              </w:rPr>
                              <w:t>Н</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81.809998pt;margin-top:7.897736pt;width:9.65pt;height:14.05pt;mso-position-horizontal-relative:page;mso-position-vertical-relative:paragraph;z-index:15763456" type="#_x0000_t202" id="docshape35" filled="false" stroked="false">
                <v:textbox inset="0,0,0,0">
                  <w:txbxContent>
                    <w:p>
                      <w:pPr>
                        <w:pStyle w:val="BodyText"/>
                        <w:spacing w:line="281" w:lineRule="exact"/>
                        <w:rPr>
                          <w:rFonts w:ascii="Cambria Math" w:hAnsi="Cambria Math"/>
                        </w:rPr>
                      </w:pPr>
                      <w:r>
                        <w:rPr>
                          <w:rFonts w:ascii="Cambria Math" w:hAnsi="Cambria Math"/>
                          <w:spacing w:val="-10"/>
                        </w:rPr>
                        <w:t>Н</w:t>
                      </w:r>
                    </w:p>
                  </w:txbxContent>
                </v:textbox>
                <w10:wrap type="none"/>
              </v:shape>
            </w:pict>
          </mc:Fallback>
        </mc:AlternateContent>
      </w:r>
      <w:r>
        <w:rPr>
          <w:rFonts w:ascii="Cambria Math" w:hAnsi="Cambria Math"/>
          <w:position w:val="6"/>
          <w:sz w:val="28"/>
        </w:rPr>
        <w:t>Н</w:t>
      </w:r>
      <w:r>
        <w:rPr>
          <w:rFonts w:ascii="Cambria Math" w:hAnsi="Cambria Math"/>
          <w:sz w:val="20"/>
        </w:rPr>
        <w:t>Х.Н.</w:t>
      </w:r>
      <w:r>
        <w:rPr>
          <w:rFonts w:ascii="Cambria Math" w:hAnsi="Cambria Math"/>
          <w:spacing w:val="42"/>
          <w:sz w:val="20"/>
        </w:rPr>
        <w:t xml:space="preserve"> </w:t>
      </w:r>
      <w:r>
        <w:rPr>
          <w:rFonts w:ascii="Cambria Math" w:hAnsi="Cambria Math"/>
          <w:spacing w:val="-12"/>
          <w:position w:val="6"/>
          <w:sz w:val="28"/>
        </w:rPr>
        <w:t>=</w:t>
      </w:r>
    </w:p>
    <w:p w:rsidR="00FE4ABF" w:rsidRDefault="00754A66">
      <w:pPr>
        <w:spacing w:line="211" w:lineRule="exact"/>
        <w:ind w:left="4948"/>
        <w:rPr>
          <w:rFonts w:ascii="Cambria Math" w:hAnsi="Cambria Math"/>
          <w:sz w:val="20"/>
        </w:rPr>
      </w:pPr>
      <w:r>
        <w:rPr>
          <w:rFonts w:ascii="Cambria Math" w:hAnsi="Cambria Math"/>
          <w:spacing w:val="-4"/>
          <w:sz w:val="20"/>
        </w:rPr>
        <w:t>П.Д.</w:t>
      </w:r>
    </w:p>
    <w:p w:rsidR="00FE4ABF" w:rsidRDefault="00754A66">
      <w:pPr>
        <w:pStyle w:val="a3"/>
        <w:spacing w:before="132" w:line="271" w:lineRule="exact"/>
        <w:ind w:left="337"/>
        <w:rPr>
          <w:rFonts w:ascii="Cambria Math"/>
        </w:rPr>
      </w:pPr>
      <w:r>
        <w:br w:type="column"/>
      </w:r>
      <w:r>
        <w:rPr>
          <w:rFonts w:ascii="Cambria Math"/>
          <w:spacing w:val="-4"/>
        </w:rPr>
        <w:lastRenderedPageBreak/>
        <w:t>20,7</w:t>
      </w:r>
    </w:p>
    <w:p w:rsidR="00FE4ABF" w:rsidRDefault="00754A66">
      <w:pPr>
        <w:pStyle w:val="a3"/>
        <w:tabs>
          <w:tab w:val="left" w:pos="937"/>
        </w:tabs>
        <w:spacing w:line="200" w:lineRule="exact"/>
        <w:ind w:left="51"/>
        <w:rPr>
          <w:rFonts w:ascii="Cambria Math"/>
        </w:rPr>
      </w:pPr>
      <w:r>
        <w:rPr>
          <w:noProof/>
          <w:lang w:eastAsia="uk-UA"/>
        </w:rPr>
        <mc:AlternateContent>
          <mc:Choice Requires="wps">
            <w:drawing>
              <wp:anchor distT="0" distB="0" distL="0" distR="0" simplePos="0" relativeHeight="484781056" behindDoc="1" locked="0" layoutInCell="1" allowOverlap="1">
                <wp:simplePos x="0" y="0"/>
                <wp:positionH relativeFrom="page">
                  <wp:posOffset>4161409</wp:posOffset>
                </wp:positionH>
                <wp:positionV relativeFrom="paragraph">
                  <wp:posOffset>76380</wp:posOffset>
                </wp:positionV>
                <wp:extent cx="332740" cy="12700"/>
                <wp:effectExtent l="0" t="0" r="0" b="0"/>
                <wp:wrapNone/>
                <wp:docPr id="109" name="Graphic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2740" cy="12700"/>
                        </a:xfrm>
                        <a:custGeom>
                          <a:avLst/>
                          <a:gdLst/>
                          <a:ahLst/>
                          <a:cxnLst/>
                          <a:rect l="l" t="t" r="r" b="b"/>
                          <a:pathLst>
                            <a:path w="332740" h="12700">
                              <a:moveTo>
                                <a:pt x="332232" y="0"/>
                              </a:moveTo>
                              <a:lnTo>
                                <a:pt x="0" y="0"/>
                              </a:lnTo>
                              <a:lnTo>
                                <a:pt x="0" y="12191"/>
                              </a:lnTo>
                              <a:lnTo>
                                <a:pt x="332232" y="12191"/>
                              </a:lnTo>
                              <a:lnTo>
                                <a:pt x="3322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327.670013pt;margin-top:6.014204pt;width:26.16pt;height:.95996pt;mso-position-horizontal-relative:page;mso-position-vertical-relative:paragraph;z-index:-18535424" id="docshape36" filled="true" fillcolor="#000000" stroked="false">
                <v:fill type="solid"/>
                <w10:wrap type="none"/>
              </v:rect>
            </w:pict>
          </mc:Fallback>
        </mc:AlternateContent>
      </w:r>
      <w:r>
        <w:rPr>
          <w:rFonts w:ascii="Cambria Math"/>
          <w:spacing w:val="-10"/>
        </w:rPr>
        <w:t>=</w:t>
      </w:r>
      <w:r>
        <w:rPr>
          <w:rFonts w:ascii="Cambria Math"/>
        </w:rPr>
        <w:tab/>
        <w:t>=</w:t>
      </w:r>
      <w:r>
        <w:rPr>
          <w:rFonts w:ascii="Cambria Math"/>
          <w:spacing w:val="16"/>
        </w:rPr>
        <w:t xml:space="preserve"> </w:t>
      </w:r>
      <w:r>
        <w:rPr>
          <w:rFonts w:ascii="Cambria Math"/>
          <w:spacing w:val="-4"/>
        </w:rPr>
        <w:t>1,57.</w:t>
      </w:r>
    </w:p>
    <w:p w:rsidR="00FE4ABF" w:rsidRDefault="00754A66">
      <w:pPr>
        <w:pStyle w:val="a3"/>
        <w:spacing w:line="258" w:lineRule="exact"/>
        <w:ind w:left="337"/>
        <w:rPr>
          <w:rFonts w:ascii="Cambria Math"/>
        </w:rPr>
      </w:pPr>
      <w:r>
        <w:rPr>
          <w:rFonts w:ascii="Cambria Math"/>
          <w:spacing w:val="-4"/>
        </w:rPr>
        <w:t>13,2</w:t>
      </w:r>
    </w:p>
    <w:p w:rsidR="00FE4ABF" w:rsidRDefault="00FE4ABF">
      <w:pPr>
        <w:spacing w:line="258" w:lineRule="exact"/>
        <w:rPr>
          <w:rFonts w:ascii="Cambria Math"/>
        </w:rPr>
        <w:sectPr w:rsidR="00FE4ABF">
          <w:type w:val="continuous"/>
          <w:pgSz w:w="11910" w:h="16840"/>
          <w:pgMar w:top="180" w:right="20" w:bottom="1180" w:left="880" w:header="0" w:footer="982" w:gutter="0"/>
          <w:cols w:num="2" w:space="720" w:equalWidth="0">
            <w:col w:w="5297" w:space="40"/>
            <w:col w:w="5673"/>
          </w:cols>
        </w:sectPr>
      </w:pPr>
    </w:p>
    <w:p w:rsidR="00FE4ABF" w:rsidRDefault="00754A66">
      <w:pPr>
        <w:pStyle w:val="a3"/>
        <w:spacing w:before="148"/>
        <w:ind w:left="961"/>
      </w:pPr>
      <w:r>
        <w:lastRenderedPageBreak/>
        <w:t>Дійсна</w:t>
      </w:r>
      <w:r>
        <w:rPr>
          <w:spacing w:val="-7"/>
        </w:rPr>
        <w:t xml:space="preserve"> </w:t>
      </w:r>
      <w:r>
        <w:t>ефективність</w:t>
      </w:r>
      <w:r>
        <w:rPr>
          <w:spacing w:val="-7"/>
        </w:rPr>
        <w:t xml:space="preserve"> </w:t>
      </w:r>
      <w:r>
        <w:t>екранування</w:t>
      </w:r>
      <w:r>
        <w:rPr>
          <w:spacing w:val="-6"/>
        </w:rPr>
        <w:t xml:space="preserve"> </w:t>
      </w:r>
      <w:r>
        <w:t>на</w:t>
      </w:r>
      <w:r>
        <w:rPr>
          <w:spacing w:val="-10"/>
        </w:rPr>
        <w:t xml:space="preserve"> </w:t>
      </w:r>
      <w:r>
        <w:t>робочому</w:t>
      </w:r>
      <w:r>
        <w:rPr>
          <w:spacing w:val="-9"/>
        </w:rPr>
        <w:t xml:space="preserve"> </w:t>
      </w:r>
      <w:r>
        <w:rPr>
          <w:spacing w:val="-2"/>
        </w:rPr>
        <w:t>місці:</w:t>
      </w:r>
    </w:p>
    <w:p w:rsidR="00FE4ABF" w:rsidRDefault="00FE4ABF">
      <w:pPr>
        <w:sectPr w:rsidR="00FE4ABF">
          <w:type w:val="continuous"/>
          <w:pgSz w:w="11910" w:h="16840"/>
          <w:pgMar w:top="180" w:right="20" w:bottom="1180" w:left="880" w:header="0" w:footer="982" w:gutter="0"/>
          <w:cols w:space="720"/>
        </w:sectPr>
      </w:pPr>
    </w:p>
    <w:p w:rsidR="00FE4ABF" w:rsidRDefault="00754A66">
      <w:pPr>
        <w:spacing w:before="162" w:line="208" w:lineRule="exact"/>
        <w:jc w:val="right"/>
        <w:rPr>
          <w:rFonts w:ascii="Cambria Math" w:eastAsia="Cambria Math"/>
          <w:sz w:val="20"/>
        </w:rPr>
      </w:pPr>
      <w:r>
        <w:rPr>
          <w:rFonts w:ascii="Cambria Math" w:eastAsia="Cambria Math"/>
          <w:spacing w:val="-10"/>
          <w:w w:val="110"/>
          <w:sz w:val="20"/>
          <w:u w:val="single"/>
        </w:rPr>
        <w:lastRenderedPageBreak/>
        <w:t>𝑑</w:t>
      </w:r>
    </w:p>
    <w:p w:rsidR="00FE4ABF" w:rsidRDefault="00754A66">
      <w:pPr>
        <w:spacing w:line="234" w:lineRule="exact"/>
        <w:ind w:right="4"/>
        <w:jc w:val="right"/>
        <w:rPr>
          <w:rFonts w:ascii="Cambria Math" w:eastAsia="Cambria Math"/>
          <w:sz w:val="20"/>
        </w:rPr>
      </w:pPr>
      <w:r>
        <w:rPr>
          <w:rFonts w:ascii="Cambria Math" w:eastAsia="Cambria Math"/>
          <w:spacing w:val="-5"/>
          <w:w w:val="105"/>
          <w:sz w:val="28"/>
        </w:rPr>
        <w:t>𝑅𝑒</w:t>
      </w:r>
      <w:r>
        <w:rPr>
          <w:rFonts w:ascii="Cambria Math" w:eastAsia="Cambria Math"/>
          <w:spacing w:val="-5"/>
          <w:w w:val="105"/>
          <w:position w:val="4"/>
          <w:sz w:val="20"/>
        </w:rPr>
        <w:t>𝛿</w:t>
      </w:r>
    </w:p>
    <w:p w:rsidR="00FE4ABF" w:rsidRDefault="00754A66">
      <w:pPr>
        <w:spacing w:before="140" w:line="218" w:lineRule="exact"/>
        <w:ind w:left="2045"/>
        <w:rPr>
          <w:rFonts w:ascii="Cambria Math"/>
          <w:sz w:val="20"/>
        </w:rPr>
      </w:pPr>
      <w:r>
        <w:br w:type="column"/>
      </w:r>
      <w:r>
        <w:rPr>
          <w:spacing w:val="61"/>
          <w:w w:val="150"/>
          <w:sz w:val="20"/>
          <w:u w:val="single"/>
        </w:rPr>
        <w:lastRenderedPageBreak/>
        <w:t xml:space="preserve"> </w:t>
      </w:r>
      <w:r>
        <w:rPr>
          <w:rFonts w:ascii="Cambria Math"/>
          <w:spacing w:val="-10"/>
          <w:w w:val="105"/>
          <w:sz w:val="20"/>
          <w:u w:val="single"/>
        </w:rPr>
        <w:t>1</w:t>
      </w:r>
      <w:r>
        <w:rPr>
          <w:rFonts w:ascii="Cambria Math"/>
          <w:spacing w:val="40"/>
          <w:w w:val="105"/>
          <w:sz w:val="20"/>
          <w:u w:val="single"/>
        </w:rPr>
        <w:t xml:space="preserve"> </w:t>
      </w:r>
    </w:p>
    <w:p w:rsidR="00FE4ABF" w:rsidRDefault="00754A66">
      <w:pPr>
        <w:spacing w:line="245" w:lineRule="exact"/>
        <w:ind w:left="903"/>
        <w:rPr>
          <w:rFonts w:ascii="Cambria Math" w:hAnsi="Cambria Math"/>
          <w:sz w:val="20"/>
        </w:rPr>
      </w:pPr>
      <w:r>
        <w:rPr>
          <w:rFonts w:ascii="Cambria Math" w:hAnsi="Cambria Math"/>
          <w:sz w:val="28"/>
        </w:rPr>
        <w:t>0,35</w:t>
      </w:r>
      <w:r>
        <w:rPr>
          <w:rFonts w:ascii="Cambria Math" w:hAnsi="Cambria Math"/>
          <w:spacing w:val="1"/>
          <w:sz w:val="28"/>
        </w:rPr>
        <w:t xml:space="preserve"> </w:t>
      </w:r>
      <w:r>
        <w:rPr>
          <w:rFonts w:ascii="Cambria Math" w:hAnsi="Cambria Math"/>
          <w:sz w:val="28"/>
        </w:rPr>
        <w:t>⋅</w:t>
      </w:r>
      <w:r>
        <w:rPr>
          <w:rFonts w:ascii="Cambria Math" w:hAnsi="Cambria Math"/>
          <w:spacing w:val="-2"/>
          <w:sz w:val="28"/>
        </w:rPr>
        <w:t xml:space="preserve"> </w:t>
      </w:r>
      <w:r>
        <w:rPr>
          <w:rFonts w:ascii="Cambria Math" w:hAnsi="Cambria Math"/>
          <w:sz w:val="28"/>
        </w:rPr>
        <w:t>0,</w:t>
      </w:r>
      <w:r>
        <w:rPr>
          <w:rFonts w:ascii="Cambria Math" w:hAnsi="Cambria Math"/>
          <w:spacing w:val="-17"/>
          <w:sz w:val="28"/>
        </w:rPr>
        <w:t xml:space="preserve"> </w:t>
      </w:r>
      <w:r>
        <w:rPr>
          <w:rFonts w:ascii="Cambria Math" w:hAnsi="Cambria Math"/>
          <w:spacing w:val="-2"/>
          <w:sz w:val="28"/>
        </w:rPr>
        <w:t>3</w:t>
      </w:r>
      <w:r>
        <w:rPr>
          <w:rFonts w:ascii="Cambria Math" w:hAnsi="Cambria Math"/>
          <w:spacing w:val="-2"/>
          <w:position w:val="6"/>
          <w:sz w:val="20"/>
        </w:rPr>
        <w:t>0,32</w:t>
      </w:r>
    </w:p>
    <w:p w:rsidR="00FE4ABF" w:rsidRDefault="00FE4ABF">
      <w:pPr>
        <w:spacing w:line="245" w:lineRule="exact"/>
        <w:rPr>
          <w:rFonts w:ascii="Cambria Math" w:hAnsi="Cambria Math"/>
          <w:sz w:val="20"/>
        </w:rPr>
        <w:sectPr w:rsidR="00FE4ABF">
          <w:type w:val="continuous"/>
          <w:pgSz w:w="11910" w:h="16840"/>
          <w:pgMar w:top="180" w:right="20" w:bottom="1180" w:left="880" w:header="0" w:footer="982" w:gutter="0"/>
          <w:cols w:num="2" w:space="720" w:equalWidth="0">
            <w:col w:w="4394" w:space="40"/>
            <w:col w:w="6576"/>
          </w:cols>
        </w:sectPr>
      </w:pPr>
    </w:p>
    <w:p w:rsidR="00FE4ABF" w:rsidRDefault="00754A66">
      <w:pPr>
        <w:pStyle w:val="a3"/>
        <w:spacing w:line="523" w:lineRule="exact"/>
        <w:ind w:left="1026" w:right="1031"/>
        <w:jc w:val="center"/>
        <w:rPr>
          <w:rFonts w:ascii="Cambria Math" w:eastAsia="Cambria Math" w:hAnsi="Cambria Math"/>
        </w:rPr>
      </w:pPr>
      <w:r>
        <w:rPr>
          <w:noProof/>
          <w:lang w:eastAsia="uk-UA"/>
        </w:rPr>
        <w:lastRenderedPageBreak/>
        <mc:AlternateContent>
          <mc:Choice Requires="wps">
            <w:drawing>
              <wp:anchor distT="0" distB="0" distL="0" distR="0" simplePos="0" relativeHeight="484781568" behindDoc="1" locked="0" layoutInCell="1" allowOverlap="1">
                <wp:simplePos x="0" y="0"/>
                <wp:positionH relativeFrom="page">
                  <wp:posOffset>2909951</wp:posOffset>
                </wp:positionH>
                <wp:positionV relativeFrom="paragraph">
                  <wp:posOffset>82505</wp:posOffset>
                </wp:positionV>
                <wp:extent cx="596265" cy="58419"/>
                <wp:effectExtent l="0" t="0" r="0" b="0"/>
                <wp:wrapNone/>
                <wp:docPr id="110" name="Graphic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6265" cy="58419"/>
                        </a:xfrm>
                        <a:custGeom>
                          <a:avLst/>
                          <a:gdLst/>
                          <a:ahLst/>
                          <a:cxnLst/>
                          <a:rect l="l" t="t" r="r" b="b"/>
                          <a:pathLst>
                            <a:path w="596265" h="58419">
                              <a:moveTo>
                                <a:pt x="315468" y="45732"/>
                              </a:moveTo>
                              <a:lnTo>
                                <a:pt x="216408" y="45732"/>
                              </a:lnTo>
                              <a:lnTo>
                                <a:pt x="216408" y="57912"/>
                              </a:lnTo>
                              <a:lnTo>
                                <a:pt x="315468" y="57912"/>
                              </a:lnTo>
                              <a:lnTo>
                                <a:pt x="315468" y="45732"/>
                              </a:lnTo>
                              <a:close/>
                            </a:path>
                            <a:path w="596265" h="58419">
                              <a:moveTo>
                                <a:pt x="595884" y="0"/>
                              </a:moveTo>
                              <a:lnTo>
                                <a:pt x="0" y="0"/>
                              </a:lnTo>
                              <a:lnTo>
                                <a:pt x="0" y="12192"/>
                              </a:lnTo>
                              <a:lnTo>
                                <a:pt x="595884" y="12192"/>
                              </a:lnTo>
                              <a:lnTo>
                                <a:pt x="5958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29.130005pt;margin-top:6.496459pt;width:46.95pt;height:4.6pt;mso-position-horizontal-relative:page;mso-position-vertical-relative:paragraph;z-index:-18534912" id="docshape37" coordorigin="4583,130" coordsize="939,92" path="m5079,202l4923,202,4923,221,5079,221,5079,202xm5521,130l4583,130,4583,149,5521,149,5521,130xe" filled="true" fillcolor="#000000" stroked="false">
                <v:path arrowok="t"/>
                <v:fill type="solid"/>
                <w10:wrap type="none"/>
              </v:shape>
            </w:pict>
          </mc:Fallback>
        </mc:AlternateContent>
      </w:r>
      <w:r>
        <w:rPr>
          <w:noProof/>
          <w:lang w:eastAsia="uk-UA"/>
        </w:rPr>
        <mc:AlternateContent>
          <mc:Choice Requires="wps">
            <w:drawing>
              <wp:anchor distT="0" distB="0" distL="0" distR="0" simplePos="0" relativeHeight="484782080" behindDoc="1" locked="0" layoutInCell="1" allowOverlap="1">
                <wp:simplePos x="0" y="0"/>
                <wp:positionH relativeFrom="page">
                  <wp:posOffset>3735959</wp:posOffset>
                </wp:positionH>
                <wp:positionV relativeFrom="paragraph">
                  <wp:posOffset>82505</wp:posOffset>
                </wp:positionV>
                <wp:extent cx="1403985" cy="58419"/>
                <wp:effectExtent l="0" t="0" r="0" b="0"/>
                <wp:wrapNone/>
                <wp:docPr id="111" name="Graphic 1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3985" cy="58419"/>
                        </a:xfrm>
                        <a:custGeom>
                          <a:avLst/>
                          <a:gdLst/>
                          <a:ahLst/>
                          <a:cxnLst/>
                          <a:rect l="l" t="t" r="r" b="b"/>
                          <a:pathLst>
                            <a:path w="1403985" h="58419">
                              <a:moveTo>
                                <a:pt x="315722" y="45732"/>
                              </a:moveTo>
                              <a:lnTo>
                                <a:pt x="216662" y="45732"/>
                              </a:lnTo>
                              <a:lnTo>
                                <a:pt x="216662" y="57912"/>
                              </a:lnTo>
                              <a:lnTo>
                                <a:pt x="315722" y="57912"/>
                              </a:lnTo>
                              <a:lnTo>
                                <a:pt x="315722" y="45732"/>
                              </a:lnTo>
                              <a:close/>
                            </a:path>
                            <a:path w="1403985" h="58419">
                              <a:moveTo>
                                <a:pt x="1403858" y="0"/>
                              </a:moveTo>
                              <a:lnTo>
                                <a:pt x="0" y="0"/>
                              </a:lnTo>
                              <a:lnTo>
                                <a:pt x="0" y="12192"/>
                              </a:lnTo>
                              <a:lnTo>
                                <a:pt x="1403858" y="12192"/>
                              </a:lnTo>
                              <a:lnTo>
                                <a:pt x="140385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94.170013pt;margin-top:6.496459pt;width:110.55pt;height:4.6pt;mso-position-horizontal-relative:page;mso-position-vertical-relative:paragraph;z-index:-18534400" id="docshape38" coordorigin="5883,130" coordsize="2211,92" path="m6381,202l6225,202,6225,221,6381,221,6381,202xm8094,130l5883,130,5883,149,8094,149,8094,130xe" filled="true" fillcolor="#000000" stroked="false">
                <v:path arrowok="t"/>
                <v:fill type="solid"/>
                <w10:wrap type="none"/>
              </v:shape>
            </w:pict>
          </mc:Fallback>
        </mc:AlternateContent>
      </w:r>
      <w:r>
        <w:rPr>
          <w:noProof/>
          <w:lang w:eastAsia="uk-UA"/>
        </w:rPr>
        <mc:AlternateContent>
          <mc:Choice Requires="wps">
            <w:drawing>
              <wp:anchor distT="0" distB="0" distL="0" distR="0" simplePos="0" relativeHeight="484783104" behindDoc="1" locked="0" layoutInCell="1" allowOverlap="1">
                <wp:simplePos x="0" y="0"/>
                <wp:positionH relativeFrom="page">
                  <wp:posOffset>3423539</wp:posOffset>
                </wp:positionH>
                <wp:positionV relativeFrom="paragraph">
                  <wp:posOffset>224907</wp:posOffset>
                </wp:positionV>
                <wp:extent cx="69215" cy="127000"/>
                <wp:effectExtent l="0" t="0" r="0" b="0"/>
                <wp:wrapNone/>
                <wp:docPr id="112" name="Text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215" cy="127000"/>
                        </a:xfrm>
                        <a:prstGeom prst="rect">
                          <a:avLst/>
                        </a:prstGeom>
                      </wps:spPr>
                      <wps:txbx>
                        <w:txbxContent>
                          <w:p w:rsidR="00FE4ABF" w:rsidRDefault="00754A66">
                            <w:pPr>
                              <w:spacing w:line="199" w:lineRule="exact"/>
                              <w:rPr>
                                <w:rFonts w:ascii="Cambria Math" w:eastAsia="Cambria Math"/>
                                <w:sz w:val="20"/>
                              </w:rPr>
                            </w:pPr>
                            <w:r>
                              <w:rPr>
                                <w:rFonts w:ascii="Cambria Math" w:eastAsia="Cambria Math"/>
                                <w:spacing w:val="-10"/>
                                <w:sz w:val="20"/>
                              </w:rPr>
                              <w:t>𝑒</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69.570007pt;margin-top:17.709257pt;width:5.45pt;height:10pt;mso-position-horizontal-relative:page;mso-position-vertical-relative:paragraph;z-index:-18533376" type="#_x0000_t202" id="docshape39" filled="false" stroked="false">
                <v:textbox inset="0,0,0,0">
                  <w:txbxContent>
                    <w:p>
                      <w:pPr>
                        <w:spacing w:line="199" w:lineRule="exact" w:before="0"/>
                        <w:ind w:left="0" w:right="0" w:firstLine="0"/>
                        <w:jc w:val="left"/>
                        <w:rPr>
                          <w:rFonts w:ascii="Cambria Math" w:eastAsia="Cambria Math"/>
                          <w:sz w:val="20"/>
                        </w:rPr>
                      </w:pPr>
                      <w:r>
                        <w:rPr>
                          <w:rFonts w:ascii="Cambria Math" w:eastAsia="Cambria Math"/>
                          <w:spacing w:val="-10"/>
                          <w:sz w:val="20"/>
                        </w:rPr>
                        <w:t>𝑒</w:t>
                      </w:r>
                    </w:p>
                  </w:txbxContent>
                </v:textbox>
                <w10:wrap type="none"/>
              </v:shape>
            </w:pict>
          </mc:Fallback>
        </mc:AlternateContent>
      </w:r>
      <w:r>
        <w:rPr>
          <w:rFonts w:ascii="Cambria Math" w:eastAsia="Cambria Math" w:hAnsi="Cambria Math"/>
          <w:position w:val="24"/>
        </w:rPr>
        <w:t>Е</w:t>
      </w:r>
      <w:r>
        <w:rPr>
          <w:rFonts w:ascii="Cambria Math" w:eastAsia="Cambria Math" w:hAnsi="Cambria Math"/>
          <w:position w:val="18"/>
          <w:sz w:val="20"/>
        </w:rPr>
        <w:t>Х.Д.</w:t>
      </w:r>
      <w:r>
        <w:rPr>
          <w:rFonts w:ascii="Cambria Math" w:eastAsia="Cambria Math" w:hAnsi="Cambria Math"/>
          <w:spacing w:val="48"/>
          <w:position w:val="18"/>
          <w:sz w:val="20"/>
        </w:rPr>
        <w:t xml:space="preserve"> </w:t>
      </w:r>
      <w:r>
        <w:rPr>
          <w:rFonts w:ascii="Cambria Math" w:eastAsia="Cambria Math" w:hAnsi="Cambria Math"/>
          <w:position w:val="24"/>
        </w:rPr>
        <w:t>=</w:t>
      </w:r>
      <w:r>
        <w:rPr>
          <w:rFonts w:ascii="Cambria Math" w:eastAsia="Cambria Math" w:hAnsi="Cambria Math"/>
          <w:spacing w:val="20"/>
          <w:position w:val="24"/>
        </w:rPr>
        <w:t xml:space="preserve"> </w:t>
      </w:r>
      <w:r>
        <w:rPr>
          <w:rFonts w:ascii="Cambria Math" w:eastAsia="Cambria Math" w:hAnsi="Cambria Math"/>
          <w:position w:val="1"/>
        </w:rPr>
        <w:t>2</w:t>
      </w:r>
      <w:r>
        <w:rPr>
          <w:rFonts w:ascii="Cambria Math" w:eastAsia="Cambria Math" w:hAnsi="Cambria Math"/>
        </w:rPr>
        <w:t>√</w:t>
      </w:r>
      <w:r>
        <w:rPr>
          <w:rFonts w:ascii="Cambria Math" w:eastAsia="Cambria Math" w:hAnsi="Cambria Math"/>
          <w:position w:val="1"/>
        </w:rPr>
        <w:t>2</w:t>
      </w:r>
      <w:r>
        <w:rPr>
          <w:rFonts w:ascii="Cambria Math" w:eastAsia="Cambria Math" w:hAnsi="Cambria Math"/>
          <w:position w:val="1"/>
        </w:rPr>
        <w:t>𝛿𝜇</w:t>
      </w:r>
      <w:r>
        <w:rPr>
          <w:rFonts w:ascii="Cambria Math" w:eastAsia="Cambria Math" w:hAnsi="Cambria Math"/>
          <w:position w:val="1"/>
          <w:vertAlign w:val="superscript"/>
        </w:rPr>
        <w:t>1</w:t>
      </w:r>
      <w:r>
        <w:rPr>
          <w:rFonts w:ascii="Cambria Math" w:eastAsia="Cambria Math" w:hAnsi="Cambria Math"/>
          <w:spacing w:val="32"/>
          <w:position w:val="1"/>
        </w:rPr>
        <w:t xml:space="preserve"> </w:t>
      </w:r>
      <w:r>
        <w:rPr>
          <w:rFonts w:ascii="Cambria Math" w:eastAsia="Cambria Math" w:hAnsi="Cambria Math"/>
          <w:position w:val="24"/>
        </w:rPr>
        <w:t>=</w:t>
      </w:r>
      <w:r>
        <w:rPr>
          <w:rFonts w:ascii="Cambria Math" w:eastAsia="Cambria Math" w:hAnsi="Cambria Math"/>
          <w:spacing w:val="17"/>
          <w:position w:val="24"/>
        </w:rPr>
        <w:t xml:space="preserve"> </w:t>
      </w:r>
      <w:r>
        <w:rPr>
          <w:rFonts w:ascii="Cambria Math" w:eastAsia="Cambria Math" w:hAnsi="Cambria Math"/>
          <w:position w:val="1"/>
        </w:rPr>
        <w:t>2</w:t>
      </w:r>
      <w:r>
        <w:rPr>
          <w:rFonts w:ascii="Cambria Math" w:eastAsia="Cambria Math" w:hAnsi="Cambria Math"/>
        </w:rPr>
        <w:t>√</w:t>
      </w:r>
      <w:r>
        <w:rPr>
          <w:rFonts w:ascii="Cambria Math" w:eastAsia="Cambria Math" w:hAnsi="Cambria Math"/>
          <w:position w:val="1"/>
        </w:rPr>
        <w:t>2</w:t>
      </w:r>
      <w:r>
        <w:rPr>
          <w:rFonts w:ascii="Cambria Math" w:eastAsia="Cambria Math" w:hAnsi="Cambria Math"/>
          <w:spacing w:val="2"/>
          <w:position w:val="1"/>
        </w:rPr>
        <w:t xml:space="preserve"> </w:t>
      </w:r>
      <w:r>
        <w:rPr>
          <w:rFonts w:ascii="Cambria Math" w:eastAsia="Cambria Math" w:hAnsi="Cambria Math"/>
          <w:position w:val="1"/>
        </w:rPr>
        <w:t>⋅</w:t>
      </w:r>
      <w:r>
        <w:rPr>
          <w:rFonts w:ascii="Cambria Math" w:eastAsia="Cambria Math" w:hAnsi="Cambria Math"/>
          <w:spacing w:val="3"/>
          <w:position w:val="1"/>
        </w:rPr>
        <w:t xml:space="preserve"> </w:t>
      </w:r>
      <w:r>
        <w:rPr>
          <w:rFonts w:ascii="Cambria Math" w:eastAsia="Cambria Math" w:hAnsi="Cambria Math"/>
          <w:position w:val="1"/>
        </w:rPr>
        <w:t>3,2</w:t>
      </w:r>
      <w:r>
        <w:rPr>
          <w:rFonts w:ascii="Cambria Math" w:eastAsia="Cambria Math" w:hAnsi="Cambria Math"/>
          <w:spacing w:val="1"/>
          <w:position w:val="1"/>
        </w:rPr>
        <w:t xml:space="preserve"> </w:t>
      </w:r>
      <w:r>
        <w:rPr>
          <w:rFonts w:ascii="Cambria Math" w:eastAsia="Cambria Math" w:hAnsi="Cambria Math"/>
          <w:position w:val="1"/>
        </w:rPr>
        <w:t>⋅</w:t>
      </w:r>
      <w:r>
        <w:rPr>
          <w:rFonts w:ascii="Cambria Math" w:eastAsia="Cambria Math" w:hAnsi="Cambria Math"/>
          <w:spacing w:val="3"/>
          <w:position w:val="1"/>
        </w:rPr>
        <w:t xml:space="preserve"> </w:t>
      </w:r>
      <w:r>
        <w:rPr>
          <w:rFonts w:ascii="Cambria Math" w:eastAsia="Cambria Math" w:hAnsi="Cambria Math"/>
          <w:position w:val="1"/>
        </w:rPr>
        <w:t>10</w:t>
      </w:r>
      <w:r>
        <w:rPr>
          <w:rFonts w:ascii="Cambria Math" w:eastAsia="Cambria Math" w:hAnsi="Cambria Math"/>
          <w:position w:val="1"/>
          <w:vertAlign w:val="superscript"/>
        </w:rPr>
        <w:t>−</w:t>
      </w:r>
      <w:r>
        <w:rPr>
          <w:rFonts w:ascii="Cambria Math" w:eastAsia="Cambria Math" w:hAnsi="Cambria Math"/>
          <w:position w:val="1"/>
          <w:vertAlign w:val="superscript"/>
        </w:rPr>
        <w:t>4</w:t>
      </w:r>
      <w:r>
        <w:rPr>
          <w:rFonts w:ascii="Cambria Math" w:eastAsia="Cambria Math" w:hAnsi="Cambria Math"/>
          <w:spacing w:val="16"/>
          <w:position w:val="1"/>
        </w:rPr>
        <w:t xml:space="preserve"> </w:t>
      </w:r>
      <w:r>
        <w:rPr>
          <w:rFonts w:ascii="Cambria Math" w:eastAsia="Cambria Math" w:hAnsi="Cambria Math"/>
          <w:position w:val="1"/>
        </w:rPr>
        <w:t>⋅</w:t>
      </w:r>
      <w:r>
        <w:rPr>
          <w:rFonts w:ascii="Cambria Math" w:eastAsia="Cambria Math" w:hAnsi="Cambria Math"/>
          <w:spacing w:val="3"/>
          <w:position w:val="1"/>
        </w:rPr>
        <w:t xml:space="preserve"> </w:t>
      </w:r>
      <w:r>
        <w:rPr>
          <w:rFonts w:ascii="Cambria Math" w:eastAsia="Cambria Math" w:hAnsi="Cambria Math"/>
          <w:position w:val="1"/>
        </w:rPr>
        <w:t>1</w:t>
      </w:r>
      <w:r>
        <w:rPr>
          <w:rFonts w:ascii="Cambria Math" w:eastAsia="Cambria Math" w:hAnsi="Cambria Math"/>
          <w:spacing w:val="19"/>
          <w:position w:val="1"/>
        </w:rPr>
        <w:t xml:space="preserve"> </w:t>
      </w:r>
      <w:r>
        <w:rPr>
          <w:rFonts w:ascii="Cambria Math" w:eastAsia="Cambria Math" w:hAnsi="Cambria Math"/>
          <w:position w:val="24"/>
        </w:rPr>
        <w:t>=</w:t>
      </w:r>
      <w:r>
        <w:rPr>
          <w:rFonts w:ascii="Cambria Math" w:eastAsia="Cambria Math" w:hAnsi="Cambria Math"/>
          <w:spacing w:val="18"/>
          <w:position w:val="24"/>
        </w:rPr>
        <w:t xml:space="preserve"> </w:t>
      </w:r>
      <w:r>
        <w:rPr>
          <w:rFonts w:ascii="Cambria Math" w:eastAsia="Cambria Math" w:hAnsi="Cambria Math"/>
          <w:spacing w:val="-2"/>
          <w:position w:val="24"/>
        </w:rPr>
        <w:t>10,5,</w:t>
      </w:r>
    </w:p>
    <w:p w:rsidR="00FE4ABF" w:rsidRDefault="00FE4ABF">
      <w:pPr>
        <w:spacing w:line="523" w:lineRule="exact"/>
        <w:jc w:val="center"/>
        <w:rPr>
          <w:rFonts w:ascii="Cambria Math" w:eastAsia="Cambria Math" w:hAnsi="Cambria Math"/>
        </w:rPr>
        <w:sectPr w:rsidR="00FE4ABF">
          <w:type w:val="continuous"/>
          <w:pgSz w:w="11910" w:h="16840"/>
          <w:pgMar w:top="180" w:right="20" w:bottom="1180" w:left="880" w:header="0" w:footer="982" w:gutter="0"/>
          <w:cols w:space="720"/>
        </w:sectPr>
      </w:pPr>
    </w:p>
    <w:p w:rsidR="00FE4ABF" w:rsidRDefault="00754A66">
      <w:pPr>
        <w:pStyle w:val="a3"/>
        <w:spacing w:before="75"/>
        <w:ind w:left="961"/>
      </w:pPr>
      <w:r>
        <w:lastRenderedPageBreak/>
        <w:t>де</w:t>
      </w:r>
      <w:r>
        <w:rPr>
          <w:spacing w:val="-10"/>
        </w:rPr>
        <w:t xml:space="preserve"> </w:t>
      </w:r>
      <w:r>
        <w:rPr>
          <w:i/>
        </w:rPr>
        <w:t>d</w:t>
      </w:r>
      <w:r>
        <w:rPr>
          <w:i/>
          <w:spacing w:val="-6"/>
        </w:rPr>
        <w:t xml:space="preserve"> </w:t>
      </w:r>
      <w:r>
        <w:t>-</w:t>
      </w:r>
      <w:r>
        <w:rPr>
          <w:spacing w:val="-9"/>
        </w:rPr>
        <w:t xml:space="preserve"> </w:t>
      </w:r>
      <w:r>
        <w:t>товщина</w:t>
      </w:r>
      <w:r>
        <w:rPr>
          <w:spacing w:val="-8"/>
        </w:rPr>
        <w:t xml:space="preserve"> </w:t>
      </w:r>
      <w:r>
        <w:t>екрана,</w:t>
      </w:r>
      <w:r>
        <w:rPr>
          <w:spacing w:val="-9"/>
        </w:rPr>
        <w:t xml:space="preserve"> </w:t>
      </w:r>
      <w:r>
        <w:t>мм;</w:t>
      </w:r>
      <w:r>
        <w:rPr>
          <w:spacing w:val="-4"/>
        </w:rPr>
        <w:t xml:space="preserve"> </w:t>
      </w:r>
      <w:r>
        <w:rPr>
          <w:i/>
        </w:rPr>
        <w:t>δ</w:t>
      </w:r>
      <w:r>
        <w:rPr>
          <w:i/>
          <w:spacing w:val="-10"/>
        </w:rPr>
        <w:t xml:space="preserve"> </w:t>
      </w:r>
      <w:r>
        <w:t>-</w:t>
      </w:r>
      <w:r>
        <w:rPr>
          <w:spacing w:val="-8"/>
        </w:rPr>
        <w:t xml:space="preserve"> </w:t>
      </w:r>
      <w:r>
        <w:t>глибина</w:t>
      </w:r>
      <w:r>
        <w:rPr>
          <w:spacing w:val="-8"/>
        </w:rPr>
        <w:t xml:space="preserve"> </w:t>
      </w:r>
      <w:r>
        <w:t>проникнення</w:t>
      </w:r>
      <w:r>
        <w:rPr>
          <w:spacing w:val="-8"/>
        </w:rPr>
        <w:t xml:space="preserve"> </w:t>
      </w:r>
      <w:r>
        <w:t>поля</w:t>
      </w:r>
      <w:r>
        <w:rPr>
          <w:spacing w:val="-7"/>
        </w:rPr>
        <w:t xml:space="preserve"> </w:t>
      </w:r>
      <w:r>
        <w:t>в</w:t>
      </w:r>
      <w:r>
        <w:rPr>
          <w:spacing w:val="-6"/>
        </w:rPr>
        <w:t xml:space="preserve"> </w:t>
      </w:r>
      <w:r>
        <w:t>екран,</w:t>
      </w:r>
      <w:r>
        <w:rPr>
          <w:spacing w:val="-8"/>
        </w:rPr>
        <w:t xml:space="preserve"> </w:t>
      </w:r>
      <w:r>
        <w:t>м;</w:t>
      </w:r>
      <w:r>
        <w:rPr>
          <w:spacing w:val="-7"/>
        </w:rPr>
        <w:t xml:space="preserve"> </w:t>
      </w:r>
      <w:r>
        <w:rPr>
          <w:i/>
        </w:rPr>
        <w:t>μ</w:t>
      </w:r>
      <w:r>
        <w:rPr>
          <w:i/>
          <w:vertAlign w:val="superscript"/>
        </w:rPr>
        <w:t>1</w:t>
      </w:r>
      <w:r>
        <w:rPr>
          <w:i/>
          <w:vertAlign w:val="subscript"/>
        </w:rPr>
        <w:t>e</w:t>
      </w:r>
      <w:r>
        <w:rPr>
          <w:i/>
          <w:spacing w:val="-8"/>
        </w:rPr>
        <w:t xml:space="preserve"> </w:t>
      </w:r>
      <w:r>
        <w:t>-</w:t>
      </w:r>
      <w:r>
        <w:rPr>
          <w:spacing w:val="-8"/>
        </w:rPr>
        <w:t xml:space="preserve"> </w:t>
      </w:r>
      <w:r>
        <w:rPr>
          <w:spacing w:val="-2"/>
        </w:rPr>
        <w:t>відносна</w:t>
      </w:r>
    </w:p>
    <w:p w:rsidR="00FE4ABF" w:rsidRDefault="00754A66">
      <w:pPr>
        <w:pStyle w:val="a3"/>
        <w:spacing w:before="161" w:line="260" w:lineRule="exact"/>
        <w:ind w:left="252"/>
        <w:rPr>
          <w:rFonts w:ascii="Cambria Math" w:eastAsia="Cambria Math" w:hAnsi="Cambria Math"/>
        </w:rPr>
      </w:pPr>
      <w:r>
        <w:t>магнітна</w:t>
      </w:r>
      <w:r>
        <w:rPr>
          <w:spacing w:val="1"/>
        </w:rPr>
        <w:t xml:space="preserve"> </w:t>
      </w:r>
      <w:r>
        <w:t>проникність</w:t>
      </w:r>
      <w:r>
        <w:rPr>
          <w:spacing w:val="2"/>
        </w:rPr>
        <w:t xml:space="preserve"> </w:t>
      </w:r>
      <w:r>
        <w:t>екрана</w:t>
      </w:r>
      <w:r>
        <w:rPr>
          <w:spacing w:val="3"/>
        </w:rPr>
        <w:t xml:space="preserve"> </w:t>
      </w:r>
      <w:r>
        <w:rPr>
          <w:rFonts w:ascii="Cambria Math" w:eastAsia="Cambria Math" w:hAnsi="Cambria Math"/>
        </w:rPr>
        <w:t>(</w:t>
      </w:r>
      <w:r>
        <w:rPr>
          <w:rFonts w:ascii="Cambria Math" w:eastAsia="Cambria Math" w:hAnsi="Cambria Math"/>
        </w:rPr>
        <w:t>𝜇</w:t>
      </w:r>
      <w:r>
        <w:rPr>
          <w:rFonts w:ascii="Cambria Math" w:eastAsia="Cambria Math" w:hAnsi="Cambria Math"/>
          <w:vertAlign w:val="superscript"/>
        </w:rPr>
        <w:t>1</w:t>
      </w:r>
      <w:r>
        <w:rPr>
          <w:rFonts w:ascii="Cambria Math" w:eastAsia="Cambria Math" w:hAnsi="Cambria Math"/>
          <w:spacing w:val="33"/>
        </w:rPr>
        <w:t xml:space="preserve"> </w:t>
      </w:r>
      <w:r>
        <w:rPr>
          <w:rFonts w:ascii="Cambria Math" w:eastAsia="Cambria Math" w:hAnsi="Cambria Math"/>
        </w:rPr>
        <w:t>=</w:t>
      </w:r>
      <w:r>
        <w:rPr>
          <w:rFonts w:ascii="Cambria Math" w:eastAsia="Cambria Math" w:hAnsi="Cambria Math"/>
          <w:spacing w:val="19"/>
        </w:rPr>
        <w:t xml:space="preserve"> </w:t>
      </w:r>
      <w:r>
        <w:rPr>
          <w:rFonts w:ascii="Cambria Math" w:eastAsia="Cambria Math" w:hAnsi="Cambria Math"/>
          <w:spacing w:val="-4"/>
          <w:position w:val="17"/>
          <w:sz w:val="20"/>
          <w:u w:val="single"/>
        </w:rPr>
        <w:t>𝜇</w:t>
      </w:r>
      <w:r>
        <w:rPr>
          <w:rFonts w:ascii="Cambria Math" w:eastAsia="Cambria Math" w:hAnsi="Cambria Math"/>
          <w:spacing w:val="-4"/>
          <w:position w:val="13"/>
          <w:sz w:val="16"/>
          <w:u w:val="single"/>
        </w:rPr>
        <w:t>𝑒</w:t>
      </w:r>
      <w:r>
        <w:rPr>
          <w:rFonts w:ascii="Cambria Math" w:eastAsia="Cambria Math" w:hAnsi="Cambria Math"/>
          <w:spacing w:val="-4"/>
        </w:rPr>
        <w:t>).</w:t>
      </w:r>
    </w:p>
    <w:p w:rsidR="00FE4ABF" w:rsidRDefault="00754A66">
      <w:pPr>
        <w:tabs>
          <w:tab w:val="left" w:pos="4554"/>
        </w:tabs>
        <w:spacing w:line="194" w:lineRule="auto"/>
        <w:ind w:left="4060"/>
        <w:rPr>
          <w:rFonts w:ascii="Cambria Math" w:eastAsia="Cambria Math"/>
          <w:sz w:val="16"/>
        </w:rPr>
      </w:pPr>
      <w:r>
        <w:rPr>
          <w:rFonts w:ascii="Cambria Math" w:eastAsia="Cambria Math"/>
          <w:spacing w:val="-10"/>
          <w:w w:val="110"/>
          <w:sz w:val="20"/>
        </w:rPr>
        <w:t>𝑒</w:t>
      </w:r>
      <w:r>
        <w:rPr>
          <w:rFonts w:ascii="Cambria Math" w:eastAsia="Cambria Math"/>
          <w:sz w:val="20"/>
        </w:rPr>
        <w:tab/>
      </w:r>
      <w:r>
        <w:rPr>
          <w:rFonts w:ascii="Cambria Math" w:eastAsia="Cambria Math"/>
          <w:spacing w:val="-5"/>
          <w:w w:val="110"/>
          <w:position w:val="-7"/>
          <w:sz w:val="20"/>
        </w:rPr>
        <w:t>𝜇</w:t>
      </w:r>
      <w:r>
        <w:rPr>
          <w:rFonts w:ascii="Cambria Math" w:eastAsia="Cambria Math"/>
          <w:spacing w:val="-5"/>
          <w:w w:val="110"/>
          <w:position w:val="-11"/>
          <w:sz w:val="16"/>
        </w:rPr>
        <w:t>0</w:t>
      </w:r>
    </w:p>
    <w:p w:rsidR="00FE4ABF" w:rsidRDefault="00754A66">
      <w:pPr>
        <w:pStyle w:val="a3"/>
        <w:tabs>
          <w:tab w:val="left" w:pos="5738"/>
        </w:tabs>
        <w:spacing w:before="104" w:line="229" w:lineRule="exact"/>
        <w:ind w:left="2660"/>
        <w:rPr>
          <w:rFonts w:ascii="Cambria Math"/>
        </w:rPr>
      </w:pPr>
      <w:r>
        <w:rPr>
          <w:rFonts w:ascii="Cambria Math"/>
          <w:spacing w:val="-10"/>
        </w:rPr>
        <w:t>1</w:t>
      </w:r>
      <w:r>
        <w:rPr>
          <w:rFonts w:ascii="Cambria Math"/>
        </w:rPr>
        <w:tab/>
      </w:r>
      <w:r>
        <w:rPr>
          <w:rFonts w:ascii="Cambria Math"/>
          <w:spacing w:val="-10"/>
        </w:rPr>
        <w:t>1</w:t>
      </w:r>
    </w:p>
    <w:p w:rsidR="00FE4ABF" w:rsidRDefault="00754A66">
      <w:pPr>
        <w:pStyle w:val="a3"/>
        <w:tabs>
          <w:tab w:val="left" w:pos="734"/>
          <w:tab w:val="left" w:pos="1656"/>
          <w:tab w:val="left" w:pos="2165"/>
          <w:tab w:val="left" w:pos="6378"/>
        </w:tabs>
        <w:spacing w:line="273" w:lineRule="exact"/>
        <w:ind w:right="3"/>
        <w:jc w:val="center"/>
        <w:rPr>
          <w:rFonts w:ascii="Cambria Math" w:eastAsia="Cambria Math" w:hAnsi="Cambria Math"/>
        </w:rPr>
      </w:pPr>
      <w:r>
        <w:rPr>
          <w:noProof/>
          <w:lang w:eastAsia="uk-UA"/>
        </w:rPr>
        <mc:AlternateContent>
          <mc:Choice Requires="wps">
            <w:drawing>
              <wp:anchor distT="0" distB="0" distL="0" distR="0" simplePos="0" relativeHeight="484783616" behindDoc="1" locked="0" layoutInCell="1" allowOverlap="1">
                <wp:simplePos x="0" y="0"/>
                <wp:positionH relativeFrom="page">
                  <wp:posOffset>1960117</wp:posOffset>
                </wp:positionH>
                <wp:positionV relativeFrom="paragraph">
                  <wp:posOffset>102439</wp:posOffset>
                </wp:positionV>
                <wp:extent cx="677545" cy="12700"/>
                <wp:effectExtent l="0" t="0" r="0" b="0"/>
                <wp:wrapNone/>
                <wp:docPr id="113" name="Graphic 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7545" cy="12700"/>
                        </a:xfrm>
                        <a:custGeom>
                          <a:avLst/>
                          <a:gdLst/>
                          <a:ahLst/>
                          <a:cxnLst/>
                          <a:rect l="l" t="t" r="r" b="b"/>
                          <a:pathLst>
                            <a:path w="677545" h="12700">
                              <a:moveTo>
                                <a:pt x="676960" y="0"/>
                              </a:moveTo>
                              <a:lnTo>
                                <a:pt x="0" y="0"/>
                              </a:lnTo>
                              <a:lnTo>
                                <a:pt x="0" y="12192"/>
                              </a:lnTo>
                              <a:lnTo>
                                <a:pt x="676960" y="12192"/>
                              </a:lnTo>
                              <a:lnTo>
                                <a:pt x="6769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154.339996pt;margin-top:8.066115pt;width:53.304pt;height:.96pt;mso-position-horizontal-relative:page;mso-position-vertical-relative:paragraph;z-index:-18532864" id="docshape40" filled="true" fillcolor="#000000" stroked="false">
                <v:fill type="solid"/>
                <w10:wrap type="none"/>
              </v:rect>
            </w:pict>
          </mc:Fallback>
        </mc:AlternateContent>
      </w:r>
      <w:r>
        <w:rPr>
          <w:noProof/>
          <w:lang w:eastAsia="uk-UA"/>
        </w:rPr>
        <mc:AlternateContent>
          <mc:Choice Requires="wps">
            <w:drawing>
              <wp:anchor distT="0" distB="0" distL="0" distR="0" simplePos="0" relativeHeight="484784128" behindDoc="1" locked="0" layoutInCell="1" allowOverlap="1">
                <wp:simplePos x="0" y="0"/>
                <wp:positionH relativeFrom="page">
                  <wp:posOffset>2868802</wp:posOffset>
                </wp:positionH>
                <wp:positionV relativeFrom="paragraph">
                  <wp:posOffset>102439</wp:posOffset>
                </wp:positionV>
                <wp:extent cx="2766695" cy="12700"/>
                <wp:effectExtent l="0" t="0" r="0" b="0"/>
                <wp:wrapNone/>
                <wp:docPr id="114" name="Graphic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66695" cy="12700"/>
                        </a:xfrm>
                        <a:custGeom>
                          <a:avLst/>
                          <a:gdLst/>
                          <a:ahLst/>
                          <a:cxnLst/>
                          <a:rect l="l" t="t" r="r" b="b"/>
                          <a:pathLst>
                            <a:path w="2766695" h="12700">
                              <a:moveTo>
                                <a:pt x="2766695" y="0"/>
                              </a:moveTo>
                              <a:lnTo>
                                <a:pt x="0" y="0"/>
                              </a:lnTo>
                              <a:lnTo>
                                <a:pt x="0" y="12192"/>
                              </a:lnTo>
                              <a:lnTo>
                                <a:pt x="2766695" y="12192"/>
                              </a:lnTo>
                              <a:lnTo>
                                <a:pt x="276669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225.889999pt;margin-top:8.066115pt;width:217.85pt;height:.96pt;mso-position-horizontal-relative:page;mso-position-vertical-relative:paragraph;z-index:-18532352" id="docshape41" filled="true" fillcolor="#000000" stroked="false">
                <v:fill type="solid"/>
                <w10:wrap type="none"/>
              </v:rect>
            </w:pict>
          </mc:Fallback>
        </mc:AlternateContent>
      </w:r>
      <w:r>
        <w:rPr>
          <w:rFonts w:ascii="Cambria Math" w:eastAsia="Cambria Math" w:hAnsi="Cambria Math"/>
        </w:rPr>
        <w:t>𝛿</w:t>
      </w:r>
      <w:r>
        <w:rPr>
          <w:rFonts w:ascii="Cambria Math" w:eastAsia="Cambria Math" w:hAnsi="Cambria Math"/>
          <w:spacing w:val="24"/>
        </w:rPr>
        <w:t xml:space="preserve"> </w:t>
      </w:r>
      <w:r>
        <w:rPr>
          <w:rFonts w:ascii="Cambria Math" w:eastAsia="Cambria Math" w:hAnsi="Cambria Math"/>
          <w:spacing w:val="-10"/>
        </w:rPr>
        <w:t>=</w:t>
      </w:r>
      <w:r>
        <w:rPr>
          <w:rFonts w:ascii="Cambria Math" w:eastAsia="Cambria Math" w:hAnsi="Cambria Math"/>
        </w:rPr>
        <w:tab/>
      </w:r>
      <w:r>
        <w:rPr>
          <w:u w:val="single"/>
        </w:rPr>
        <w:tab/>
      </w:r>
      <w:r>
        <w:rPr>
          <w:rFonts w:ascii="Cambria Math" w:eastAsia="Cambria Math" w:hAnsi="Cambria Math"/>
          <w:spacing w:val="-10"/>
        </w:rPr>
        <w:t>=</w:t>
      </w:r>
      <w:r>
        <w:rPr>
          <w:rFonts w:ascii="Cambria Math" w:eastAsia="Cambria Math" w:hAnsi="Cambria Math"/>
        </w:rPr>
        <w:tab/>
      </w:r>
      <w:r>
        <w:rPr>
          <w:u w:val="single"/>
        </w:rPr>
        <w:tab/>
      </w:r>
      <w:r>
        <w:rPr>
          <w:rFonts w:ascii="Cambria Math" w:eastAsia="Cambria Math" w:hAnsi="Cambria Math"/>
        </w:rPr>
        <w:t>=</w:t>
      </w:r>
      <w:r>
        <w:rPr>
          <w:rFonts w:ascii="Cambria Math" w:eastAsia="Cambria Math" w:hAnsi="Cambria Math"/>
          <w:spacing w:val="16"/>
        </w:rPr>
        <w:t xml:space="preserve"> </w:t>
      </w:r>
      <w:r>
        <w:rPr>
          <w:rFonts w:ascii="Cambria Math" w:eastAsia="Cambria Math" w:hAnsi="Cambria Math"/>
          <w:spacing w:val="-2"/>
        </w:rPr>
        <w:t>0,32мм.</w:t>
      </w:r>
    </w:p>
    <w:p w:rsidR="00FE4ABF" w:rsidRDefault="00754A66">
      <w:pPr>
        <w:pStyle w:val="a3"/>
        <w:tabs>
          <w:tab w:val="left" w:pos="3637"/>
        </w:tabs>
        <w:spacing w:line="301" w:lineRule="exact"/>
        <w:ind w:left="2206"/>
        <w:rPr>
          <w:rFonts w:ascii="Cambria Math" w:eastAsia="Cambria Math" w:hAnsi="Cambria Math"/>
        </w:rPr>
      </w:pPr>
      <w:r>
        <w:rPr>
          <w:rFonts w:ascii="Cambria Math" w:eastAsia="Cambria Math" w:hAnsi="Cambria Math"/>
          <w:spacing w:val="-2"/>
          <w:position w:val="1"/>
        </w:rPr>
        <w:t>√</w:t>
      </w:r>
      <w:r>
        <w:rPr>
          <w:rFonts w:ascii="Cambria Math" w:eastAsia="Cambria Math" w:hAnsi="Cambria Math"/>
          <w:spacing w:val="-2"/>
          <w:position w:val="2"/>
        </w:rPr>
        <w:t>𝜇</w:t>
      </w:r>
      <w:r>
        <w:rPr>
          <w:rFonts w:ascii="Cambria Math" w:eastAsia="Cambria Math" w:hAnsi="Cambria Math"/>
          <w:spacing w:val="-2"/>
          <w:position w:val="2"/>
          <w:vertAlign w:val="subscript"/>
        </w:rPr>
        <w:t>е</w:t>
      </w:r>
      <w:r>
        <w:rPr>
          <w:rFonts w:ascii="Cambria Math" w:eastAsia="Cambria Math" w:hAnsi="Cambria Math"/>
          <w:spacing w:val="-2"/>
          <w:position w:val="2"/>
        </w:rPr>
        <w:t>𝛾</w:t>
      </w:r>
      <w:r>
        <w:rPr>
          <w:rFonts w:ascii="Cambria Math" w:eastAsia="Cambria Math" w:hAnsi="Cambria Math"/>
          <w:spacing w:val="-2"/>
          <w:position w:val="2"/>
          <w:vertAlign w:val="subscript"/>
        </w:rPr>
        <w:t>е</w:t>
      </w:r>
      <w:r>
        <w:rPr>
          <w:rFonts w:ascii="Cambria Math" w:eastAsia="Cambria Math" w:hAnsi="Cambria Math"/>
          <w:spacing w:val="-2"/>
          <w:position w:val="2"/>
        </w:rPr>
        <w:t>𝜔𝑓</w:t>
      </w:r>
      <w:r>
        <w:rPr>
          <w:rFonts w:ascii="Cambria Math" w:eastAsia="Cambria Math" w:hAnsi="Cambria Math"/>
          <w:position w:val="2"/>
        </w:rPr>
        <w:tab/>
      </w:r>
      <w:r>
        <w:rPr>
          <w:rFonts w:ascii="Cambria Math" w:eastAsia="Cambria Math" w:hAnsi="Cambria Math"/>
          <w:position w:val="1"/>
        </w:rPr>
        <w:t>√</w:t>
      </w:r>
      <w:r>
        <w:rPr>
          <w:rFonts w:ascii="Cambria Math" w:eastAsia="Cambria Math" w:hAnsi="Cambria Math"/>
        </w:rPr>
        <w:t>4</w:t>
      </w:r>
      <w:r>
        <w:rPr>
          <w:rFonts w:ascii="Cambria Math" w:eastAsia="Cambria Math" w:hAnsi="Cambria Math"/>
        </w:rPr>
        <w:t>𝜋</w:t>
      </w:r>
      <w:r>
        <w:rPr>
          <w:rFonts w:ascii="Cambria Math" w:eastAsia="Cambria Math" w:hAnsi="Cambria Math"/>
          <w:spacing w:val="9"/>
        </w:rPr>
        <w:t xml:space="preserve"> </w:t>
      </w:r>
      <w:r>
        <w:rPr>
          <w:rFonts w:ascii="Cambria Math" w:eastAsia="Cambria Math" w:hAnsi="Cambria Math"/>
        </w:rPr>
        <w:t>⋅</w:t>
      </w:r>
      <w:r>
        <w:rPr>
          <w:rFonts w:ascii="Cambria Math" w:eastAsia="Cambria Math" w:hAnsi="Cambria Math"/>
          <w:spacing w:val="5"/>
        </w:rPr>
        <w:t xml:space="preserve"> </w:t>
      </w:r>
      <w:r>
        <w:rPr>
          <w:rFonts w:ascii="Cambria Math" w:eastAsia="Cambria Math" w:hAnsi="Cambria Math"/>
        </w:rPr>
        <w:t>10</w:t>
      </w:r>
      <w:r>
        <w:rPr>
          <w:rFonts w:ascii="Cambria Math" w:eastAsia="Cambria Math" w:hAnsi="Cambria Math"/>
          <w:vertAlign w:val="superscript"/>
        </w:rPr>
        <w:t>−</w:t>
      </w:r>
      <w:r>
        <w:rPr>
          <w:rFonts w:ascii="Cambria Math" w:eastAsia="Cambria Math" w:hAnsi="Cambria Math"/>
          <w:vertAlign w:val="superscript"/>
        </w:rPr>
        <w:t>7</w:t>
      </w:r>
      <w:r>
        <w:rPr>
          <w:rFonts w:ascii="Cambria Math" w:eastAsia="Cambria Math" w:hAnsi="Cambria Math"/>
          <w:spacing w:val="16"/>
        </w:rPr>
        <w:t xml:space="preserve"> </w:t>
      </w:r>
      <w:r>
        <w:rPr>
          <w:rFonts w:ascii="Cambria Math" w:eastAsia="Cambria Math" w:hAnsi="Cambria Math"/>
        </w:rPr>
        <w:t>⋅</w:t>
      </w:r>
      <w:r>
        <w:rPr>
          <w:rFonts w:ascii="Cambria Math" w:eastAsia="Cambria Math" w:hAnsi="Cambria Math"/>
          <w:spacing w:val="5"/>
        </w:rPr>
        <w:t xml:space="preserve"> </w:t>
      </w:r>
      <w:r>
        <w:rPr>
          <w:rFonts w:ascii="Cambria Math" w:eastAsia="Cambria Math" w:hAnsi="Cambria Math"/>
        </w:rPr>
        <w:t>3,55</w:t>
      </w:r>
      <w:r>
        <w:rPr>
          <w:rFonts w:ascii="Cambria Math" w:eastAsia="Cambria Math" w:hAnsi="Cambria Math"/>
          <w:spacing w:val="3"/>
        </w:rPr>
        <w:t xml:space="preserve"> </w:t>
      </w:r>
      <w:r>
        <w:rPr>
          <w:rFonts w:ascii="Cambria Math" w:eastAsia="Cambria Math" w:hAnsi="Cambria Math"/>
        </w:rPr>
        <w:t>⋅</w:t>
      </w:r>
      <w:r>
        <w:rPr>
          <w:rFonts w:ascii="Cambria Math" w:eastAsia="Cambria Math" w:hAnsi="Cambria Math"/>
          <w:spacing w:val="5"/>
        </w:rPr>
        <w:t xml:space="preserve"> </w:t>
      </w:r>
      <w:r>
        <w:rPr>
          <w:rFonts w:ascii="Cambria Math" w:eastAsia="Cambria Math" w:hAnsi="Cambria Math"/>
        </w:rPr>
        <w:t>10</w:t>
      </w:r>
      <w:r>
        <w:rPr>
          <w:rFonts w:ascii="Cambria Math" w:eastAsia="Cambria Math" w:hAnsi="Cambria Math"/>
          <w:vertAlign w:val="superscript"/>
        </w:rPr>
        <w:t>7</w:t>
      </w:r>
      <w:r>
        <w:rPr>
          <w:rFonts w:ascii="Cambria Math" w:eastAsia="Cambria Math" w:hAnsi="Cambria Math"/>
          <w:spacing w:val="16"/>
        </w:rPr>
        <w:t xml:space="preserve"> </w:t>
      </w:r>
      <w:r>
        <w:rPr>
          <w:rFonts w:ascii="Cambria Math" w:eastAsia="Cambria Math" w:hAnsi="Cambria Math"/>
        </w:rPr>
        <w:t>⋅</w:t>
      </w:r>
      <w:r>
        <w:rPr>
          <w:rFonts w:ascii="Cambria Math" w:eastAsia="Cambria Math" w:hAnsi="Cambria Math"/>
          <w:spacing w:val="5"/>
        </w:rPr>
        <w:t xml:space="preserve"> </w:t>
      </w:r>
      <w:r>
        <w:rPr>
          <w:rFonts w:ascii="Cambria Math" w:eastAsia="Cambria Math" w:hAnsi="Cambria Math"/>
        </w:rPr>
        <w:t>314</w:t>
      </w:r>
      <w:r>
        <w:rPr>
          <w:rFonts w:ascii="Cambria Math" w:eastAsia="Cambria Math" w:hAnsi="Cambria Math"/>
          <w:spacing w:val="3"/>
        </w:rPr>
        <w:t xml:space="preserve"> </w:t>
      </w:r>
      <w:r>
        <w:rPr>
          <w:rFonts w:ascii="Cambria Math" w:eastAsia="Cambria Math" w:hAnsi="Cambria Math"/>
        </w:rPr>
        <w:t>⋅</w:t>
      </w:r>
      <w:r>
        <w:rPr>
          <w:rFonts w:ascii="Cambria Math" w:eastAsia="Cambria Math" w:hAnsi="Cambria Math"/>
          <w:spacing w:val="3"/>
        </w:rPr>
        <w:t xml:space="preserve"> </w:t>
      </w:r>
      <w:r>
        <w:rPr>
          <w:rFonts w:ascii="Cambria Math" w:eastAsia="Cambria Math" w:hAnsi="Cambria Math"/>
        </w:rPr>
        <w:t>6</w:t>
      </w:r>
      <w:r>
        <w:rPr>
          <w:rFonts w:ascii="Cambria Math" w:eastAsia="Cambria Math" w:hAnsi="Cambria Math"/>
          <w:spacing w:val="6"/>
        </w:rPr>
        <w:t xml:space="preserve"> </w:t>
      </w:r>
      <w:r>
        <w:rPr>
          <w:rFonts w:ascii="Cambria Math" w:eastAsia="Cambria Math" w:hAnsi="Cambria Math"/>
        </w:rPr>
        <w:t>⋅</w:t>
      </w:r>
      <w:r>
        <w:rPr>
          <w:rFonts w:ascii="Cambria Math" w:eastAsia="Cambria Math" w:hAnsi="Cambria Math"/>
          <w:spacing w:val="5"/>
        </w:rPr>
        <w:t xml:space="preserve"> </w:t>
      </w:r>
      <w:r>
        <w:rPr>
          <w:rFonts w:ascii="Cambria Math" w:eastAsia="Cambria Math" w:hAnsi="Cambria Math"/>
          <w:spacing w:val="-5"/>
        </w:rPr>
        <w:t>10</w:t>
      </w:r>
      <w:r>
        <w:rPr>
          <w:rFonts w:ascii="Cambria Math" w:eastAsia="Cambria Math" w:hAnsi="Cambria Math"/>
          <w:spacing w:val="-5"/>
          <w:vertAlign w:val="superscript"/>
        </w:rPr>
        <w:t>4</w:t>
      </w:r>
    </w:p>
    <w:p w:rsidR="00FE4ABF" w:rsidRDefault="00754A66">
      <w:pPr>
        <w:pStyle w:val="a3"/>
        <w:spacing w:before="163"/>
        <w:ind w:left="961"/>
        <w:jc w:val="both"/>
      </w:pPr>
      <w:r>
        <w:t>З</w:t>
      </w:r>
      <w:r>
        <w:rPr>
          <w:spacing w:val="-7"/>
        </w:rPr>
        <w:t xml:space="preserve"> </w:t>
      </w:r>
      <w:r>
        <w:t>конструктивних</w:t>
      </w:r>
      <w:r>
        <w:rPr>
          <w:spacing w:val="-4"/>
        </w:rPr>
        <w:t xml:space="preserve"> </w:t>
      </w:r>
      <w:r>
        <w:t>міркувань</w:t>
      </w:r>
      <w:r>
        <w:rPr>
          <w:spacing w:val="-6"/>
        </w:rPr>
        <w:t xml:space="preserve"> </w:t>
      </w:r>
      <w:r>
        <w:t>приймаємо</w:t>
      </w:r>
      <w:r>
        <w:rPr>
          <w:spacing w:val="-3"/>
        </w:rPr>
        <w:t xml:space="preserve"> </w:t>
      </w:r>
      <w:r>
        <w:rPr>
          <w:i/>
        </w:rPr>
        <w:t>d</w:t>
      </w:r>
      <w:r>
        <w:rPr>
          <w:i/>
          <w:spacing w:val="-5"/>
        </w:rPr>
        <w:t xml:space="preserve"> </w:t>
      </w:r>
      <w:r>
        <w:t>=</w:t>
      </w:r>
      <w:r>
        <w:rPr>
          <w:spacing w:val="-5"/>
        </w:rPr>
        <w:t xml:space="preserve"> </w:t>
      </w:r>
      <w:r>
        <w:t>1</w:t>
      </w:r>
      <w:r>
        <w:rPr>
          <w:spacing w:val="-4"/>
        </w:rPr>
        <w:t xml:space="preserve"> </w:t>
      </w:r>
      <w:r>
        <w:rPr>
          <w:spacing w:val="-5"/>
        </w:rPr>
        <w:t>мм.</w:t>
      </w:r>
    </w:p>
    <w:p w:rsidR="00FE4ABF" w:rsidRDefault="00754A66">
      <w:pPr>
        <w:pStyle w:val="a3"/>
        <w:spacing w:before="163"/>
        <w:ind w:left="961"/>
        <w:jc w:val="both"/>
      </w:pPr>
      <w:r>
        <w:t>Таким</w:t>
      </w:r>
      <w:r>
        <w:rPr>
          <w:spacing w:val="30"/>
        </w:rPr>
        <w:t xml:space="preserve"> </w:t>
      </w:r>
      <w:r>
        <w:t>чином,</w:t>
      </w:r>
      <w:r>
        <w:rPr>
          <w:spacing w:val="31"/>
        </w:rPr>
        <w:t xml:space="preserve"> </w:t>
      </w:r>
      <w:r>
        <w:t>вибраний</w:t>
      </w:r>
      <w:r>
        <w:rPr>
          <w:spacing w:val="32"/>
        </w:rPr>
        <w:t xml:space="preserve"> </w:t>
      </w:r>
      <w:r>
        <w:t>екран</w:t>
      </w:r>
      <w:r>
        <w:rPr>
          <w:spacing w:val="33"/>
        </w:rPr>
        <w:t xml:space="preserve"> </w:t>
      </w:r>
      <w:r>
        <w:t>забезпечує</w:t>
      </w:r>
      <w:r>
        <w:rPr>
          <w:spacing w:val="32"/>
        </w:rPr>
        <w:t xml:space="preserve"> </w:t>
      </w:r>
      <w:r>
        <w:t>необхідний</w:t>
      </w:r>
      <w:r>
        <w:rPr>
          <w:spacing w:val="33"/>
        </w:rPr>
        <w:t xml:space="preserve"> </w:t>
      </w:r>
      <w:r>
        <w:t>захист</w:t>
      </w:r>
      <w:r>
        <w:rPr>
          <w:spacing w:val="32"/>
        </w:rPr>
        <w:t xml:space="preserve"> </w:t>
      </w:r>
      <w:r>
        <w:t>на</w:t>
      </w:r>
      <w:r>
        <w:rPr>
          <w:spacing w:val="30"/>
        </w:rPr>
        <w:t xml:space="preserve"> </w:t>
      </w:r>
      <w:r>
        <w:t>місці,</w:t>
      </w:r>
      <w:r>
        <w:rPr>
          <w:spacing w:val="32"/>
        </w:rPr>
        <w:t xml:space="preserve"> </w:t>
      </w:r>
      <w:r>
        <w:rPr>
          <w:spacing w:val="-2"/>
        </w:rPr>
        <w:t>оскільки</w:t>
      </w:r>
    </w:p>
    <w:p w:rsidR="00FE4ABF" w:rsidRDefault="00754A66">
      <w:pPr>
        <w:spacing w:before="161"/>
        <w:ind w:left="252"/>
        <w:jc w:val="both"/>
        <w:rPr>
          <w:sz w:val="28"/>
        </w:rPr>
      </w:pPr>
      <w:r>
        <w:rPr>
          <w:i/>
          <w:sz w:val="28"/>
        </w:rPr>
        <w:t>Е</w:t>
      </w:r>
      <w:r>
        <w:rPr>
          <w:i/>
          <w:sz w:val="28"/>
          <w:vertAlign w:val="subscript"/>
        </w:rPr>
        <w:t>х.д.</w:t>
      </w:r>
      <w:r>
        <w:rPr>
          <w:i/>
          <w:spacing w:val="-3"/>
          <w:sz w:val="28"/>
        </w:rPr>
        <w:t xml:space="preserve"> </w:t>
      </w:r>
      <w:r>
        <w:rPr>
          <w:i/>
          <w:sz w:val="28"/>
        </w:rPr>
        <w:t>&gt;</w:t>
      </w:r>
      <w:r>
        <w:rPr>
          <w:i/>
          <w:spacing w:val="-3"/>
          <w:sz w:val="28"/>
        </w:rPr>
        <w:t xml:space="preserve"> </w:t>
      </w:r>
      <w:r>
        <w:rPr>
          <w:i/>
          <w:sz w:val="28"/>
        </w:rPr>
        <w:t>Е</w:t>
      </w:r>
      <w:r>
        <w:rPr>
          <w:i/>
          <w:sz w:val="28"/>
          <w:vertAlign w:val="subscript"/>
        </w:rPr>
        <w:t>х.н.</w:t>
      </w:r>
      <w:r>
        <w:rPr>
          <w:i/>
          <w:spacing w:val="-25"/>
          <w:sz w:val="28"/>
        </w:rPr>
        <w:t xml:space="preserve"> </w:t>
      </w:r>
      <w:r>
        <w:rPr>
          <w:i/>
          <w:sz w:val="28"/>
        </w:rPr>
        <w:t>(10,5</w:t>
      </w:r>
      <w:r>
        <w:rPr>
          <w:i/>
          <w:spacing w:val="-1"/>
          <w:sz w:val="28"/>
        </w:rPr>
        <w:t xml:space="preserve"> </w:t>
      </w:r>
      <w:r>
        <w:rPr>
          <w:i/>
          <w:sz w:val="28"/>
        </w:rPr>
        <w:t>&gt;</w:t>
      </w:r>
      <w:r>
        <w:rPr>
          <w:i/>
          <w:spacing w:val="-2"/>
          <w:sz w:val="28"/>
        </w:rPr>
        <w:t xml:space="preserve"> 1,57)</w:t>
      </w:r>
      <w:r>
        <w:rPr>
          <w:spacing w:val="-2"/>
          <w:sz w:val="28"/>
        </w:rPr>
        <w:t>.</w:t>
      </w:r>
    </w:p>
    <w:p w:rsidR="00FE4ABF" w:rsidRDefault="00754A66">
      <w:pPr>
        <w:pStyle w:val="a3"/>
        <w:spacing w:before="160" w:line="360" w:lineRule="auto"/>
        <w:ind w:left="252" w:right="264" w:firstLine="708"/>
        <w:jc w:val="both"/>
      </w:pPr>
      <w:r>
        <w:t>Лікарсько-профілактичні заходи передбачають проведення систематичних медичних оглядів працівників, які перебувають у зоні дії ЕМП, обмеження в часі перебування люде</w:t>
      </w:r>
      <w:r>
        <w:t>й в зоні підвищеної інтенсивності електромагнітних випромінювань, видачу працюючим безкоштовного лікарсько-профілактичного харчування, перерви санітарно-оздоровчого характеру.</w:t>
      </w:r>
    </w:p>
    <w:p w:rsidR="00FE4ABF" w:rsidRDefault="00754A66">
      <w:pPr>
        <w:pStyle w:val="a3"/>
        <w:spacing w:line="360" w:lineRule="auto"/>
        <w:ind w:left="252" w:right="260" w:firstLine="708"/>
        <w:jc w:val="both"/>
      </w:pPr>
      <w:r>
        <w:t xml:space="preserve">Таким чином, усвідомлення небезпеки дії електромагнітних полів та обізнаність у </w:t>
      </w:r>
      <w:r>
        <w:t>методах захисту від них є необхідною умовою для людини, що здійснює виявлення наявності електромагнітних полів у приміщенні.</w:t>
      </w:r>
    </w:p>
    <w:p w:rsidR="00FE4ABF" w:rsidRDefault="00754A66">
      <w:pPr>
        <w:pStyle w:val="2"/>
        <w:numPr>
          <w:ilvl w:val="1"/>
          <w:numId w:val="2"/>
        </w:numPr>
        <w:tabs>
          <w:tab w:val="left" w:pos="744"/>
        </w:tabs>
        <w:spacing w:before="46"/>
        <w:ind w:left="744" w:hanging="492"/>
        <w:jc w:val="both"/>
      </w:pPr>
      <w:bookmarkStart w:id="47" w:name="_bookmark46"/>
      <w:bookmarkEnd w:id="47"/>
      <w:r>
        <w:t>Утилізація</w:t>
      </w:r>
      <w:r>
        <w:rPr>
          <w:spacing w:val="-12"/>
        </w:rPr>
        <w:t xml:space="preserve"> </w:t>
      </w:r>
      <w:r>
        <w:t>електронного</w:t>
      </w:r>
      <w:r>
        <w:rPr>
          <w:spacing w:val="-12"/>
        </w:rPr>
        <w:t xml:space="preserve"> </w:t>
      </w:r>
      <w:r>
        <w:rPr>
          <w:spacing w:val="-2"/>
        </w:rPr>
        <w:t>обладнання</w:t>
      </w:r>
    </w:p>
    <w:p w:rsidR="00FE4ABF" w:rsidRDefault="00FE4ABF">
      <w:pPr>
        <w:pStyle w:val="a3"/>
        <w:spacing w:before="317"/>
        <w:rPr>
          <w:b/>
        </w:rPr>
      </w:pPr>
    </w:p>
    <w:p w:rsidR="00FE4ABF" w:rsidRDefault="00754A66">
      <w:pPr>
        <w:pStyle w:val="a3"/>
        <w:spacing w:line="360" w:lineRule="auto"/>
        <w:ind w:left="252" w:right="259" w:firstLine="708"/>
        <w:jc w:val="both"/>
      </w:pPr>
      <w:r>
        <w:rPr>
          <w:spacing w:val="-2"/>
        </w:rPr>
        <w:t>Складність</w:t>
      </w:r>
      <w:r>
        <w:rPr>
          <w:spacing w:val="-9"/>
        </w:rPr>
        <w:t xml:space="preserve"> </w:t>
      </w:r>
      <w:r>
        <w:rPr>
          <w:spacing w:val="-2"/>
        </w:rPr>
        <w:t>утилізації</w:t>
      </w:r>
      <w:r>
        <w:rPr>
          <w:spacing w:val="-7"/>
        </w:rPr>
        <w:t xml:space="preserve"> </w:t>
      </w:r>
      <w:r>
        <w:rPr>
          <w:spacing w:val="-2"/>
        </w:rPr>
        <w:t>електронного</w:t>
      </w:r>
      <w:r>
        <w:rPr>
          <w:spacing w:val="-7"/>
        </w:rPr>
        <w:t xml:space="preserve"> </w:t>
      </w:r>
      <w:r>
        <w:rPr>
          <w:spacing w:val="-2"/>
        </w:rPr>
        <w:t>обладнання</w:t>
      </w:r>
      <w:r>
        <w:rPr>
          <w:spacing w:val="-7"/>
        </w:rPr>
        <w:t xml:space="preserve"> </w:t>
      </w:r>
      <w:r>
        <w:rPr>
          <w:spacing w:val="-2"/>
        </w:rPr>
        <w:t>полягає</w:t>
      </w:r>
      <w:r>
        <w:rPr>
          <w:spacing w:val="-8"/>
        </w:rPr>
        <w:t xml:space="preserve"> </w:t>
      </w:r>
      <w:r>
        <w:rPr>
          <w:spacing w:val="-2"/>
        </w:rPr>
        <w:t>в</w:t>
      </w:r>
      <w:r>
        <w:rPr>
          <w:spacing w:val="-9"/>
        </w:rPr>
        <w:t xml:space="preserve"> </w:t>
      </w:r>
      <w:r>
        <w:rPr>
          <w:spacing w:val="-2"/>
        </w:rPr>
        <w:t>тому,</w:t>
      </w:r>
      <w:r>
        <w:rPr>
          <w:spacing w:val="-8"/>
        </w:rPr>
        <w:t xml:space="preserve"> </w:t>
      </w:r>
      <w:r>
        <w:rPr>
          <w:spacing w:val="-2"/>
        </w:rPr>
        <w:t>що</w:t>
      </w:r>
      <w:r>
        <w:rPr>
          <w:spacing w:val="-7"/>
        </w:rPr>
        <w:t xml:space="preserve"> </w:t>
      </w:r>
      <w:r>
        <w:rPr>
          <w:spacing w:val="-2"/>
        </w:rPr>
        <w:t>подібного</w:t>
      </w:r>
      <w:r>
        <w:rPr>
          <w:spacing w:val="-7"/>
        </w:rPr>
        <w:t xml:space="preserve"> </w:t>
      </w:r>
      <w:r>
        <w:rPr>
          <w:spacing w:val="-2"/>
        </w:rPr>
        <w:t xml:space="preserve">роду </w:t>
      </w:r>
      <w:r>
        <w:t>техніка містить в собі такі неорганічні складові, як різного типу пластик та матеріали, які зроблені на</w:t>
      </w:r>
      <w:r>
        <w:rPr>
          <w:spacing w:val="-1"/>
        </w:rPr>
        <w:t xml:space="preserve"> </w:t>
      </w:r>
      <w:r>
        <w:t>основі</w:t>
      </w:r>
      <w:r>
        <w:rPr>
          <w:spacing w:val="-1"/>
        </w:rPr>
        <w:t xml:space="preserve"> </w:t>
      </w:r>
      <w:r>
        <w:t>полівінілхлориду</w:t>
      </w:r>
      <w:r>
        <w:rPr>
          <w:spacing w:val="-4"/>
        </w:rPr>
        <w:t xml:space="preserve"> </w:t>
      </w:r>
      <w:r>
        <w:t>і фенолформальдегідів.</w:t>
      </w:r>
      <w:r>
        <w:rPr>
          <w:spacing w:val="-2"/>
        </w:rPr>
        <w:t xml:space="preserve"> </w:t>
      </w:r>
      <w:r>
        <w:t>А</w:t>
      </w:r>
      <w:r>
        <w:rPr>
          <w:spacing w:val="-2"/>
        </w:rPr>
        <w:t xml:space="preserve"> </w:t>
      </w:r>
      <w:r>
        <w:t>також</w:t>
      </w:r>
      <w:r>
        <w:rPr>
          <w:spacing w:val="-1"/>
        </w:rPr>
        <w:t xml:space="preserve"> </w:t>
      </w:r>
      <w:r>
        <w:t>майже</w:t>
      </w:r>
      <w:r>
        <w:rPr>
          <w:spacing w:val="-3"/>
        </w:rPr>
        <w:t xml:space="preserve"> </w:t>
      </w:r>
      <w:r>
        <w:t>повний набір</w:t>
      </w:r>
      <w:r>
        <w:rPr>
          <w:spacing w:val="-18"/>
        </w:rPr>
        <w:t xml:space="preserve"> </w:t>
      </w:r>
      <w:r>
        <w:t>металів.</w:t>
      </w:r>
      <w:r>
        <w:rPr>
          <w:spacing w:val="-17"/>
        </w:rPr>
        <w:t xml:space="preserve"> </w:t>
      </w:r>
      <w:r>
        <w:t>Ці</w:t>
      </w:r>
      <w:r>
        <w:rPr>
          <w:spacing w:val="-18"/>
        </w:rPr>
        <w:t xml:space="preserve"> </w:t>
      </w:r>
      <w:r>
        <w:t>компоненти</w:t>
      </w:r>
      <w:r>
        <w:rPr>
          <w:spacing w:val="-17"/>
        </w:rPr>
        <w:t xml:space="preserve"> </w:t>
      </w:r>
      <w:r>
        <w:t>в</w:t>
      </w:r>
      <w:r>
        <w:rPr>
          <w:spacing w:val="-18"/>
        </w:rPr>
        <w:t xml:space="preserve"> </w:t>
      </w:r>
      <w:r>
        <w:t>цілому</w:t>
      </w:r>
      <w:r>
        <w:rPr>
          <w:spacing w:val="-17"/>
        </w:rPr>
        <w:t xml:space="preserve"> </w:t>
      </w:r>
      <w:r>
        <w:t>не</w:t>
      </w:r>
      <w:r>
        <w:rPr>
          <w:spacing w:val="-18"/>
        </w:rPr>
        <w:t xml:space="preserve"> </w:t>
      </w:r>
      <w:r>
        <w:t>представляють</w:t>
      </w:r>
      <w:r>
        <w:rPr>
          <w:spacing w:val="-17"/>
        </w:rPr>
        <w:t xml:space="preserve"> </w:t>
      </w:r>
      <w:r>
        <w:t>небезпеки</w:t>
      </w:r>
      <w:r>
        <w:rPr>
          <w:spacing w:val="-18"/>
        </w:rPr>
        <w:t xml:space="preserve"> </w:t>
      </w:r>
      <w:r>
        <w:t>для</w:t>
      </w:r>
      <w:r>
        <w:rPr>
          <w:spacing w:val="-17"/>
        </w:rPr>
        <w:t xml:space="preserve"> </w:t>
      </w:r>
      <w:r>
        <w:t>здоров'я</w:t>
      </w:r>
      <w:r>
        <w:rPr>
          <w:spacing w:val="-18"/>
        </w:rPr>
        <w:t xml:space="preserve"> </w:t>
      </w:r>
      <w:r>
        <w:t>людини</w:t>
      </w:r>
      <w:r>
        <w:t xml:space="preserve"> і навколишнього середовища в процесі експлуатації приладу. Але зовсім інша справа, коли постає питання утилізації такого виробу. До складу електронних компонентів комп'ютерів,</w:t>
      </w:r>
      <w:r>
        <w:rPr>
          <w:spacing w:val="-11"/>
        </w:rPr>
        <w:t xml:space="preserve"> </w:t>
      </w:r>
      <w:r>
        <w:t>принтерів</w:t>
      </w:r>
      <w:r>
        <w:rPr>
          <w:spacing w:val="-10"/>
        </w:rPr>
        <w:t xml:space="preserve"> </w:t>
      </w:r>
      <w:r>
        <w:t>і</w:t>
      </w:r>
      <w:r>
        <w:rPr>
          <w:spacing w:val="-9"/>
        </w:rPr>
        <w:t xml:space="preserve"> </w:t>
      </w:r>
      <w:r>
        <w:t>електронної</w:t>
      </w:r>
      <w:r>
        <w:rPr>
          <w:spacing w:val="-9"/>
        </w:rPr>
        <w:t xml:space="preserve"> </w:t>
      </w:r>
      <w:r>
        <w:t>техніки</w:t>
      </w:r>
      <w:r>
        <w:rPr>
          <w:spacing w:val="-9"/>
        </w:rPr>
        <w:t xml:space="preserve"> </w:t>
      </w:r>
      <w:r>
        <w:t>входять</w:t>
      </w:r>
      <w:r>
        <w:rPr>
          <w:spacing w:val="-10"/>
        </w:rPr>
        <w:t xml:space="preserve"> </w:t>
      </w:r>
      <w:r>
        <w:t>такі</w:t>
      </w:r>
      <w:r>
        <w:rPr>
          <w:spacing w:val="-9"/>
        </w:rPr>
        <w:t xml:space="preserve"> </w:t>
      </w:r>
      <w:r>
        <w:t>хімічні</w:t>
      </w:r>
      <w:r>
        <w:rPr>
          <w:spacing w:val="-9"/>
        </w:rPr>
        <w:t xml:space="preserve"> </w:t>
      </w:r>
      <w:r>
        <w:t>елементи,</w:t>
      </w:r>
      <w:r>
        <w:rPr>
          <w:spacing w:val="-9"/>
        </w:rPr>
        <w:t xml:space="preserve"> </w:t>
      </w:r>
      <w:r>
        <w:t>як</w:t>
      </w:r>
      <w:r>
        <w:rPr>
          <w:spacing w:val="-9"/>
        </w:rPr>
        <w:t xml:space="preserve"> </w:t>
      </w:r>
      <w:r>
        <w:t>свинець, ртут</w:t>
      </w:r>
      <w:r>
        <w:t>ь, кадмій, миш'як.</w:t>
      </w:r>
    </w:p>
    <w:p w:rsidR="00FE4ABF" w:rsidRDefault="00754A66">
      <w:pPr>
        <w:pStyle w:val="a3"/>
        <w:spacing w:before="1" w:line="360" w:lineRule="auto"/>
        <w:ind w:left="252" w:right="263" w:firstLine="708"/>
        <w:jc w:val="both"/>
      </w:pPr>
      <w:r>
        <w:t>На відміну від органічних відходів, електронне сміття неможливо утилізувати, використовуючи природні процеси регенерації.</w:t>
      </w:r>
    </w:p>
    <w:p w:rsidR="00FE4ABF" w:rsidRDefault="00754A66">
      <w:pPr>
        <w:pStyle w:val="a3"/>
        <w:spacing w:line="321" w:lineRule="exact"/>
        <w:ind w:left="252" w:firstLine="708"/>
        <w:jc w:val="both"/>
      </w:pPr>
      <w:r>
        <w:t>При</w:t>
      </w:r>
      <w:r>
        <w:rPr>
          <w:spacing w:val="29"/>
        </w:rPr>
        <w:t xml:space="preserve"> </w:t>
      </w:r>
      <w:r>
        <w:t>захороненні</w:t>
      </w:r>
      <w:r>
        <w:rPr>
          <w:spacing w:val="32"/>
        </w:rPr>
        <w:t xml:space="preserve"> </w:t>
      </w:r>
      <w:r>
        <w:t>електронного</w:t>
      </w:r>
      <w:r>
        <w:rPr>
          <w:spacing w:val="30"/>
        </w:rPr>
        <w:t xml:space="preserve"> </w:t>
      </w:r>
      <w:r>
        <w:t>обладнання</w:t>
      </w:r>
      <w:r>
        <w:rPr>
          <w:spacing w:val="29"/>
        </w:rPr>
        <w:t xml:space="preserve"> </w:t>
      </w:r>
      <w:r>
        <w:t>на</w:t>
      </w:r>
      <w:r>
        <w:rPr>
          <w:spacing w:val="31"/>
        </w:rPr>
        <w:t xml:space="preserve"> </w:t>
      </w:r>
      <w:r>
        <w:t>звалищі</w:t>
      </w:r>
      <w:r>
        <w:rPr>
          <w:spacing w:val="30"/>
        </w:rPr>
        <w:t xml:space="preserve"> </w:t>
      </w:r>
      <w:r>
        <w:t>отруйні</w:t>
      </w:r>
      <w:r>
        <w:rPr>
          <w:spacing w:val="31"/>
        </w:rPr>
        <w:t xml:space="preserve"> </w:t>
      </w:r>
      <w:r>
        <w:t>хімічні</w:t>
      </w:r>
      <w:r>
        <w:rPr>
          <w:spacing w:val="30"/>
        </w:rPr>
        <w:t xml:space="preserve"> </w:t>
      </w:r>
      <w:r>
        <w:rPr>
          <w:spacing w:val="-2"/>
        </w:rPr>
        <w:t>сполуки</w:t>
      </w:r>
    </w:p>
    <w:p w:rsidR="00FE4ABF" w:rsidRDefault="00754A66">
      <w:pPr>
        <w:pStyle w:val="a3"/>
        <w:spacing w:before="5" w:line="480" w:lineRule="atLeast"/>
        <w:ind w:left="252" w:right="269"/>
        <w:jc w:val="both"/>
      </w:pPr>
      <w:r>
        <w:t>протягом довгого часу вимиваються з електронних компонентів і друкованих плат в навколишнє середовище або випаровуються в атмосферу.</w:t>
      </w:r>
    </w:p>
    <w:p w:rsidR="00FE4ABF" w:rsidRDefault="00FE4ABF">
      <w:pPr>
        <w:spacing w:line="480" w:lineRule="atLeast"/>
        <w:jc w:val="both"/>
        <w:sectPr w:rsidR="00FE4ABF">
          <w:pgSz w:w="11910" w:h="16840"/>
          <w:pgMar w:top="900" w:right="20" w:bottom="1200" w:left="880" w:header="0" w:footer="982" w:gutter="0"/>
          <w:cols w:space="720"/>
        </w:sectPr>
      </w:pPr>
    </w:p>
    <w:p w:rsidR="00FE4ABF" w:rsidRDefault="00754A66">
      <w:pPr>
        <w:pStyle w:val="a3"/>
        <w:spacing w:before="75" w:line="360" w:lineRule="auto"/>
        <w:ind w:left="252" w:right="270" w:firstLine="708"/>
        <w:jc w:val="both"/>
      </w:pPr>
      <w:r>
        <w:lastRenderedPageBreak/>
        <w:t>При</w:t>
      </w:r>
      <w:r>
        <w:rPr>
          <w:spacing w:val="-8"/>
        </w:rPr>
        <w:t xml:space="preserve"> </w:t>
      </w:r>
      <w:r>
        <w:t>спалюванні</w:t>
      </w:r>
      <w:r>
        <w:rPr>
          <w:spacing w:val="-7"/>
        </w:rPr>
        <w:t xml:space="preserve"> </w:t>
      </w:r>
      <w:r>
        <w:t>в</w:t>
      </w:r>
      <w:r>
        <w:rPr>
          <w:spacing w:val="-8"/>
        </w:rPr>
        <w:t xml:space="preserve"> </w:t>
      </w:r>
      <w:r>
        <w:t>атмосферу</w:t>
      </w:r>
      <w:r>
        <w:rPr>
          <w:spacing w:val="-11"/>
        </w:rPr>
        <w:t xml:space="preserve"> </w:t>
      </w:r>
      <w:r>
        <w:t>викидаються</w:t>
      </w:r>
      <w:r>
        <w:rPr>
          <w:spacing w:val="-8"/>
        </w:rPr>
        <w:t xml:space="preserve"> </w:t>
      </w:r>
      <w:r>
        <w:t>важкі</w:t>
      </w:r>
      <w:r>
        <w:rPr>
          <w:spacing w:val="-7"/>
        </w:rPr>
        <w:t xml:space="preserve"> </w:t>
      </w:r>
      <w:r>
        <w:t>метали:</w:t>
      </w:r>
      <w:r>
        <w:rPr>
          <w:spacing w:val="-7"/>
        </w:rPr>
        <w:t xml:space="preserve"> </w:t>
      </w:r>
      <w:r>
        <w:t>свинець,</w:t>
      </w:r>
      <w:r>
        <w:rPr>
          <w:spacing w:val="-8"/>
        </w:rPr>
        <w:t xml:space="preserve"> </w:t>
      </w:r>
      <w:r>
        <w:t>ртуть,</w:t>
      </w:r>
      <w:r>
        <w:rPr>
          <w:spacing w:val="-7"/>
        </w:rPr>
        <w:t xml:space="preserve"> </w:t>
      </w:r>
      <w:r>
        <w:t>і</w:t>
      </w:r>
      <w:r>
        <w:rPr>
          <w:spacing w:val="-7"/>
        </w:rPr>
        <w:t xml:space="preserve"> </w:t>
      </w:r>
      <w:r>
        <w:t xml:space="preserve">кадмій. Ртуть розповсюджується по </w:t>
      </w:r>
      <w:r>
        <w:t>харчових ланцюгах і накопичується в живих організмах, найчастіше в рибі. Якщо вироби містять ПВХ, при їх спалюванні в атмосферу викидаються також діоксин і бромовані антипірени.</w:t>
      </w:r>
    </w:p>
    <w:p w:rsidR="00FE4ABF" w:rsidRDefault="00754A66">
      <w:pPr>
        <w:pStyle w:val="a3"/>
        <w:spacing w:before="1" w:line="360" w:lineRule="auto"/>
        <w:ind w:left="252" w:right="265" w:firstLine="708"/>
        <w:jc w:val="both"/>
      </w:pPr>
      <w:r>
        <w:t xml:space="preserve">Причому у сучасної електроніки є своя специфіка – вона в переважній більшості </w:t>
      </w:r>
      <w:r>
        <w:t>складається з неліквідних матеріалів.</w:t>
      </w:r>
    </w:p>
    <w:p w:rsidR="00FE4ABF" w:rsidRDefault="00754A66">
      <w:pPr>
        <w:pStyle w:val="a3"/>
        <w:spacing w:line="360" w:lineRule="auto"/>
        <w:ind w:left="252" w:right="262" w:firstLine="708"/>
        <w:jc w:val="both"/>
      </w:pPr>
      <w:r>
        <w:t xml:space="preserve">Окрема проблема утилізації комп`ютерної техніки — кінескопи моніторів, </w:t>
      </w:r>
      <w:r>
        <w:rPr>
          <w:spacing w:val="-2"/>
        </w:rPr>
        <w:t>оскільки</w:t>
      </w:r>
      <w:r>
        <w:rPr>
          <w:spacing w:val="-9"/>
        </w:rPr>
        <w:t xml:space="preserve"> </w:t>
      </w:r>
      <w:r>
        <w:rPr>
          <w:spacing w:val="-2"/>
        </w:rPr>
        <w:t>вони</w:t>
      </w:r>
      <w:r>
        <w:rPr>
          <w:spacing w:val="-9"/>
        </w:rPr>
        <w:t xml:space="preserve"> </w:t>
      </w:r>
      <w:r>
        <w:rPr>
          <w:spacing w:val="-2"/>
        </w:rPr>
        <w:t>містять</w:t>
      </w:r>
      <w:r>
        <w:rPr>
          <w:spacing w:val="-8"/>
        </w:rPr>
        <w:t xml:space="preserve"> </w:t>
      </w:r>
      <w:r>
        <w:rPr>
          <w:spacing w:val="-2"/>
        </w:rPr>
        <w:t>специфічні</w:t>
      </w:r>
      <w:r>
        <w:rPr>
          <w:spacing w:val="-9"/>
        </w:rPr>
        <w:t xml:space="preserve"> </w:t>
      </w:r>
      <w:r>
        <w:rPr>
          <w:spacing w:val="-2"/>
        </w:rPr>
        <w:t>отруйні</w:t>
      </w:r>
      <w:r>
        <w:rPr>
          <w:spacing w:val="-9"/>
        </w:rPr>
        <w:t xml:space="preserve"> </w:t>
      </w:r>
      <w:r>
        <w:rPr>
          <w:spacing w:val="-2"/>
        </w:rPr>
        <w:t>речовин</w:t>
      </w:r>
      <w:r>
        <w:rPr>
          <w:spacing w:val="-9"/>
        </w:rPr>
        <w:t xml:space="preserve"> </w:t>
      </w:r>
      <w:r>
        <w:rPr>
          <w:spacing w:val="-2"/>
        </w:rPr>
        <w:t>і</w:t>
      </w:r>
      <w:r>
        <w:rPr>
          <w:spacing w:val="-9"/>
        </w:rPr>
        <w:t xml:space="preserve"> </w:t>
      </w:r>
      <w:r>
        <w:rPr>
          <w:spacing w:val="-2"/>
        </w:rPr>
        <w:t>їх</w:t>
      </w:r>
      <w:r>
        <w:rPr>
          <w:spacing w:val="-9"/>
        </w:rPr>
        <w:t xml:space="preserve"> </w:t>
      </w:r>
      <w:r>
        <w:rPr>
          <w:spacing w:val="-2"/>
        </w:rPr>
        <w:t>не</w:t>
      </w:r>
      <w:r>
        <w:rPr>
          <w:spacing w:val="-10"/>
        </w:rPr>
        <w:t xml:space="preserve"> </w:t>
      </w:r>
      <w:r>
        <w:rPr>
          <w:spacing w:val="-2"/>
        </w:rPr>
        <w:t>можна</w:t>
      </w:r>
      <w:r>
        <w:rPr>
          <w:spacing w:val="-10"/>
        </w:rPr>
        <w:t xml:space="preserve"> </w:t>
      </w:r>
      <w:r>
        <w:rPr>
          <w:spacing w:val="-2"/>
        </w:rPr>
        <w:t>розбирати,</w:t>
      </w:r>
      <w:r>
        <w:rPr>
          <w:spacing w:val="-10"/>
        </w:rPr>
        <w:t xml:space="preserve"> </w:t>
      </w:r>
      <w:r>
        <w:rPr>
          <w:spacing w:val="-2"/>
        </w:rPr>
        <w:t>їх</w:t>
      </w:r>
      <w:r>
        <w:rPr>
          <w:spacing w:val="-9"/>
        </w:rPr>
        <w:t xml:space="preserve"> </w:t>
      </w:r>
      <w:r>
        <w:rPr>
          <w:spacing w:val="-2"/>
        </w:rPr>
        <w:t>слід</w:t>
      </w:r>
      <w:r>
        <w:rPr>
          <w:spacing w:val="-9"/>
        </w:rPr>
        <w:t xml:space="preserve"> </w:t>
      </w:r>
      <w:r>
        <w:rPr>
          <w:spacing w:val="-2"/>
        </w:rPr>
        <w:t xml:space="preserve">тільки </w:t>
      </w:r>
      <w:r>
        <w:t>ховати в спеціальних захороненнях. Те ж саме відноситься і</w:t>
      </w:r>
      <w:r>
        <w:t xml:space="preserve"> до батарей живлення і акумуляторів, що містять такі метали, як свинець, кадмій, цинк і нікель.</w:t>
      </w:r>
    </w:p>
    <w:p w:rsidR="00FE4ABF" w:rsidRDefault="00754A66">
      <w:pPr>
        <w:pStyle w:val="a3"/>
        <w:spacing w:line="360" w:lineRule="auto"/>
        <w:ind w:left="252" w:right="266" w:firstLine="708"/>
        <w:jc w:val="both"/>
      </w:pPr>
      <w:r>
        <w:t xml:space="preserve">Процес утилізації включає демонтаж технічних вузлів, сортування і розділення </w:t>
      </w:r>
      <w:r>
        <w:rPr>
          <w:spacing w:val="-2"/>
        </w:rPr>
        <w:t>матеріалів</w:t>
      </w:r>
      <w:r>
        <w:rPr>
          <w:spacing w:val="-15"/>
        </w:rPr>
        <w:t xml:space="preserve"> </w:t>
      </w:r>
      <w:r>
        <w:rPr>
          <w:spacing w:val="-2"/>
        </w:rPr>
        <w:t>конструкції.</w:t>
      </w:r>
      <w:r>
        <w:rPr>
          <w:spacing w:val="-15"/>
        </w:rPr>
        <w:t xml:space="preserve"> </w:t>
      </w:r>
      <w:r>
        <w:rPr>
          <w:spacing w:val="-2"/>
        </w:rPr>
        <w:t>А</w:t>
      </w:r>
      <w:r>
        <w:rPr>
          <w:spacing w:val="-16"/>
        </w:rPr>
        <w:t xml:space="preserve"> </w:t>
      </w:r>
      <w:r>
        <w:rPr>
          <w:spacing w:val="-2"/>
        </w:rPr>
        <w:t>також</w:t>
      </w:r>
      <w:r>
        <w:rPr>
          <w:spacing w:val="-14"/>
        </w:rPr>
        <w:t xml:space="preserve"> </w:t>
      </w:r>
      <w:r>
        <w:rPr>
          <w:spacing w:val="-2"/>
        </w:rPr>
        <w:t>збір</w:t>
      </w:r>
      <w:r>
        <w:rPr>
          <w:spacing w:val="-14"/>
        </w:rPr>
        <w:t xml:space="preserve"> </w:t>
      </w:r>
      <w:r>
        <w:rPr>
          <w:spacing w:val="-2"/>
        </w:rPr>
        <w:t>і</w:t>
      </w:r>
      <w:r>
        <w:rPr>
          <w:spacing w:val="-14"/>
        </w:rPr>
        <w:t xml:space="preserve"> </w:t>
      </w:r>
      <w:r>
        <w:rPr>
          <w:spacing w:val="-2"/>
        </w:rPr>
        <w:t>сортування</w:t>
      </w:r>
      <w:r>
        <w:rPr>
          <w:spacing w:val="-14"/>
        </w:rPr>
        <w:t xml:space="preserve"> </w:t>
      </w:r>
      <w:r>
        <w:rPr>
          <w:spacing w:val="-2"/>
        </w:rPr>
        <w:t>електронного</w:t>
      </w:r>
      <w:r>
        <w:rPr>
          <w:spacing w:val="-14"/>
        </w:rPr>
        <w:t xml:space="preserve"> </w:t>
      </w:r>
      <w:r>
        <w:rPr>
          <w:spacing w:val="-2"/>
        </w:rPr>
        <w:t>лому,</w:t>
      </w:r>
      <w:r>
        <w:rPr>
          <w:spacing w:val="-15"/>
        </w:rPr>
        <w:t xml:space="preserve"> </w:t>
      </w:r>
      <w:r>
        <w:rPr>
          <w:spacing w:val="-2"/>
        </w:rPr>
        <w:t>який</w:t>
      </w:r>
      <w:r>
        <w:rPr>
          <w:spacing w:val="-14"/>
        </w:rPr>
        <w:t xml:space="preserve"> </w:t>
      </w:r>
      <w:r>
        <w:rPr>
          <w:spacing w:val="-2"/>
        </w:rPr>
        <w:t>оформляєт</w:t>
      </w:r>
      <w:r>
        <w:rPr>
          <w:spacing w:val="-2"/>
        </w:rPr>
        <w:t xml:space="preserve">ься </w:t>
      </w:r>
      <w:r>
        <w:t>згідно</w:t>
      </w:r>
      <w:r>
        <w:rPr>
          <w:spacing w:val="-7"/>
        </w:rPr>
        <w:t xml:space="preserve"> </w:t>
      </w:r>
      <w:r>
        <w:t>нормативно-технічної</w:t>
      </w:r>
      <w:r>
        <w:rPr>
          <w:spacing w:val="-7"/>
        </w:rPr>
        <w:t xml:space="preserve"> </w:t>
      </w:r>
      <w:r>
        <w:t>документації,</w:t>
      </w:r>
      <w:r>
        <w:rPr>
          <w:spacing w:val="-9"/>
        </w:rPr>
        <w:t xml:space="preserve"> </w:t>
      </w:r>
      <w:r>
        <w:t>що</w:t>
      </w:r>
      <w:r>
        <w:rPr>
          <w:spacing w:val="-8"/>
        </w:rPr>
        <w:t xml:space="preserve"> </w:t>
      </w:r>
      <w:r>
        <w:t>діє,</w:t>
      </w:r>
      <w:r>
        <w:rPr>
          <w:spacing w:val="-10"/>
        </w:rPr>
        <w:t xml:space="preserve"> </w:t>
      </w:r>
      <w:r>
        <w:t>по</w:t>
      </w:r>
      <w:r>
        <w:rPr>
          <w:spacing w:val="-8"/>
        </w:rPr>
        <w:t xml:space="preserve"> </w:t>
      </w:r>
      <w:r>
        <w:t>переробці</w:t>
      </w:r>
      <w:r>
        <w:rPr>
          <w:spacing w:val="-7"/>
        </w:rPr>
        <w:t xml:space="preserve"> </w:t>
      </w:r>
      <w:r>
        <w:t>матеріалів</w:t>
      </w:r>
      <w:r>
        <w:rPr>
          <w:spacing w:val="-9"/>
        </w:rPr>
        <w:t xml:space="preserve"> </w:t>
      </w:r>
      <w:r>
        <w:t>і</w:t>
      </w:r>
      <w:r>
        <w:rPr>
          <w:spacing w:val="-7"/>
        </w:rPr>
        <w:t xml:space="preserve"> </w:t>
      </w:r>
      <w:r>
        <w:t>виробів</w:t>
      </w:r>
      <w:r>
        <w:rPr>
          <w:spacing w:val="-9"/>
        </w:rPr>
        <w:t xml:space="preserve"> </w:t>
      </w:r>
      <w:r>
        <w:t>які містять дорогоцінні метали. Після цього компоненти виробу, що виготовленні або містять такі матеріали, як золото, срібло, кольорові метали (алюміній, мідь), чорний метал, полімери, використовуються для переробки. []</w:t>
      </w:r>
    </w:p>
    <w:p w:rsidR="00FE4ABF" w:rsidRDefault="00754A66">
      <w:pPr>
        <w:pStyle w:val="a3"/>
        <w:spacing w:line="360" w:lineRule="auto"/>
        <w:ind w:left="252" w:right="259" w:firstLine="708"/>
        <w:jc w:val="both"/>
      </w:pPr>
      <w:r>
        <w:t>Фахівці корпорації NEC і її японсько</w:t>
      </w:r>
      <w:r>
        <w:t xml:space="preserve">ї дочірньої компанії NEC Tohoku спільно розробили нову систему переробки корисних компонентів друкованих плат. Що особливо важливе, дана система переробка є стовідсотково повною. Процес, названий “EcoSeparation System”, складається з двох основних етапів: </w:t>
      </w:r>
      <w:r>
        <w:t>EcoRemover, в ході якого видаляються змонтовані на платі електронні компоненти, і EcoSeparation, що полягає</w:t>
      </w:r>
      <w:r>
        <w:rPr>
          <w:spacing w:val="-1"/>
        </w:rPr>
        <w:t xml:space="preserve"> </w:t>
      </w:r>
      <w:r>
        <w:t>в подрібненні плат і розділенні отриманої суміші матеріалів.</w:t>
      </w:r>
    </w:p>
    <w:p w:rsidR="00FE4ABF" w:rsidRDefault="00754A66">
      <w:pPr>
        <w:pStyle w:val="a3"/>
        <w:spacing w:line="360" w:lineRule="auto"/>
        <w:ind w:left="252" w:right="260" w:firstLine="708"/>
        <w:jc w:val="both"/>
      </w:pPr>
      <w:r>
        <w:t>На першому етапі, EcoRemover, проводиться нагрівання до температури плавлення припою, р</w:t>
      </w:r>
      <w:r>
        <w:t>ідкий припій знімається, і встановлені на платі компоненти відділяються від неї із застосуванням невеликого зовнішнього зусилля. Згідно заявам представників NEC, в ході випробувань був продемонстрований збір 95% припою і відділення майже всіх компонентів б</w:t>
      </w:r>
      <w:r>
        <w:t>ез їх пошкодження. Таким чином, на другий етап переходить гола друкарська плата.</w:t>
      </w:r>
    </w:p>
    <w:p w:rsidR="00FE4ABF" w:rsidRDefault="00754A66">
      <w:pPr>
        <w:pStyle w:val="a3"/>
        <w:spacing w:line="360" w:lineRule="auto"/>
        <w:ind w:left="252" w:right="266" w:firstLine="708"/>
        <w:jc w:val="both"/>
      </w:pPr>
      <w:r>
        <w:t>В результаті здійснення процесу EcoSeparation вона подрібнюється в порошок, який</w:t>
      </w:r>
      <w:r>
        <w:rPr>
          <w:spacing w:val="32"/>
        </w:rPr>
        <w:t xml:space="preserve"> </w:t>
      </w:r>
      <w:r>
        <w:t>потім</w:t>
      </w:r>
      <w:r>
        <w:rPr>
          <w:spacing w:val="31"/>
        </w:rPr>
        <w:t xml:space="preserve"> </w:t>
      </w:r>
      <w:r>
        <w:t>розділяється</w:t>
      </w:r>
      <w:r>
        <w:rPr>
          <w:spacing w:val="32"/>
        </w:rPr>
        <w:t xml:space="preserve"> </w:t>
      </w:r>
      <w:r>
        <w:t>із</w:t>
      </w:r>
      <w:r>
        <w:rPr>
          <w:spacing w:val="31"/>
        </w:rPr>
        <w:t xml:space="preserve"> </w:t>
      </w:r>
      <w:r>
        <w:t>застосуванням</w:t>
      </w:r>
      <w:r>
        <w:rPr>
          <w:spacing w:val="32"/>
        </w:rPr>
        <w:t xml:space="preserve"> </w:t>
      </w:r>
      <w:r>
        <w:t>двох</w:t>
      </w:r>
      <w:r>
        <w:rPr>
          <w:spacing w:val="32"/>
        </w:rPr>
        <w:t xml:space="preserve"> </w:t>
      </w:r>
      <w:r>
        <w:t>методів:</w:t>
      </w:r>
      <w:r>
        <w:rPr>
          <w:spacing w:val="32"/>
        </w:rPr>
        <w:t xml:space="preserve"> </w:t>
      </w:r>
      <w:r>
        <w:t>у</w:t>
      </w:r>
      <w:r>
        <w:rPr>
          <w:spacing w:val="30"/>
        </w:rPr>
        <w:t xml:space="preserve"> </w:t>
      </w:r>
      <w:r>
        <w:t>повітряній</w:t>
      </w:r>
      <w:r>
        <w:rPr>
          <w:spacing w:val="32"/>
        </w:rPr>
        <w:t xml:space="preserve"> </w:t>
      </w:r>
      <w:r>
        <w:t>центрифузі</w:t>
      </w:r>
      <w:r>
        <w:rPr>
          <w:spacing w:val="32"/>
        </w:rPr>
        <w:t xml:space="preserve"> </w:t>
      </w:r>
      <w:r>
        <w:t>і</w:t>
      </w:r>
      <w:r>
        <w:rPr>
          <w:spacing w:val="32"/>
        </w:rPr>
        <w:t xml:space="preserve"> </w:t>
      </w:r>
      <w:r>
        <w:t>на</w:t>
      </w:r>
    </w:p>
    <w:p w:rsidR="00FE4ABF" w:rsidRDefault="00FE4ABF">
      <w:pPr>
        <w:spacing w:line="360" w:lineRule="auto"/>
        <w:jc w:val="both"/>
        <w:sectPr w:rsidR="00FE4ABF">
          <w:pgSz w:w="11910" w:h="16840"/>
          <w:pgMar w:top="900" w:right="20" w:bottom="1200" w:left="880" w:header="0" w:footer="982" w:gutter="0"/>
          <w:cols w:space="720"/>
        </w:sectPr>
      </w:pPr>
    </w:p>
    <w:p w:rsidR="00FE4ABF" w:rsidRDefault="00754A66">
      <w:pPr>
        <w:pStyle w:val="a3"/>
        <w:spacing w:before="75" w:line="360" w:lineRule="auto"/>
        <w:ind w:left="252" w:right="263"/>
        <w:jc w:val="both"/>
      </w:pPr>
      <w:r>
        <w:lastRenderedPageBreak/>
        <w:t>електростатичному високовольтному фільтрі. Вдається виділити більше 98% міді, що містилася в друкарській платі. Майже 100% скловолокна і синтетичних смол, підлягає повторному використанню.</w:t>
      </w:r>
    </w:p>
    <w:p w:rsidR="00FE4ABF" w:rsidRDefault="00754A66">
      <w:pPr>
        <w:pStyle w:val="2"/>
        <w:numPr>
          <w:ilvl w:val="1"/>
          <w:numId w:val="2"/>
        </w:numPr>
        <w:tabs>
          <w:tab w:val="left" w:pos="743"/>
        </w:tabs>
        <w:spacing w:before="44"/>
        <w:ind w:left="743" w:hanging="491"/>
        <w:jc w:val="both"/>
      </w:pPr>
      <w:bookmarkStart w:id="48" w:name="_bookmark47"/>
      <w:bookmarkEnd w:id="48"/>
      <w:r>
        <w:t>Вплив</w:t>
      </w:r>
      <w:r>
        <w:rPr>
          <w:spacing w:val="-4"/>
        </w:rPr>
        <w:t xml:space="preserve"> </w:t>
      </w:r>
      <w:r>
        <w:t>шуму</w:t>
      </w:r>
      <w:r>
        <w:rPr>
          <w:spacing w:val="-5"/>
        </w:rPr>
        <w:t xml:space="preserve"> </w:t>
      </w:r>
      <w:r>
        <w:t>і</w:t>
      </w:r>
      <w:r>
        <w:rPr>
          <w:spacing w:val="-1"/>
        </w:rPr>
        <w:t xml:space="preserve"> </w:t>
      </w:r>
      <w:r>
        <w:rPr>
          <w:spacing w:val="-2"/>
        </w:rPr>
        <w:t>вібрації</w:t>
      </w:r>
    </w:p>
    <w:p w:rsidR="00FE4ABF" w:rsidRDefault="00FE4ABF">
      <w:pPr>
        <w:pStyle w:val="a3"/>
        <w:spacing w:before="316"/>
        <w:rPr>
          <w:b/>
        </w:rPr>
      </w:pPr>
    </w:p>
    <w:p w:rsidR="00FE4ABF" w:rsidRDefault="00754A66">
      <w:pPr>
        <w:pStyle w:val="a3"/>
        <w:spacing w:line="360" w:lineRule="auto"/>
        <w:ind w:left="252" w:right="265" w:firstLine="708"/>
        <w:jc w:val="both"/>
      </w:pPr>
      <w:r>
        <w:t>Під шумом в екології розуміють будь-який звук, що сприймається живим організмом,</w:t>
      </w:r>
      <w:r>
        <w:rPr>
          <w:spacing w:val="-16"/>
        </w:rPr>
        <w:t xml:space="preserve"> </w:t>
      </w:r>
      <w:r>
        <w:t>та</w:t>
      </w:r>
      <w:r>
        <w:rPr>
          <w:spacing w:val="-15"/>
        </w:rPr>
        <w:t xml:space="preserve"> </w:t>
      </w:r>
      <w:r>
        <w:t>порушує</w:t>
      </w:r>
      <w:r>
        <w:rPr>
          <w:spacing w:val="-15"/>
        </w:rPr>
        <w:t xml:space="preserve"> </w:t>
      </w:r>
      <w:r>
        <w:t>тишу</w:t>
      </w:r>
      <w:r>
        <w:rPr>
          <w:spacing w:val="-16"/>
        </w:rPr>
        <w:t xml:space="preserve"> </w:t>
      </w:r>
      <w:r>
        <w:t>й</w:t>
      </w:r>
      <w:r>
        <w:rPr>
          <w:spacing w:val="-15"/>
        </w:rPr>
        <w:t xml:space="preserve"> </w:t>
      </w:r>
      <w:r>
        <w:t>перешкоджає</w:t>
      </w:r>
      <w:r>
        <w:rPr>
          <w:spacing w:val="-15"/>
        </w:rPr>
        <w:t xml:space="preserve"> </w:t>
      </w:r>
      <w:r>
        <w:t>нормальній</w:t>
      </w:r>
      <w:r>
        <w:rPr>
          <w:spacing w:val="-15"/>
        </w:rPr>
        <w:t xml:space="preserve"> </w:t>
      </w:r>
      <w:r>
        <w:t>життєдіяльності</w:t>
      </w:r>
      <w:r>
        <w:rPr>
          <w:spacing w:val="-15"/>
        </w:rPr>
        <w:t xml:space="preserve"> </w:t>
      </w:r>
      <w:r>
        <w:t>цього</w:t>
      </w:r>
      <w:r>
        <w:rPr>
          <w:spacing w:val="-17"/>
        </w:rPr>
        <w:t xml:space="preserve"> </w:t>
      </w:r>
      <w:r>
        <w:t xml:space="preserve">живого </w:t>
      </w:r>
      <w:r>
        <w:rPr>
          <w:spacing w:val="-2"/>
        </w:rPr>
        <w:t>організму.</w:t>
      </w:r>
    </w:p>
    <w:p w:rsidR="00FE4ABF" w:rsidRDefault="00754A66">
      <w:pPr>
        <w:pStyle w:val="a3"/>
        <w:spacing w:before="1" w:line="360" w:lineRule="auto"/>
        <w:ind w:left="252" w:right="265" w:firstLine="708"/>
        <w:jc w:val="both"/>
      </w:pPr>
      <w:r>
        <w:t>На робочому місці інженера з електронної техніки, джерелом шуму такими технічними засобами є —</w:t>
      </w:r>
      <w:r>
        <w:t xml:space="preserve"> комп'ютер, принтер, вентиляційне устаткування, а також зовнішній шум.</w:t>
      </w:r>
    </w:p>
    <w:p w:rsidR="00FE4ABF" w:rsidRDefault="00754A66">
      <w:pPr>
        <w:pStyle w:val="a3"/>
        <w:spacing w:before="2" w:line="360" w:lineRule="auto"/>
        <w:ind w:left="252" w:right="264" w:firstLine="708"/>
        <w:jc w:val="both"/>
      </w:pPr>
      <w:r>
        <w:t>Діючи на орган слуху, центральну і вегетативну нервові системи, а через них на внутрішні органи, шум є причиною розвитку хвороби, спричиненої шумом. Знижуючи загальну</w:t>
      </w:r>
      <w:r>
        <w:rPr>
          <w:spacing w:val="-18"/>
        </w:rPr>
        <w:t xml:space="preserve"> </w:t>
      </w:r>
      <w:r>
        <w:t>опірність</w:t>
      </w:r>
      <w:r>
        <w:rPr>
          <w:spacing w:val="-17"/>
        </w:rPr>
        <w:t xml:space="preserve"> </w:t>
      </w:r>
      <w:r>
        <w:t>організму,</w:t>
      </w:r>
      <w:r>
        <w:rPr>
          <w:spacing w:val="-18"/>
        </w:rPr>
        <w:t xml:space="preserve"> </w:t>
      </w:r>
      <w:r>
        <w:t>він</w:t>
      </w:r>
      <w:r>
        <w:rPr>
          <w:spacing w:val="-15"/>
        </w:rPr>
        <w:t xml:space="preserve"> </w:t>
      </w:r>
      <w:r>
        <w:t>сприяє</w:t>
      </w:r>
      <w:r>
        <w:rPr>
          <w:spacing w:val="-17"/>
        </w:rPr>
        <w:t xml:space="preserve"> </w:t>
      </w:r>
      <w:r>
        <w:t>розвитку</w:t>
      </w:r>
      <w:r>
        <w:rPr>
          <w:spacing w:val="-18"/>
        </w:rPr>
        <w:t xml:space="preserve"> </w:t>
      </w:r>
      <w:r>
        <w:t>інфекційних</w:t>
      </w:r>
      <w:r>
        <w:rPr>
          <w:spacing w:val="-14"/>
        </w:rPr>
        <w:t xml:space="preserve"> </w:t>
      </w:r>
      <w:r>
        <w:t>захворювань.</w:t>
      </w:r>
      <w:r>
        <w:rPr>
          <w:spacing w:val="-16"/>
        </w:rPr>
        <w:t xml:space="preserve"> </w:t>
      </w:r>
      <w:r>
        <w:t>При</w:t>
      </w:r>
      <w:r>
        <w:rPr>
          <w:spacing w:val="-15"/>
        </w:rPr>
        <w:t xml:space="preserve"> </w:t>
      </w:r>
      <w:r>
        <w:t>роботі за умов шуму спостерігаються підвищена стомлюваність і зниження працездатності, погіршуються увага і мовна комутація, створюються передумови до помилкових дій. Внаслідок цього шум може спри</w:t>
      </w:r>
      <w:r>
        <w:t>чинити зниження рівня безпеки праці. Будучи причиною головного болю, дратівливості, неврівноваженого емоційного стану, шум створює передумови до погіршення психологічного стану.</w:t>
      </w:r>
    </w:p>
    <w:p w:rsidR="00FE4ABF" w:rsidRDefault="00754A66">
      <w:pPr>
        <w:pStyle w:val="a3"/>
        <w:spacing w:line="360" w:lineRule="auto"/>
        <w:ind w:left="252" w:right="271" w:firstLine="708"/>
        <w:jc w:val="both"/>
      </w:pPr>
      <w:r>
        <w:t>Прояви</w:t>
      </w:r>
      <w:r>
        <w:rPr>
          <w:spacing w:val="-11"/>
        </w:rPr>
        <w:t xml:space="preserve"> </w:t>
      </w:r>
      <w:r>
        <w:t>хвороби,</w:t>
      </w:r>
      <w:r>
        <w:rPr>
          <w:spacing w:val="-12"/>
        </w:rPr>
        <w:t xml:space="preserve"> </w:t>
      </w:r>
      <w:r>
        <w:t>викликаної</w:t>
      </w:r>
      <w:r>
        <w:rPr>
          <w:spacing w:val="-10"/>
        </w:rPr>
        <w:t xml:space="preserve"> </w:t>
      </w:r>
      <w:r>
        <w:t>шумом,</w:t>
      </w:r>
      <w:r>
        <w:rPr>
          <w:spacing w:val="-12"/>
        </w:rPr>
        <w:t xml:space="preserve"> </w:t>
      </w:r>
      <w:r>
        <w:t>підрозділяються</w:t>
      </w:r>
      <w:r>
        <w:rPr>
          <w:spacing w:val="-11"/>
        </w:rPr>
        <w:t xml:space="preserve"> </w:t>
      </w:r>
      <w:r>
        <w:t>на</w:t>
      </w:r>
      <w:r>
        <w:rPr>
          <w:spacing w:val="-11"/>
        </w:rPr>
        <w:t xml:space="preserve"> </w:t>
      </w:r>
      <w:r>
        <w:t>специфічні,</w:t>
      </w:r>
      <w:r>
        <w:rPr>
          <w:spacing w:val="-12"/>
        </w:rPr>
        <w:t xml:space="preserve"> </w:t>
      </w:r>
      <w:r>
        <w:t>виникають</w:t>
      </w:r>
      <w:r>
        <w:rPr>
          <w:spacing w:val="-13"/>
        </w:rPr>
        <w:t xml:space="preserve"> </w:t>
      </w:r>
      <w:r>
        <w:t>в п</w:t>
      </w:r>
      <w:r>
        <w:t>ериферичній частині слухової системи людини, і неспецифічні, характерні для інших органів і систем організму людини.</w:t>
      </w:r>
    </w:p>
    <w:p w:rsidR="00FE4ABF" w:rsidRDefault="00754A66">
      <w:pPr>
        <w:pStyle w:val="a3"/>
        <w:spacing w:line="360" w:lineRule="auto"/>
        <w:ind w:left="252" w:right="260" w:firstLine="708"/>
        <w:jc w:val="both"/>
      </w:pPr>
      <w:r>
        <w:t>Під впливом шуму відбувається зниження слухової чутливості. Чим значніший шум,</w:t>
      </w:r>
      <w:r>
        <w:rPr>
          <w:spacing w:val="-9"/>
        </w:rPr>
        <w:t xml:space="preserve"> </w:t>
      </w:r>
      <w:r>
        <w:t>тим</w:t>
      </w:r>
      <w:r>
        <w:rPr>
          <w:spacing w:val="-9"/>
        </w:rPr>
        <w:t xml:space="preserve"> </w:t>
      </w:r>
      <w:r>
        <w:t>вище</w:t>
      </w:r>
      <w:r>
        <w:rPr>
          <w:spacing w:val="-9"/>
        </w:rPr>
        <w:t xml:space="preserve"> </w:t>
      </w:r>
      <w:r>
        <w:t>його</w:t>
      </w:r>
      <w:r>
        <w:rPr>
          <w:spacing w:val="-10"/>
        </w:rPr>
        <w:t xml:space="preserve"> </w:t>
      </w:r>
      <w:r>
        <w:t>інтенсивність</w:t>
      </w:r>
      <w:r>
        <w:rPr>
          <w:spacing w:val="-12"/>
        </w:rPr>
        <w:t xml:space="preserve"> </w:t>
      </w:r>
      <w:r>
        <w:t>і</w:t>
      </w:r>
      <w:r>
        <w:rPr>
          <w:spacing w:val="-10"/>
        </w:rPr>
        <w:t xml:space="preserve"> </w:t>
      </w:r>
      <w:r>
        <w:t>експозиція.</w:t>
      </w:r>
      <w:r>
        <w:rPr>
          <w:spacing w:val="-9"/>
        </w:rPr>
        <w:t xml:space="preserve"> </w:t>
      </w:r>
      <w:r>
        <w:t>Стійка</w:t>
      </w:r>
      <w:r>
        <w:rPr>
          <w:spacing w:val="-9"/>
        </w:rPr>
        <w:t xml:space="preserve"> </w:t>
      </w:r>
      <w:r>
        <w:t>втрата</w:t>
      </w:r>
      <w:r>
        <w:rPr>
          <w:spacing w:val="-9"/>
        </w:rPr>
        <w:t xml:space="preserve"> </w:t>
      </w:r>
      <w:r>
        <w:t>слух</w:t>
      </w:r>
      <w:r>
        <w:t>у</w:t>
      </w:r>
      <w:r>
        <w:rPr>
          <w:spacing w:val="-12"/>
        </w:rPr>
        <w:t xml:space="preserve"> </w:t>
      </w:r>
      <w:r>
        <w:t>настає</w:t>
      </w:r>
      <w:r>
        <w:rPr>
          <w:spacing w:val="-9"/>
        </w:rPr>
        <w:t xml:space="preserve"> </w:t>
      </w:r>
      <w:r>
        <w:t>через</w:t>
      </w:r>
      <w:r>
        <w:rPr>
          <w:spacing w:val="-9"/>
        </w:rPr>
        <w:t xml:space="preserve"> </w:t>
      </w:r>
      <w:r>
        <w:t>п'ять</w:t>
      </w:r>
      <w:r>
        <w:rPr>
          <w:spacing w:val="-4"/>
        </w:rPr>
        <w:t xml:space="preserve"> </w:t>
      </w:r>
      <w:r>
        <w:t>– вісім років роботи за умов, що характеризуються високими рівнями шуму. Акустична енергія звукових хвиль при рівнях шуму понад 125 дБ і частоті 250-1000 Гц настільки велика,</w:t>
      </w:r>
      <w:r>
        <w:rPr>
          <w:spacing w:val="-4"/>
        </w:rPr>
        <w:t xml:space="preserve"> </w:t>
      </w:r>
      <w:r>
        <w:t>що</w:t>
      </w:r>
      <w:r>
        <w:rPr>
          <w:spacing w:val="-3"/>
        </w:rPr>
        <w:t xml:space="preserve"> </w:t>
      </w:r>
      <w:r>
        <w:t>звук</w:t>
      </w:r>
      <w:r>
        <w:rPr>
          <w:spacing w:val="-3"/>
        </w:rPr>
        <w:t xml:space="preserve"> </w:t>
      </w:r>
      <w:r>
        <w:t>здатний</w:t>
      </w:r>
      <w:r>
        <w:rPr>
          <w:spacing w:val="-3"/>
        </w:rPr>
        <w:t xml:space="preserve"> </w:t>
      </w:r>
      <w:r>
        <w:t>викликати</w:t>
      </w:r>
      <w:r>
        <w:rPr>
          <w:spacing w:val="-3"/>
        </w:rPr>
        <w:t xml:space="preserve"> </w:t>
      </w:r>
      <w:r>
        <w:t>тотальний</w:t>
      </w:r>
      <w:r>
        <w:rPr>
          <w:spacing w:val="-3"/>
        </w:rPr>
        <w:t xml:space="preserve"> </w:t>
      </w:r>
      <w:r>
        <w:t>струс</w:t>
      </w:r>
      <w:r>
        <w:rPr>
          <w:spacing w:val="-3"/>
        </w:rPr>
        <w:t xml:space="preserve"> </w:t>
      </w:r>
      <w:r>
        <w:t>тіла</w:t>
      </w:r>
      <w:r>
        <w:rPr>
          <w:spacing w:val="-3"/>
        </w:rPr>
        <w:t xml:space="preserve"> </w:t>
      </w:r>
      <w:r>
        <w:t>людини</w:t>
      </w:r>
      <w:r>
        <w:rPr>
          <w:spacing w:val="-3"/>
        </w:rPr>
        <w:t xml:space="preserve"> </w:t>
      </w:r>
      <w:r>
        <w:t>(повіт</w:t>
      </w:r>
      <w:r>
        <w:t>ряні</w:t>
      </w:r>
      <w:r>
        <w:rPr>
          <w:spacing w:val="-2"/>
        </w:rPr>
        <w:t xml:space="preserve"> </w:t>
      </w:r>
      <w:r>
        <w:t>вібрації).</w:t>
      </w:r>
      <w:r>
        <w:rPr>
          <w:spacing w:val="-6"/>
        </w:rPr>
        <w:t xml:space="preserve"> </w:t>
      </w:r>
      <w:r>
        <w:t>У цьому</w:t>
      </w:r>
      <w:r>
        <w:rPr>
          <w:spacing w:val="-18"/>
        </w:rPr>
        <w:t xml:space="preserve"> </w:t>
      </w:r>
      <w:r>
        <w:t>випадку</w:t>
      </w:r>
      <w:r>
        <w:rPr>
          <w:spacing w:val="-17"/>
        </w:rPr>
        <w:t xml:space="preserve"> </w:t>
      </w:r>
      <w:r>
        <w:t>підвищується</w:t>
      </w:r>
      <w:r>
        <w:rPr>
          <w:spacing w:val="-18"/>
        </w:rPr>
        <w:t xml:space="preserve"> </w:t>
      </w:r>
      <w:r>
        <w:t>роль</w:t>
      </w:r>
      <w:r>
        <w:rPr>
          <w:spacing w:val="-17"/>
        </w:rPr>
        <w:t xml:space="preserve"> </w:t>
      </w:r>
      <w:r>
        <w:t>проходження</w:t>
      </w:r>
      <w:r>
        <w:rPr>
          <w:spacing w:val="-18"/>
        </w:rPr>
        <w:t xml:space="preserve"> </w:t>
      </w:r>
      <w:r>
        <w:t>звуку</w:t>
      </w:r>
      <w:r>
        <w:rPr>
          <w:spacing w:val="-17"/>
        </w:rPr>
        <w:t xml:space="preserve"> </w:t>
      </w:r>
      <w:r>
        <w:t>до</w:t>
      </w:r>
      <w:r>
        <w:rPr>
          <w:spacing w:val="-18"/>
        </w:rPr>
        <w:t xml:space="preserve"> </w:t>
      </w:r>
      <w:r>
        <w:t>внутрішнього</w:t>
      </w:r>
      <w:r>
        <w:rPr>
          <w:spacing w:val="-17"/>
        </w:rPr>
        <w:t xml:space="preserve"> </w:t>
      </w:r>
      <w:r>
        <w:t>вуха,</w:t>
      </w:r>
      <w:r>
        <w:rPr>
          <w:spacing w:val="-18"/>
        </w:rPr>
        <w:t xml:space="preserve"> </w:t>
      </w:r>
      <w:r>
        <w:t>по</w:t>
      </w:r>
      <w:r>
        <w:rPr>
          <w:spacing w:val="-17"/>
        </w:rPr>
        <w:t xml:space="preserve"> </w:t>
      </w:r>
      <w:r>
        <w:t>кісткам, і захист тільки привушних областей виявляється недостатнім. Чим відповідальніші функції</w:t>
      </w:r>
      <w:r>
        <w:rPr>
          <w:spacing w:val="28"/>
        </w:rPr>
        <w:t xml:space="preserve"> </w:t>
      </w:r>
      <w:r>
        <w:t>виконує</w:t>
      </w:r>
      <w:r>
        <w:rPr>
          <w:spacing w:val="26"/>
        </w:rPr>
        <w:t xml:space="preserve"> </w:t>
      </w:r>
      <w:r>
        <w:t>яка-небудь</w:t>
      </w:r>
      <w:r>
        <w:rPr>
          <w:spacing w:val="26"/>
        </w:rPr>
        <w:t xml:space="preserve"> </w:t>
      </w:r>
      <w:r>
        <w:t>зона</w:t>
      </w:r>
      <w:r>
        <w:rPr>
          <w:spacing w:val="25"/>
        </w:rPr>
        <w:t xml:space="preserve"> </w:t>
      </w:r>
      <w:r>
        <w:t>центральної</w:t>
      </w:r>
      <w:r>
        <w:rPr>
          <w:spacing w:val="26"/>
        </w:rPr>
        <w:t xml:space="preserve"> </w:t>
      </w:r>
      <w:r>
        <w:t>нервової</w:t>
      </w:r>
      <w:r>
        <w:rPr>
          <w:spacing w:val="26"/>
        </w:rPr>
        <w:t xml:space="preserve"> </w:t>
      </w:r>
      <w:r>
        <w:t>системи</w:t>
      </w:r>
      <w:r>
        <w:rPr>
          <w:spacing w:val="25"/>
        </w:rPr>
        <w:t xml:space="preserve"> </w:t>
      </w:r>
      <w:r>
        <w:t>і</w:t>
      </w:r>
      <w:r>
        <w:rPr>
          <w:spacing w:val="28"/>
        </w:rPr>
        <w:t xml:space="preserve"> </w:t>
      </w:r>
      <w:r>
        <w:t>чим</w:t>
      </w:r>
      <w:r>
        <w:rPr>
          <w:spacing w:val="24"/>
        </w:rPr>
        <w:t xml:space="preserve"> </w:t>
      </w:r>
      <w:r>
        <w:t>складніше</w:t>
      </w:r>
      <w:r>
        <w:rPr>
          <w:spacing w:val="27"/>
        </w:rPr>
        <w:t xml:space="preserve"> </w:t>
      </w:r>
      <w:r>
        <w:t>вона</w:t>
      </w:r>
    </w:p>
    <w:p w:rsidR="00FE4ABF" w:rsidRDefault="00FE4ABF">
      <w:pPr>
        <w:spacing w:line="360" w:lineRule="auto"/>
        <w:jc w:val="both"/>
        <w:sectPr w:rsidR="00FE4ABF">
          <w:pgSz w:w="11910" w:h="16840"/>
          <w:pgMar w:top="900" w:right="20" w:bottom="1200" w:left="880" w:header="0" w:footer="982" w:gutter="0"/>
          <w:cols w:space="720"/>
        </w:sectPr>
      </w:pPr>
    </w:p>
    <w:p w:rsidR="00FE4ABF" w:rsidRDefault="00754A66">
      <w:pPr>
        <w:pStyle w:val="a3"/>
        <w:spacing w:before="75" w:line="360" w:lineRule="auto"/>
        <w:ind w:left="252" w:right="262"/>
        <w:jc w:val="both"/>
      </w:pPr>
      <w:r>
        <w:lastRenderedPageBreak/>
        <w:t>організована,</w:t>
      </w:r>
      <w:r>
        <w:rPr>
          <w:spacing w:val="-11"/>
        </w:rPr>
        <w:t xml:space="preserve"> </w:t>
      </w:r>
      <w:r>
        <w:t>тим</w:t>
      </w:r>
      <w:r>
        <w:rPr>
          <w:spacing w:val="-11"/>
        </w:rPr>
        <w:t xml:space="preserve"> </w:t>
      </w:r>
      <w:r>
        <w:t>більше</w:t>
      </w:r>
      <w:r>
        <w:rPr>
          <w:spacing w:val="-11"/>
        </w:rPr>
        <w:t xml:space="preserve"> </w:t>
      </w:r>
      <w:r>
        <w:t>вона</w:t>
      </w:r>
      <w:r>
        <w:rPr>
          <w:spacing w:val="-11"/>
        </w:rPr>
        <w:t xml:space="preserve"> </w:t>
      </w:r>
      <w:r>
        <w:t>страждає</w:t>
      </w:r>
      <w:r>
        <w:rPr>
          <w:spacing w:val="-13"/>
        </w:rPr>
        <w:t xml:space="preserve"> </w:t>
      </w:r>
      <w:r>
        <w:t>від</w:t>
      </w:r>
      <w:r>
        <w:rPr>
          <w:spacing w:val="-10"/>
        </w:rPr>
        <w:t xml:space="preserve"> </w:t>
      </w:r>
      <w:r>
        <w:t>впливу</w:t>
      </w:r>
      <w:r>
        <w:rPr>
          <w:spacing w:val="-14"/>
        </w:rPr>
        <w:t xml:space="preserve"> </w:t>
      </w:r>
      <w:r>
        <w:t>шуму.</w:t>
      </w:r>
      <w:r>
        <w:rPr>
          <w:spacing w:val="-11"/>
        </w:rPr>
        <w:t xml:space="preserve"> </w:t>
      </w:r>
      <w:r>
        <w:t>Шум</w:t>
      </w:r>
      <w:r>
        <w:rPr>
          <w:spacing w:val="-8"/>
        </w:rPr>
        <w:t xml:space="preserve"> </w:t>
      </w:r>
      <w:r>
        <w:t>змінює</w:t>
      </w:r>
      <w:r>
        <w:rPr>
          <w:spacing w:val="-11"/>
        </w:rPr>
        <w:t xml:space="preserve"> </w:t>
      </w:r>
      <w:r>
        <w:t>функціональний стан багатьох систем і органів людини внаслідок їхньої взаємодії через центральну нервову систему. Такий взаємозв'</w:t>
      </w:r>
      <w:r>
        <w:t xml:space="preserve">язок призводить до впливу шуму на органи зору людини, вестибулярний апарат і рухові функції, зокрема, до зниження м'язової </w:t>
      </w:r>
      <w:r>
        <w:rPr>
          <w:spacing w:val="-2"/>
        </w:rPr>
        <w:t>працездатності.</w:t>
      </w:r>
    </w:p>
    <w:p w:rsidR="00FE4ABF" w:rsidRDefault="00754A66">
      <w:pPr>
        <w:pStyle w:val="a3"/>
        <w:spacing w:line="360" w:lineRule="auto"/>
        <w:ind w:left="252" w:right="256" w:firstLine="708"/>
        <w:jc w:val="both"/>
      </w:pPr>
      <w:r>
        <w:t>Розглядаючи</w:t>
      </w:r>
      <w:r>
        <w:rPr>
          <w:spacing w:val="-5"/>
        </w:rPr>
        <w:t xml:space="preserve"> </w:t>
      </w:r>
      <w:r>
        <w:t>тіло</w:t>
      </w:r>
      <w:r>
        <w:rPr>
          <w:spacing w:val="-5"/>
        </w:rPr>
        <w:t xml:space="preserve"> </w:t>
      </w:r>
      <w:r>
        <w:t>людини</w:t>
      </w:r>
      <w:r>
        <w:rPr>
          <w:spacing w:val="-5"/>
        </w:rPr>
        <w:t xml:space="preserve"> </w:t>
      </w:r>
      <w:r>
        <w:t>з</w:t>
      </w:r>
      <w:r>
        <w:rPr>
          <w:spacing w:val="-6"/>
        </w:rPr>
        <w:t xml:space="preserve"> </w:t>
      </w:r>
      <w:r>
        <w:t>погляду</w:t>
      </w:r>
      <w:r>
        <w:rPr>
          <w:spacing w:val="-8"/>
        </w:rPr>
        <w:t xml:space="preserve"> </w:t>
      </w:r>
      <w:r>
        <w:t>механіки,</w:t>
      </w:r>
      <w:r>
        <w:rPr>
          <w:spacing w:val="-8"/>
        </w:rPr>
        <w:t xml:space="preserve"> </w:t>
      </w:r>
      <w:r>
        <w:t>його</w:t>
      </w:r>
      <w:r>
        <w:rPr>
          <w:spacing w:val="-5"/>
        </w:rPr>
        <w:t xml:space="preserve"> </w:t>
      </w:r>
      <w:r>
        <w:t>можна</w:t>
      </w:r>
      <w:r>
        <w:rPr>
          <w:spacing w:val="-8"/>
        </w:rPr>
        <w:t xml:space="preserve"> </w:t>
      </w:r>
      <w:r>
        <w:t>при</w:t>
      </w:r>
      <w:r>
        <w:rPr>
          <w:spacing w:val="-5"/>
        </w:rPr>
        <w:t xml:space="preserve"> </w:t>
      </w:r>
      <w:r>
        <w:t>низьких</w:t>
      </w:r>
      <w:r>
        <w:rPr>
          <w:spacing w:val="-5"/>
        </w:rPr>
        <w:t xml:space="preserve"> </w:t>
      </w:r>
      <w:r>
        <w:t>частотах</w:t>
      </w:r>
      <w:r>
        <w:rPr>
          <w:spacing w:val="-4"/>
        </w:rPr>
        <w:t xml:space="preserve"> </w:t>
      </w:r>
      <w:r>
        <w:t>і рівнях вібрації приблизно апроксимувати лінійною системою із зосередженими параметрами. Однією з основних ланок цієї системи є грудиночеревна порожнина, резонансні частоти якої лежать у діапазоні 3-6 Гц. Ще один резонансний ефект знаходиться у смузі част</w:t>
      </w:r>
      <w:r>
        <w:t>от 20-30 Гц, він відноситься до ланки голова – шия – плече. У діапазоні частот 60-90 Гц виявляються резонансні явища очного яблука, а при частоті 100-200</w:t>
      </w:r>
      <w:r>
        <w:rPr>
          <w:spacing w:val="-4"/>
        </w:rPr>
        <w:t xml:space="preserve"> </w:t>
      </w:r>
      <w:r>
        <w:t>Гц</w:t>
      </w:r>
      <w:r>
        <w:rPr>
          <w:spacing w:val="-4"/>
        </w:rPr>
        <w:t xml:space="preserve"> </w:t>
      </w:r>
      <w:r>
        <w:t>ці</w:t>
      </w:r>
      <w:r>
        <w:rPr>
          <w:spacing w:val="-4"/>
        </w:rPr>
        <w:t xml:space="preserve"> </w:t>
      </w:r>
      <w:r>
        <w:t>явища</w:t>
      </w:r>
      <w:r>
        <w:rPr>
          <w:spacing w:val="-7"/>
        </w:rPr>
        <w:t xml:space="preserve"> </w:t>
      </w:r>
      <w:r>
        <w:t>охоплюють</w:t>
      </w:r>
      <w:r>
        <w:rPr>
          <w:spacing w:val="-6"/>
        </w:rPr>
        <w:t xml:space="preserve"> </w:t>
      </w:r>
      <w:r>
        <w:t>нижню</w:t>
      </w:r>
      <w:r>
        <w:rPr>
          <w:spacing w:val="-7"/>
        </w:rPr>
        <w:t xml:space="preserve"> </w:t>
      </w:r>
      <w:r>
        <w:t>щелепу</w:t>
      </w:r>
      <w:r>
        <w:rPr>
          <w:spacing w:val="-3"/>
        </w:rPr>
        <w:t xml:space="preserve"> </w:t>
      </w:r>
      <w:r>
        <w:t>–</w:t>
      </w:r>
      <w:r>
        <w:rPr>
          <w:spacing w:val="-3"/>
        </w:rPr>
        <w:t xml:space="preserve"> </w:t>
      </w:r>
      <w:r>
        <w:t>черепну</w:t>
      </w:r>
      <w:r>
        <w:rPr>
          <w:spacing w:val="-7"/>
        </w:rPr>
        <w:t xml:space="preserve"> </w:t>
      </w:r>
      <w:r>
        <w:t>коробку.</w:t>
      </w:r>
      <w:r>
        <w:rPr>
          <w:spacing w:val="-3"/>
        </w:rPr>
        <w:t xml:space="preserve"> </w:t>
      </w:r>
      <w:r>
        <w:t>Частоти</w:t>
      </w:r>
      <w:r>
        <w:rPr>
          <w:spacing w:val="-4"/>
        </w:rPr>
        <w:t xml:space="preserve"> </w:t>
      </w:r>
      <w:r>
        <w:t xml:space="preserve">резонансу, </w:t>
      </w:r>
      <w:r>
        <w:rPr>
          <w:spacing w:val="-2"/>
        </w:rPr>
        <w:t>власне</w:t>
      </w:r>
      <w:r>
        <w:rPr>
          <w:spacing w:val="-8"/>
        </w:rPr>
        <w:t xml:space="preserve"> </w:t>
      </w:r>
      <w:r>
        <w:rPr>
          <w:spacing w:val="-2"/>
        </w:rPr>
        <w:t>черепної</w:t>
      </w:r>
      <w:r>
        <w:rPr>
          <w:spacing w:val="-11"/>
        </w:rPr>
        <w:t xml:space="preserve"> </w:t>
      </w:r>
      <w:r>
        <w:rPr>
          <w:spacing w:val="-2"/>
        </w:rPr>
        <w:t>коробки,</w:t>
      </w:r>
      <w:r>
        <w:rPr>
          <w:spacing w:val="-10"/>
        </w:rPr>
        <w:t xml:space="preserve"> </w:t>
      </w:r>
      <w:r>
        <w:rPr>
          <w:spacing w:val="-2"/>
        </w:rPr>
        <w:t>лежа</w:t>
      </w:r>
      <w:r>
        <w:rPr>
          <w:spacing w:val="-2"/>
        </w:rPr>
        <w:t>ть</w:t>
      </w:r>
      <w:r>
        <w:rPr>
          <w:spacing w:val="-10"/>
        </w:rPr>
        <w:t xml:space="preserve"> </w:t>
      </w:r>
      <w:r>
        <w:rPr>
          <w:spacing w:val="-2"/>
        </w:rPr>
        <w:t>у</w:t>
      </w:r>
      <w:r>
        <w:rPr>
          <w:spacing w:val="-13"/>
        </w:rPr>
        <w:t xml:space="preserve"> </w:t>
      </w:r>
      <w:r>
        <w:rPr>
          <w:spacing w:val="-2"/>
        </w:rPr>
        <w:t>межах</w:t>
      </w:r>
      <w:r>
        <w:rPr>
          <w:spacing w:val="-7"/>
        </w:rPr>
        <w:t xml:space="preserve"> </w:t>
      </w:r>
      <w:r>
        <w:rPr>
          <w:spacing w:val="-2"/>
        </w:rPr>
        <w:t>300-400</w:t>
      </w:r>
      <w:r>
        <w:rPr>
          <w:spacing w:val="-7"/>
        </w:rPr>
        <w:t xml:space="preserve"> </w:t>
      </w:r>
      <w:r>
        <w:rPr>
          <w:spacing w:val="-2"/>
        </w:rPr>
        <w:t>Гц</w:t>
      </w:r>
      <w:r>
        <w:rPr>
          <w:spacing w:val="-11"/>
        </w:rPr>
        <w:t xml:space="preserve"> </w:t>
      </w:r>
      <w:r>
        <w:rPr>
          <w:spacing w:val="-2"/>
        </w:rPr>
        <w:t>для</w:t>
      </w:r>
      <w:r>
        <w:rPr>
          <w:spacing w:val="-11"/>
        </w:rPr>
        <w:t xml:space="preserve"> </w:t>
      </w:r>
      <w:r>
        <w:rPr>
          <w:spacing w:val="-2"/>
        </w:rPr>
        <w:t>основної</w:t>
      </w:r>
      <w:r>
        <w:rPr>
          <w:spacing w:val="-11"/>
        </w:rPr>
        <w:t xml:space="preserve"> </w:t>
      </w:r>
      <w:r>
        <w:rPr>
          <w:spacing w:val="-2"/>
        </w:rPr>
        <w:t>форми</w:t>
      </w:r>
      <w:r>
        <w:rPr>
          <w:spacing w:val="-8"/>
        </w:rPr>
        <w:t xml:space="preserve"> </w:t>
      </w:r>
      <w:r>
        <w:rPr>
          <w:spacing w:val="-2"/>
        </w:rPr>
        <w:t>коливань</w:t>
      </w:r>
      <w:r>
        <w:rPr>
          <w:spacing w:val="-10"/>
        </w:rPr>
        <w:t xml:space="preserve"> </w:t>
      </w:r>
      <w:r>
        <w:rPr>
          <w:spacing w:val="-2"/>
        </w:rPr>
        <w:t>і</w:t>
      </w:r>
      <w:r>
        <w:rPr>
          <w:spacing w:val="-11"/>
        </w:rPr>
        <w:t xml:space="preserve"> </w:t>
      </w:r>
      <w:r>
        <w:rPr>
          <w:spacing w:val="-2"/>
        </w:rPr>
        <w:t xml:space="preserve">600- </w:t>
      </w:r>
      <w:r>
        <w:t xml:space="preserve">900 Гц – для вищих форм. У виробничій вібрації найбільш важливий діапазон низьких </w:t>
      </w:r>
      <w:r>
        <w:rPr>
          <w:spacing w:val="-2"/>
        </w:rPr>
        <w:t>частот.</w:t>
      </w:r>
    </w:p>
    <w:p w:rsidR="00FE4ABF" w:rsidRDefault="00754A66">
      <w:pPr>
        <w:pStyle w:val="a3"/>
        <w:spacing w:line="360" w:lineRule="auto"/>
        <w:ind w:left="252" w:right="262" w:firstLine="708"/>
        <w:jc w:val="both"/>
      </w:pPr>
      <w:r>
        <w:t>У</w:t>
      </w:r>
      <w:r>
        <w:rPr>
          <w:spacing w:val="-13"/>
        </w:rPr>
        <w:t xml:space="preserve"> </w:t>
      </w:r>
      <w:r>
        <w:t>результаті</w:t>
      </w:r>
      <w:r>
        <w:rPr>
          <w:spacing w:val="-12"/>
        </w:rPr>
        <w:t xml:space="preserve"> </w:t>
      </w:r>
      <w:r>
        <w:t>впливу</w:t>
      </w:r>
      <w:r>
        <w:rPr>
          <w:spacing w:val="-14"/>
        </w:rPr>
        <w:t xml:space="preserve"> </w:t>
      </w:r>
      <w:r>
        <w:t>вібрації</w:t>
      </w:r>
      <w:r>
        <w:rPr>
          <w:spacing w:val="-12"/>
        </w:rPr>
        <w:t xml:space="preserve"> </w:t>
      </w:r>
      <w:r>
        <w:t>може</w:t>
      </w:r>
      <w:r>
        <w:rPr>
          <w:spacing w:val="-15"/>
        </w:rPr>
        <w:t xml:space="preserve"> </w:t>
      </w:r>
      <w:r>
        <w:t>розвинутися</w:t>
      </w:r>
      <w:r>
        <w:rPr>
          <w:spacing w:val="-13"/>
        </w:rPr>
        <w:t xml:space="preserve"> </w:t>
      </w:r>
      <w:r>
        <w:t>вібраційна</w:t>
      </w:r>
      <w:r>
        <w:rPr>
          <w:spacing w:val="-15"/>
        </w:rPr>
        <w:t xml:space="preserve"> </w:t>
      </w:r>
      <w:r>
        <w:t>хвороба.</w:t>
      </w:r>
      <w:r>
        <w:rPr>
          <w:spacing w:val="-14"/>
        </w:rPr>
        <w:t xml:space="preserve"> </w:t>
      </w:r>
      <w:r>
        <w:t>У</w:t>
      </w:r>
      <w:r>
        <w:rPr>
          <w:spacing w:val="-13"/>
        </w:rPr>
        <w:t xml:space="preserve"> </w:t>
      </w:r>
      <w:r>
        <w:t>людини,</w:t>
      </w:r>
      <w:r>
        <w:rPr>
          <w:spacing w:val="-15"/>
        </w:rPr>
        <w:t xml:space="preserve"> </w:t>
      </w:r>
      <w:r>
        <w:t>що піддається впливу могутньої за</w:t>
      </w:r>
      <w:r>
        <w:t>гальної вертикальної вібрації, можуть ушкоджуватися судини головного мозку й оболонок, а також порушуватися циркуляція крові. Вібрації від ручного віброінструмента можуть спричинити ушкодження дрібних кровоносних судин і нервових закінчень у м'язах та в шк</w:t>
      </w:r>
      <w:r>
        <w:t xml:space="preserve">ірі кінцівок. Характер впливу вібрації – </w:t>
      </w:r>
      <w:r>
        <w:rPr>
          <w:spacing w:val="-2"/>
        </w:rPr>
        <w:t>загальна</w:t>
      </w:r>
      <w:r>
        <w:rPr>
          <w:spacing w:val="-9"/>
        </w:rPr>
        <w:t xml:space="preserve"> </w:t>
      </w:r>
      <w:r>
        <w:rPr>
          <w:spacing w:val="-2"/>
        </w:rPr>
        <w:t>чи</w:t>
      </w:r>
      <w:r>
        <w:rPr>
          <w:spacing w:val="-8"/>
        </w:rPr>
        <w:t xml:space="preserve"> </w:t>
      </w:r>
      <w:r>
        <w:rPr>
          <w:spacing w:val="-2"/>
        </w:rPr>
        <w:t>місцева</w:t>
      </w:r>
      <w:r>
        <w:rPr>
          <w:spacing w:val="-9"/>
        </w:rPr>
        <w:t xml:space="preserve"> </w:t>
      </w:r>
      <w:r>
        <w:rPr>
          <w:spacing w:val="-2"/>
        </w:rPr>
        <w:t>визначає</w:t>
      </w:r>
      <w:r>
        <w:rPr>
          <w:spacing w:val="-9"/>
        </w:rPr>
        <w:t xml:space="preserve"> </w:t>
      </w:r>
      <w:r>
        <w:rPr>
          <w:spacing w:val="-2"/>
        </w:rPr>
        <w:t>три</w:t>
      </w:r>
      <w:r>
        <w:rPr>
          <w:spacing w:val="-11"/>
        </w:rPr>
        <w:t xml:space="preserve"> </w:t>
      </w:r>
      <w:r>
        <w:rPr>
          <w:spacing w:val="-2"/>
        </w:rPr>
        <w:t>форми</w:t>
      </w:r>
      <w:r>
        <w:rPr>
          <w:spacing w:val="-14"/>
        </w:rPr>
        <w:t xml:space="preserve"> </w:t>
      </w:r>
      <w:r>
        <w:rPr>
          <w:spacing w:val="-2"/>
        </w:rPr>
        <w:t>вібраційної</w:t>
      </w:r>
      <w:r>
        <w:rPr>
          <w:spacing w:val="-8"/>
        </w:rPr>
        <w:t xml:space="preserve"> </w:t>
      </w:r>
      <w:r>
        <w:rPr>
          <w:spacing w:val="-2"/>
        </w:rPr>
        <w:t>хвороби:</w:t>
      </w:r>
      <w:r>
        <w:rPr>
          <w:spacing w:val="-8"/>
        </w:rPr>
        <w:t xml:space="preserve"> </w:t>
      </w:r>
      <w:r>
        <w:rPr>
          <w:spacing w:val="-2"/>
        </w:rPr>
        <w:t>периферичну,</w:t>
      </w:r>
      <w:r>
        <w:rPr>
          <w:spacing w:val="-9"/>
        </w:rPr>
        <w:t xml:space="preserve"> </w:t>
      </w:r>
      <w:r>
        <w:rPr>
          <w:spacing w:val="-2"/>
        </w:rPr>
        <w:t xml:space="preserve">церебральну </w:t>
      </w:r>
      <w:r>
        <w:t>і центрально-периферичну.</w:t>
      </w:r>
    </w:p>
    <w:p w:rsidR="00FE4ABF" w:rsidRDefault="00754A66">
      <w:pPr>
        <w:pStyle w:val="a3"/>
        <w:spacing w:before="1" w:line="360" w:lineRule="auto"/>
        <w:ind w:left="252" w:right="260" w:firstLine="708"/>
        <w:jc w:val="both"/>
      </w:pPr>
      <w:r>
        <w:t>Першим симптомом периферичної форми захворювання є почуття оніміння в кистях рук, передпліччях. Хворий відчуває печіння, ломоту в руках, ногах. При церебральній формі хвороби першими ознаками є головний біль, почуття тяжкості і шуму в голові. Бувають корот</w:t>
      </w:r>
      <w:r>
        <w:t>кочасні запаморочення, а іноді й втрата свідомості. У робітника з'являється дратівливість, порушується сон, виникають спазми судин. У результаті розвивається гіпертонія, загальна слабість, тремтіння рук.[</w:t>
      </w:r>
      <w:r>
        <w:rPr>
          <w:b/>
        </w:rPr>
        <w:t>Ошибка! Источник ссылки не найден.</w:t>
      </w:r>
      <w:r>
        <w:t>]</w:t>
      </w:r>
    </w:p>
    <w:p w:rsidR="00FE4ABF" w:rsidRDefault="00FE4ABF">
      <w:pPr>
        <w:spacing w:line="360" w:lineRule="auto"/>
        <w:jc w:val="both"/>
        <w:sectPr w:rsidR="00FE4ABF">
          <w:pgSz w:w="11910" w:h="16840"/>
          <w:pgMar w:top="900" w:right="20" w:bottom="1200" w:left="880" w:header="0" w:footer="982" w:gutter="0"/>
          <w:cols w:space="720"/>
        </w:sectPr>
      </w:pPr>
    </w:p>
    <w:p w:rsidR="00FE4ABF" w:rsidRDefault="00754A66">
      <w:pPr>
        <w:pStyle w:val="2"/>
        <w:spacing w:before="60"/>
        <w:ind w:left="252"/>
      </w:pPr>
      <w:bookmarkStart w:id="49" w:name="_bookmark48"/>
      <w:bookmarkEnd w:id="49"/>
      <w:r>
        <w:lastRenderedPageBreak/>
        <w:t>Висновки</w:t>
      </w:r>
      <w:r>
        <w:rPr>
          <w:spacing w:val="-7"/>
        </w:rPr>
        <w:t xml:space="preserve"> </w:t>
      </w:r>
      <w:r>
        <w:t>до</w:t>
      </w:r>
      <w:r>
        <w:rPr>
          <w:spacing w:val="-4"/>
        </w:rPr>
        <w:t xml:space="preserve"> </w:t>
      </w:r>
      <w:r>
        <w:t>розділу</w:t>
      </w:r>
      <w:r>
        <w:rPr>
          <w:spacing w:val="-3"/>
        </w:rPr>
        <w:t xml:space="preserve"> </w:t>
      </w:r>
      <w:r>
        <w:rPr>
          <w:spacing w:val="-10"/>
        </w:rPr>
        <w:t>5</w:t>
      </w:r>
    </w:p>
    <w:p w:rsidR="00FE4ABF" w:rsidRDefault="00FE4ABF">
      <w:pPr>
        <w:pStyle w:val="a3"/>
        <w:spacing w:before="316"/>
        <w:rPr>
          <w:b/>
        </w:rPr>
      </w:pPr>
    </w:p>
    <w:p w:rsidR="00FE4ABF" w:rsidRDefault="00754A66">
      <w:pPr>
        <w:pStyle w:val="a3"/>
        <w:spacing w:line="360" w:lineRule="auto"/>
        <w:ind w:left="252" w:right="260" w:firstLine="708"/>
        <w:jc w:val="both"/>
      </w:pPr>
      <w:r>
        <w:t>При роботі комп`ютером та іншим електронним обладнання інженер потрапляє під дію електромагнітного поля і зазнає впливу шуму і вібрації.</w:t>
      </w:r>
    </w:p>
    <w:p w:rsidR="00FE4ABF" w:rsidRDefault="00754A66">
      <w:pPr>
        <w:pStyle w:val="a3"/>
        <w:spacing w:before="2" w:line="360" w:lineRule="auto"/>
        <w:ind w:left="252" w:right="265" w:firstLine="708"/>
        <w:jc w:val="both"/>
      </w:pPr>
      <w:r>
        <w:t>Проблема вирішення дії електромагнітного поля на організм людини ускладнюється</w:t>
      </w:r>
      <w:r>
        <w:rPr>
          <w:spacing w:val="-8"/>
        </w:rPr>
        <w:t xml:space="preserve"> </w:t>
      </w:r>
      <w:r>
        <w:t>тривалим</w:t>
      </w:r>
      <w:r>
        <w:rPr>
          <w:spacing w:val="-8"/>
        </w:rPr>
        <w:t xml:space="preserve"> </w:t>
      </w:r>
      <w:r>
        <w:t>часом</w:t>
      </w:r>
      <w:r>
        <w:rPr>
          <w:spacing w:val="-8"/>
        </w:rPr>
        <w:t xml:space="preserve"> </w:t>
      </w:r>
      <w:r>
        <w:t>впливу</w:t>
      </w:r>
      <w:r>
        <w:rPr>
          <w:spacing w:val="-12"/>
        </w:rPr>
        <w:t xml:space="preserve"> </w:t>
      </w:r>
      <w:r>
        <w:t>і</w:t>
      </w:r>
      <w:r>
        <w:rPr>
          <w:spacing w:val="-7"/>
        </w:rPr>
        <w:t xml:space="preserve"> </w:t>
      </w:r>
      <w:r>
        <w:t>відсутністю</w:t>
      </w:r>
      <w:r>
        <w:rPr>
          <w:spacing w:val="-10"/>
        </w:rPr>
        <w:t xml:space="preserve"> </w:t>
      </w:r>
      <w:r>
        <w:t>можливості</w:t>
      </w:r>
      <w:r>
        <w:rPr>
          <w:spacing w:val="-8"/>
        </w:rPr>
        <w:t xml:space="preserve"> </w:t>
      </w:r>
      <w:r>
        <w:t>працювати</w:t>
      </w:r>
      <w:r>
        <w:rPr>
          <w:spacing w:val="-8"/>
        </w:rPr>
        <w:t xml:space="preserve"> </w:t>
      </w:r>
      <w:r>
        <w:t>на</w:t>
      </w:r>
      <w:r>
        <w:rPr>
          <w:spacing w:val="-11"/>
        </w:rPr>
        <w:t xml:space="preserve"> </w:t>
      </w:r>
      <w:r>
        <w:t>відстані від</w:t>
      </w:r>
      <w:r>
        <w:rPr>
          <w:spacing w:val="-2"/>
        </w:rPr>
        <w:t xml:space="preserve"> </w:t>
      </w:r>
      <w:r>
        <w:t>комп`ютера</w:t>
      </w:r>
      <w:r>
        <w:rPr>
          <w:spacing w:val="-4"/>
        </w:rPr>
        <w:t xml:space="preserve"> </w:t>
      </w:r>
      <w:r>
        <w:t>і</w:t>
      </w:r>
      <w:r>
        <w:rPr>
          <w:spacing w:val="-5"/>
        </w:rPr>
        <w:t xml:space="preserve"> </w:t>
      </w:r>
      <w:r>
        <w:t>електронного</w:t>
      </w:r>
      <w:r>
        <w:rPr>
          <w:spacing w:val="-6"/>
        </w:rPr>
        <w:t xml:space="preserve"> </w:t>
      </w:r>
      <w:r>
        <w:t>обладнання,</w:t>
      </w:r>
      <w:r>
        <w:rPr>
          <w:spacing w:val="-4"/>
        </w:rPr>
        <w:t xml:space="preserve"> </w:t>
      </w:r>
      <w:r>
        <w:t>що</w:t>
      </w:r>
      <w:r>
        <w:rPr>
          <w:spacing w:val="-3"/>
        </w:rPr>
        <w:t xml:space="preserve"> </w:t>
      </w:r>
      <w:r>
        <w:t>його</w:t>
      </w:r>
      <w:r>
        <w:rPr>
          <w:spacing w:val="-3"/>
        </w:rPr>
        <w:t xml:space="preserve"> </w:t>
      </w:r>
      <w:r>
        <w:t>створює.</w:t>
      </w:r>
      <w:r>
        <w:rPr>
          <w:spacing w:val="-5"/>
        </w:rPr>
        <w:t xml:space="preserve"> </w:t>
      </w:r>
      <w:r>
        <w:t>Окрім</w:t>
      </w:r>
      <w:r>
        <w:rPr>
          <w:spacing w:val="-7"/>
        </w:rPr>
        <w:t xml:space="preserve"> </w:t>
      </w:r>
      <w:r>
        <w:t>електромагнітного поля, що характеризуються тепловою і біологічною дією на організм людини, електронне обладнання створює електростатичне</w:t>
      </w:r>
      <w:r>
        <w:t xml:space="preserve"> поле.</w:t>
      </w:r>
    </w:p>
    <w:p w:rsidR="00FE4ABF" w:rsidRDefault="00754A66">
      <w:pPr>
        <w:pStyle w:val="a3"/>
        <w:spacing w:line="360" w:lineRule="auto"/>
        <w:ind w:left="252" w:right="271" w:firstLine="708"/>
        <w:jc w:val="both"/>
      </w:pPr>
      <w:r>
        <w:t>Шум</w:t>
      </w:r>
      <w:r>
        <w:rPr>
          <w:spacing w:val="-8"/>
        </w:rPr>
        <w:t xml:space="preserve"> </w:t>
      </w:r>
      <w:r>
        <w:t>викликаний</w:t>
      </w:r>
      <w:r>
        <w:rPr>
          <w:spacing w:val="-7"/>
        </w:rPr>
        <w:t xml:space="preserve"> </w:t>
      </w:r>
      <w:r>
        <w:t>роботою</w:t>
      </w:r>
      <w:r>
        <w:rPr>
          <w:spacing w:val="-8"/>
        </w:rPr>
        <w:t xml:space="preserve"> </w:t>
      </w:r>
      <w:r>
        <w:t>комп`ютера</w:t>
      </w:r>
      <w:r>
        <w:rPr>
          <w:spacing w:val="-7"/>
        </w:rPr>
        <w:t xml:space="preserve"> </w:t>
      </w:r>
      <w:r>
        <w:t>і</w:t>
      </w:r>
      <w:r>
        <w:rPr>
          <w:spacing w:val="-6"/>
        </w:rPr>
        <w:t xml:space="preserve"> </w:t>
      </w:r>
      <w:r>
        <w:t>іншого</w:t>
      </w:r>
      <w:r>
        <w:rPr>
          <w:spacing w:val="-7"/>
        </w:rPr>
        <w:t xml:space="preserve"> </w:t>
      </w:r>
      <w:r>
        <w:t>обладнання</w:t>
      </w:r>
      <w:r>
        <w:rPr>
          <w:spacing w:val="-9"/>
        </w:rPr>
        <w:t xml:space="preserve"> </w:t>
      </w:r>
      <w:r>
        <w:t>кабінету</w:t>
      </w:r>
      <w:r>
        <w:rPr>
          <w:spacing w:val="-10"/>
        </w:rPr>
        <w:t xml:space="preserve"> </w:t>
      </w:r>
      <w:r>
        <w:t>лікаря</w:t>
      </w:r>
      <w:r>
        <w:rPr>
          <w:spacing w:val="-7"/>
        </w:rPr>
        <w:t xml:space="preserve"> </w:t>
      </w:r>
      <w:r>
        <w:t>може бути причиною розвитку хвороб, що виникають в периферичній частині слухової системи людини або характерних для інших органів і систем організму людини.</w:t>
      </w:r>
    </w:p>
    <w:p w:rsidR="00FE4ABF" w:rsidRDefault="00FE4ABF">
      <w:pPr>
        <w:spacing w:line="360" w:lineRule="auto"/>
        <w:jc w:val="both"/>
        <w:sectPr w:rsidR="00FE4ABF">
          <w:pgSz w:w="11910" w:h="16840"/>
          <w:pgMar w:top="920" w:right="20" w:bottom="1200" w:left="880" w:header="0" w:footer="982" w:gutter="0"/>
          <w:cols w:space="720"/>
        </w:sectPr>
      </w:pPr>
    </w:p>
    <w:p w:rsidR="00FE4ABF" w:rsidRDefault="00754A66">
      <w:pPr>
        <w:pStyle w:val="1"/>
      </w:pPr>
      <w:bookmarkStart w:id="50" w:name="_bookmark49"/>
      <w:bookmarkEnd w:id="50"/>
      <w:r>
        <w:rPr>
          <w:spacing w:val="-2"/>
        </w:rPr>
        <w:lastRenderedPageBreak/>
        <w:t>ВИСНОВОК</w:t>
      </w:r>
    </w:p>
    <w:p w:rsidR="00FE4ABF" w:rsidRDefault="00FE4ABF">
      <w:pPr>
        <w:pStyle w:val="a3"/>
        <w:rPr>
          <w:b/>
        </w:rPr>
      </w:pPr>
    </w:p>
    <w:p w:rsidR="00FE4ABF" w:rsidRDefault="00FE4ABF">
      <w:pPr>
        <w:pStyle w:val="a3"/>
        <w:spacing w:before="40"/>
        <w:rPr>
          <w:b/>
        </w:rPr>
      </w:pPr>
    </w:p>
    <w:p w:rsidR="00FE4ABF" w:rsidRDefault="00754A66">
      <w:pPr>
        <w:pStyle w:val="a3"/>
        <w:spacing w:line="360" w:lineRule="auto"/>
        <w:ind w:left="250" w:right="435" w:firstLine="643"/>
      </w:pPr>
      <w:r>
        <w:t>Під</w:t>
      </w:r>
      <w:r>
        <w:rPr>
          <w:spacing w:val="-3"/>
        </w:rPr>
        <w:t xml:space="preserve"> </w:t>
      </w:r>
      <w:r>
        <w:t>час</w:t>
      </w:r>
      <w:r>
        <w:rPr>
          <w:spacing w:val="-4"/>
        </w:rPr>
        <w:t xml:space="preserve"> </w:t>
      </w:r>
      <w:r>
        <w:t>виконання</w:t>
      </w:r>
      <w:r>
        <w:rPr>
          <w:spacing w:val="-7"/>
        </w:rPr>
        <w:t xml:space="preserve"> </w:t>
      </w:r>
      <w:r>
        <w:t>дипломної</w:t>
      </w:r>
      <w:r>
        <w:rPr>
          <w:spacing w:val="-3"/>
        </w:rPr>
        <w:t xml:space="preserve"> </w:t>
      </w:r>
      <w:r>
        <w:t>роботи</w:t>
      </w:r>
      <w:r>
        <w:rPr>
          <w:spacing w:val="-4"/>
        </w:rPr>
        <w:t xml:space="preserve"> </w:t>
      </w:r>
      <w:r>
        <w:t>було</w:t>
      </w:r>
      <w:r>
        <w:rPr>
          <w:spacing w:val="-3"/>
        </w:rPr>
        <w:t xml:space="preserve"> </w:t>
      </w:r>
      <w:r>
        <w:t>розроблено</w:t>
      </w:r>
      <w:r>
        <w:rPr>
          <w:spacing w:val="-3"/>
        </w:rPr>
        <w:t xml:space="preserve"> </w:t>
      </w:r>
      <w:r>
        <w:t>систему</w:t>
      </w:r>
      <w:r>
        <w:rPr>
          <w:spacing w:val="-8"/>
        </w:rPr>
        <w:t xml:space="preserve"> </w:t>
      </w:r>
      <w:r>
        <w:t>розумний</w:t>
      </w:r>
      <w:r>
        <w:rPr>
          <w:spacing w:val="-4"/>
        </w:rPr>
        <w:t xml:space="preserve"> </w:t>
      </w:r>
      <w:r>
        <w:t>дім</w:t>
      </w:r>
      <w:r>
        <w:rPr>
          <w:spacing w:val="-5"/>
        </w:rPr>
        <w:t xml:space="preserve"> </w:t>
      </w:r>
      <w:r>
        <w:t xml:space="preserve">на базі мобільного контролю над побутовими при цьому отримано такі основні </w:t>
      </w:r>
      <w:r>
        <w:rPr>
          <w:spacing w:val="-2"/>
        </w:rPr>
        <w:t>результати:</w:t>
      </w:r>
    </w:p>
    <w:p w:rsidR="00FE4ABF" w:rsidRDefault="00754A66">
      <w:pPr>
        <w:pStyle w:val="a4"/>
        <w:numPr>
          <w:ilvl w:val="2"/>
          <w:numId w:val="2"/>
        </w:numPr>
        <w:tabs>
          <w:tab w:val="left" w:pos="1666"/>
        </w:tabs>
        <w:spacing w:before="161" w:line="360" w:lineRule="auto"/>
        <w:ind w:right="323" w:firstLine="710"/>
        <w:jc w:val="both"/>
        <w:rPr>
          <w:sz w:val="28"/>
        </w:rPr>
      </w:pPr>
      <w:r>
        <w:rPr>
          <w:sz w:val="28"/>
        </w:rPr>
        <w:t>У</w:t>
      </w:r>
      <w:r>
        <w:rPr>
          <w:spacing w:val="-18"/>
          <w:sz w:val="28"/>
        </w:rPr>
        <w:t xml:space="preserve"> </w:t>
      </w:r>
      <w:r>
        <w:rPr>
          <w:sz w:val="28"/>
        </w:rPr>
        <w:t>процесі</w:t>
      </w:r>
      <w:r>
        <w:rPr>
          <w:spacing w:val="-17"/>
          <w:sz w:val="28"/>
        </w:rPr>
        <w:t xml:space="preserve"> </w:t>
      </w:r>
      <w:r>
        <w:rPr>
          <w:sz w:val="28"/>
        </w:rPr>
        <w:t>перегляду</w:t>
      </w:r>
      <w:r>
        <w:rPr>
          <w:spacing w:val="-18"/>
          <w:sz w:val="28"/>
        </w:rPr>
        <w:t xml:space="preserve"> </w:t>
      </w:r>
      <w:r>
        <w:rPr>
          <w:sz w:val="28"/>
        </w:rPr>
        <w:t>літератури</w:t>
      </w:r>
      <w:r>
        <w:rPr>
          <w:spacing w:val="-17"/>
          <w:sz w:val="28"/>
        </w:rPr>
        <w:t xml:space="preserve"> </w:t>
      </w:r>
      <w:r>
        <w:rPr>
          <w:sz w:val="28"/>
        </w:rPr>
        <w:t>було</w:t>
      </w:r>
      <w:r>
        <w:rPr>
          <w:spacing w:val="-18"/>
          <w:sz w:val="28"/>
        </w:rPr>
        <w:t xml:space="preserve"> </w:t>
      </w:r>
      <w:r>
        <w:rPr>
          <w:sz w:val="28"/>
        </w:rPr>
        <w:t>встановлено,</w:t>
      </w:r>
      <w:r>
        <w:rPr>
          <w:spacing w:val="-17"/>
          <w:sz w:val="28"/>
        </w:rPr>
        <w:t xml:space="preserve"> </w:t>
      </w:r>
      <w:r>
        <w:rPr>
          <w:sz w:val="28"/>
        </w:rPr>
        <w:t>що</w:t>
      </w:r>
      <w:r>
        <w:rPr>
          <w:spacing w:val="-18"/>
          <w:sz w:val="28"/>
        </w:rPr>
        <w:t xml:space="preserve"> </w:t>
      </w:r>
      <w:r>
        <w:rPr>
          <w:sz w:val="28"/>
        </w:rPr>
        <w:t>кількість</w:t>
      </w:r>
      <w:r>
        <w:rPr>
          <w:spacing w:val="-17"/>
          <w:sz w:val="28"/>
        </w:rPr>
        <w:t xml:space="preserve"> </w:t>
      </w:r>
      <w:r>
        <w:rPr>
          <w:sz w:val="28"/>
        </w:rPr>
        <w:t>систем</w:t>
      </w:r>
      <w:r>
        <w:rPr>
          <w:spacing w:val="-18"/>
          <w:sz w:val="28"/>
        </w:rPr>
        <w:t xml:space="preserve"> </w:t>
      </w:r>
      <w:r>
        <w:rPr>
          <w:sz w:val="28"/>
        </w:rPr>
        <w:t>типу Розумний буд</w:t>
      </w:r>
      <w:r>
        <w:rPr>
          <w:sz w:val="28"/>
        </w:rPr>
        <w:t>инок продовжує зростати з кожним роком, що може призвести до надмірного накопичення пакетів даних у повітрі через використання того самого діапазону частот..</w:t>
      </w:r>
    </w:p>
    <w:p w:rsidR="00FE4ABF" w:rsidRDefault="00754A66">
      <w:pPr>
        <w:pStyle w:val="a4"/>
        <w:numPr>
          <w:ilvl w:val="2"/>
          <w:numId w:val="2"/>
        </w:numPr>
        <w:tabs>
          <w:tab w:val="left" w:pos="1666"/>
        </w:tabs>
        <w:spacing w:before="16" w:line="360" w:lineRule="auto"/>
        <w:ind w:right="327" w:firstLine="710"/>
        <w:jc w:val="both"/>
        <w:rPr>
          <w:sz w:val="28"/>
        </w:rPr>
      </w:pPr>
      <w:r>
        <w:rPr>
          <w:sz w:val="28"/>
        </w:rPr>
        <w:t>В результаті аналізу технологій побудови систем «Розумний будинок» обґрунтовано доцільність викори</w:t>
      </w:r>
      <w:r>
        <w:rPr>
          <w:sz w:val="28"/>
        </w:rPr>
        <w:t>стання безпровідних технологій та встановлено, що для обміну даними в таких системах у всьому світі надаються неліцензовані радіочастотні діапазони, які можуть використовуватися без оформлення спеціального дозволу</w:t>
      </w:r>
      <w:r>
        <w:rPr>
          <w:spacing w:val="-6"/>
          <w:sz w:val="28"/>
        </w:rPr>
        <w:t xml:space="preserve"> </w:t>
      </w:r>
      <w:r>
        <w:rPr>
          <w:sz w:val="28"/>
        </w:rPr>
        <w:t>і</w:t>
      </w:r>
      <w:r>
        <w:rPr>
          <w:spacing w:val="-2"/>
          <w:sz w:val="28"/>
        </w:rPr>
        <w:t xml:space="preserve"> </w:t>
      </w:r>
      <w:r>
        <w:rPr>
          <w:sz w:val="28"/>
        </w:rPr>
        <w:t>абсолютно</w:t>
      </w:r>
      <w:r>
        <w:rPr>
          <w:spacing w:val="-3"/>
          <w:sz w:val="28"/>
        </w:rPr>
        <w:t xml:space="preserve"> </w:t>
      </w:r>
      <w:r>
        <w:rPr>
          <w:sz w:val="28"/>
        </w:rPr>
        <w:t>безкоштовно</w:t>
      </w:r>
      <w:r>
        <w:rPr>
          <w:spacing w:val="80"/>
          <w:sz w:val="28"/>
        </w:rPr>
        <w:t xml:space="preserve"> </w:t>
      </w:r>
      <w:r>
        <w:rPr>
          <w:sz w:val="28"/>
        </w:rPr>
        <w:t>за умови дотриманн</w:t>
      </w:r>
      <w:r>
        <w:rPr>
          <w:sz w:val="28"/>
        </w:rPr>
        <w:t>я вимог щодо ширини смуги, випромінюваної потужності.</w:t>
      </w:r>
    </w:p>
    <w:p w:rsidR="00FE4ABF" w:rsidRDefault="00754A66">
      <w:pPr>
        <w:pStyle w:val="a4"/>
        <w:numPr>
          <w:ilvl w:val="2"/>
          <w:numId w:val="2"/>
        </w:numPr>
        <w:tabs>
          <w:tab w:val="left" w:pos="1666"/>
        </w:tabs>
        <w:spacing w:before="13" w:line="360" w:lineRule="auto"/>
        <w:ind w:right="328" w:firstLine="710"/>
        <w:jc w:val="both"/>
        <w:rPr>
          <w:sz w:val="28"/>
        </w:rPr>
      </w:pPr>
      <w:r>
        <w:rPr>
          <w:sz w:val="28"/>
        </w:rPr>
        <w:t>Обґрунтовано важливість вибору частоти передавання даних при проектуванні системи «Розумний будинок» та актуальність розробки адаптивного методу вибору каналів зв’язку з метою формування переліку пріори</w:t>
      </w:r>
      <w:r>
        <w:rPr>
          <w:sz w:val="28"/>
        </w:rPr>
        <w:t>тетних вільних частот для обміну інформацією між модулями розумного будинку.</w:t>
      </w:r>
    </w:p>
    <w:p w:rsidR="00FE4ABF" w:rsidRDefault="00754A66">
      <w:pPr>
        <w:pStyle w:val="a4"/>
        <w:numPr>
          <w:ilvl w:val="2"/>
          <w:numId w:val="2"/>
        </w:numPr>
        <w:tabs>
          <w:tab w:val="left" w:pos="1666"/>
        </w:tabs>
        <w:spacing w:before="15" w:line="360" w:lineRule="auto"/>
        <w:ind w:right="331" w:firstLine="710"/>
        <w:jc w:val="both"/>
        <w:rPr>
          <w:sz w:val="28"/>
        </w:rPr>
      </w:pPr>
      <w:r>
        <w:rPr>
          <w:sz w:val="28"/>
        </w:rPr>
        <w:t>Розглянуто основні методи розширення спектру частот для адаптивної селекції</w:t>
      </w:r>
      <w:r>
        <w:rPr>
          <w:spacing w:val="-9"/>
          <w:sz w:val="28"/>
        </w:rPr>
        <w:t xml:space="preserve"> </w:t>
      </w:r>
      <w:r>
        <w:rPr>
          <w:sz w:val="28"/>
        </w:rPr>
        <w:t>каналів</w:t>
      </w:r>
      <w:r>
        <w:rPr>
          <w:spacing w:val="-11"/>
          <w:sz w:val="28"/>
        </w:rPr>
        <w:t xml:space="preserve"> </w:t>
      </w:r>
      <w:r>
        <w:rPr>
          <w:sz w:val="28"/>
        </w:rPr>
        <w:t>зв’язку</w:t>
      </w:r>
      <w:r>
        <w:rPr>
          <w:spacing w:val="-12"/>
          <w:sz w:val="28"/>
        </w:rPr>
        <w:t xml:space="preserve"> </w:t>
      </w:r>
      <w:r>
        <w:rPr>
          <w:sz w:val="28"/>
        </w:rPr>
        <w:t>для</w:t>
      </w:r>
      <w:r>
        <w:rPr>
          <w:spacing w:val="-10"/>
          <w:sz w:val="28"/>
        </w:rPr>
        <w:t xml:space="preserve"> </w:t>
      </w:r>
      <w:r>
        <w:rPr>
          <w:sz w:val="28"/>
        </w:rPr>
        <w:t>розумного</w:t>
      </w:r>
      <w:r>
        <w:rPr>
          <w:spacing w:val="-9"/>
          <w:sz w:val="28"/>
        </w:rPr>
        <w:t xml:space="preserve"> </w:t>
      </w:r>
      <w:r>
        <w:rPr>
          <w:sz w:val="28"/>
        </w:rPr>
        <w:t>будинку,</w:t>
      </w:r>
      <w:r>
        <w:rPr>
          <w:spacing w:val="-11"/>
          <w:sz w:val="28"/>
        </w:rPr>
        <w:t xml:space="preserve"> </w:t>
      </w:r>
      <w:r>
        <w:rPr>
          <w:sz w:val="28"/>
        </w:rPr>
        <w:t>а</w:t>
      </w:r>
      <w:r>
        <w:rPr>
          <w:spacing w:val="-8"/>
          <w:sz w:val="28"/>
        </w:rPr>
        <w:t xml:space="preserve"> </w:t>
      </w:r>
      <w:r>
        <w:rPr>
          <w:sz w:val="28"/>
        </w:rPr>
        <w:t>саме</w:t>
      </w:r>
      <w:r>
        <w:rPr>
          <w:spacing w:val="-10"/>
          <w:sz w:val="28"/>
        </w:rPr>
        <w:t xml:space="preserve"> </w:t>
      </w:r>
      <w:r>
        <w:rPr>
          <w:sz w:val="28"/>
        </w:rPr>
        <w:t>технології:</w:t>
      </w:r>
      <w:r>
        <w:rPr>
          <w:spacing w:val="-9"/>
          <w:sz w:val="28"/>
        </w:rPr>
        <w:t xml:space="preserve"> </w:t>
      </w:r>
      <w:r>
        <w:rPr>
          <w:sz w:val="28"/>
        </w:rPr>
        <w:t>ОМРЧК,</w:t>
      </w:r>
      <w:r>
        <w:rPr>
          <w:spacing w:val="-11"/>
          <w:sz w:val="28"/>
        </w:rPr>
        <w:t xml:space="preserve"> </w:t>
      </w:r>
      <w:r>
        <w:rPr>
          <w:sz w:val="28"/>
        </w:rPr>
        <w:t>DFS,</w:t>
      </w:r>
      <w:r>
        <w:rPr>
          <w:spacing w:val="-11"/>
          <w:sz w:val="28"/>
        </w:rPr>
        <w:t xml:space="preserve"> </w:t>
      </w:r>
      <w:r>
        <w:rPr>
          <w:sz w:val="28"/>
        </w:rPr>
        <w:t>ЛЧМ, DSSS,</w:t>
      </w:r>
      <w:r>
        <w:rPr>
          <w:spacing w:val="-14"/>
          <w:sz w:val="28"/>
        </w:rPr>
        <w:t xml:space="preserve"> </w:t>
      </w:r>
      <w:r>
        <w:rPr>
          <w:sz w:val="28"/>
        </w:rPr>
        <w:t>FHSS,</w:t>
      </w:r>
      <w:r>
        <w:rPr>
          <w:spacing w:val="-14"/>
          <w:sz w:val="28"/>
        </w:rPr>
        <w:t xml:space="preserve"> </w:t>
      </w:r>
      <w:r>
        <w:rPr>
          <w:sz w:val="28"/>
        </w:rPr>
        <w:t>їх</w:t>
      </w:r>
      <w:r>
        <w:rPr>
          <w:spacing w:val="-15"/>
          <w:sz w:val="28"/>
        </w:rPr>
        <w:t xml:space="preserve"> </w:t>
      </w:r>
      <w:r>
        <w:rPr>
          <w:sz w:val="28"/>
        </w:rPr>
        <w:t>недоліки</w:t>
      </w:r>
      <w:r>
        <w:rPr>
          <w:spacing w:val="-12"/>
          <w:sz w:val="28"/>
        </w:rPr>
        <w:t xml:space="preserve"> </w:t>
      </w:r>
      <w:r>
        <w:rPr>
          <w:sz w:val="28"/>
        </w:rPr>
        <w:t>та</w:t>
      </w:r>
      <w:r>
        <w:rPr>
          <w:spacing w:val="-16"/>
          <w:sz w:val="28"/>
        </w:rPr>
        <w:t xml:space="preserve"> </w:t>
      </w:r>
      <w:r>
        <w:rPr>
          <w:sz w:val="28"/>
        </w:rPr>
        <w:t>переваги,</w:t>
      </w:r>
      <w:r>
        <w:rPr>
          <w:spacing w:val="-14"/>
          <w:sz w:val="28"/>
        </w:rPr>
        <w:t xml:space="preserve"> </w:t>
      </w:r>
      <w:r>
        <w:rPr>
          <w:sz w:val="28"/>
        </w:rPr>
        <w:t>що</w:t>
      </w:r>
      <w:r>
        <w:rPr>
          <w:spacing w:val="-15"/>
          <w:sz w:val="28"/>
        </w:rPr>
        <w:t xml:space="preserve"> </w:t>
      </w:r>
      <w:r>
        <w:rPr>
          <w:sz w:val="28"/>
        </w:rPr>
        <w:t>дозволило</w:t>
      </w:r>
      <w:r>
        <w:rPr>
          <w:spacing w:val="-13"/>
          <w:sz w:val="28"/>
        </w:rPr>
        <w:t xml:space="preserve"> </w:t>
      </w:r>
      <w:r>
        <w:rPr>
          <w:sz w:val="28"/>
        </w:rPr>
        <w:t>розробити</w:t>
      </w:r>
      <w:r>
        <w:rPr>
          <w:spacing w:val="-13"/>
          <w:sz w:val="28"/>
        </w:rPr>
        <w:t xml:space="preserve"> </w:t>
      </w:r>
      <w:r>
        <w:rPr>
          <w:sz w:val="28"/>
        </w:rPr>
        <w:t>основний</w:t>
      </w:r>
      <w:r>
        <w:rPr>
          <w:spacing w:val="-15"/>
          <w:sz w:val="28"/>
        </w:rPr>
        <w:t xml:space="preserve"> </w:t>
      </w:r>
      <w:r>
        <w:rPr>
          <w:sz w:val="28"/>
        </w:rPr>
        <w:t>функціонал</w:t>
      </w:r>
      <w:r>
        <w:rPr>
          <w:spacing w:val="-14"/>
          <w:sz w:val="28"/>
        </w:rPr>
        <w:t xml:space="preserve"> </w:t>
      </w:r>
      <w:r>
        <w:rPr>
          <w:sz w:val="28"/>
        </w:rPr>
        <w:t>до роботи методу.</w:t>
      </w:r>
    </w:p>
    <w:p w:rsidR="00FE4ABF" w:rsidRDefault="00754A66">
      <w:pPr>
        <w:pStyle w:val="a4"/>
        <w:numPr>
          <w:ilvl w:val="2"/>
          <w:numId w:val="2"/>
        </w:numPr>
        <w:tabs>
          <w:tab w:val="left" w:pos="1666"/>
        </w:tabs>
        <w:spacing w:before="13" w:line="360" w:lineRule="auto"/>
        <w:ind w:right="329" w:firstLine="710"/>
        <w:jc w:val="both"/>
        <w:rPr>
          <w:sz w:val="28"/>
        </w:rPr>
      </w:pPr>
      <w:r>
        <w:rPr>
          <w:sz w:val="28"/>
        </w:rPr>
        <w:t>Проведено аналіз частотних діапазонів для вибору каналів зв’язку для розумного</w:t>
      </w:r>
      <w:r>
        <w:rPr>
          <w:spacing w:val="-18"/>
          <w:sz w:val="28"/>
        </w:rPr>
        <w:t xml:space="preserve"> </w:t>
      </w:r>
      <w:r>
        <w:rPr>
          <w:sz w:val="28"/>
        </w:rPr>
        <w:t>будинку</w:t>
      </w:r>
      <w:r>
        <w:rPr>
          <w:spacing w:val="-17"/>
          <w:sz w:val="28"/>
        </w:rPr>
        <w:t xml:space="preserve"> </w:t>
      </w:r>
      <w:r>
        <w:rPr>
          <w:sz w:val="28"/>
        </w:rPr>
        <w:t>та</w:t>
      </w:r>
      <w:r>
        <w:rPr>
          <w:spacing w:val="-17"/>
          <w:sz w:val="28"/>
        </w:rPr>
        <w:t xml:space="preserve"> </w:t>
      </w:r>
      <w:r>
        <w:rPr>
          <w:sz w:val="28"/>
        </w:rPr>
        <w:t>запропоновано</w:t>
      </w:r>
      <w:r>
        <w:rPr>
          <w:spacing w:val="-17"/>
          <w:sz w:val="28"/>
        </w:rPr>
        <w:t xml:space="preserve"> </w:t>
      </w:r>
      <w:r>
        <w:rPr>
          <w:sz w:val="28"/>
        </w:rPr>
        <w:t>використання</w:t>
      </w:r>
      <w:r>
        <w:rPr>
          <w:spacing w:val="-18"/>
          <w:sz w:val="28"/>
        </w:rPr>
        <w:t xml:space="preserve"> </w:t>
      </w:r>
      <w:r>
        <w:rPr>
          <w:sz w:val="28"/>
        </w:rPr>
        <w:t>діапазону</w:t>
      </w:r>
      <w:r>
        <w:rPr>
          <w:spacing w:val="-17"/>
          <w:sz w:val="28"/>
        </w:rPr>
        <w:t xml:space="preserve"> </w:t>
      </w:r>
      <w:r>
        <w:rPr>
          <w:sz w:val="28"/>
        </w:rPr>
        <w:t>частот</w:t>
      </w:r>
      <w:r>
        <w:rPr>
          <w:spacing w:val="-16"/>
          <w:sz w:val="28"/>
        </w:rPr>
        <w:t xml:space="preserve"> </w:t>
      </w:r>
      <w:r>
        <w:rPr>
          <w:sz w:val="28"/>
        </w:rPr>
        <w:t>2,4</w:t>
      </w:r>
      <w:r>
        <w:rPr>
          <w:spacing w:val="-17"/>
          <w:sz w:val="28"/>
        </w:rPr>
        <w:t xml:space="preserve"> </w:t>
      </w:r>
      <w:r>
        <w:rPr>
          <w:sz w:val="28"/>
        </w:rPr>
        <w:t>ГГц,</w:t>
      </w:r>
      <w:r>
        <w:rPr>
          <w:spacing w:val="-16"/>
          <w:sz w:val="28"/>
        </w:rPr>
        <w:t xml:space="preserve"> </w:t>
      </w:r>
      <w:r>
        <w:rPr>
          <w:sz w:val="28"/>
        </w:rPr>
        <w:t>як</w:t>
      </w:r>
      <w:r>
        <w:rPr>
          <w:spacing w:val="-18"/>
          <w:sz w:val="28"/>
        </w:rPr>
        <w:t xml:space="preserve"> </w:t>
      </w:r>
      <w:r>
        <w:rPr>
          <w:sz w:val="28"/>
        </w:rPr>
        <w:t>одного із найбільш відкритих та найрозп</w:t>
      </w:r>
      <w:r>
        <w:rPr>
          <w:sz w:val="28"/>
        </w:rPr>
        <w:t>овсюдженіших у всіх країнах, врахувавши також нормативно-правову сторону використання частот.</w:t>
      </w:r>
    </w:p>
    <w:p w:rsidR="00FE4ABF" w:rsidRDefault="00FE4ABF">
      <w:pPr>
        <w:spacing w:line="360" w:lineRule="auto"/>
        <w:jc w:val="both"/>
        <w:rPr>
          <w:sz w:val="28"/>
        </w:rPr>
        <w:sectPr w:rsidR="00FE4ABF">
          <w:pgSz w:w="11910" w:h="16840"/>
          <w:pgMar w:top="920" w:right="20" w:bottom="1200" w:left="880" w:header="0" w:footer="982" w:gutter="0"/>
          <w:cols w:space="720"/>
        </w:sectPr>
      </w:pPr>
    </w:p>
    <w:p w:rsidR="00FE4ABF" w:rsidRDefault="00754A66">
      <w:pPr>
        <w:pStyle w:val="a4"/>
        <w:numPr>
          <w:ilvl w:val="2"/>
          <w:numId w:val="2"/>
        </w:numPr>
        <w:tabs>
          <w:tab w:val="left" w:pos="1666"/>
        </w:tabs>
        <w:spacing w:before="75" w:line="360" w:lineRule="auto"/>
        <w:ind w:right="334" w:firstLine="710"/>
        <w:jc w:val="both"/>
        <w:rPr>
          <w:sz w:val="28"/>
        </w:rPr>
      </w:pPr>
      <w:r>
        <w:rPr>
          <w:sz w:val="28"/>
        </w:rPr>
        <w:lastRenderedPageBreak/>
        <w:t>Описано принцип роботи адаптивного методу вибору каналів зв’язку для розумного будинку, що дозволило сформувати перелік вільних частот, який буде використовуватися усіма модулями системи розумного будинку.</w:t>
      </w:r>
    </w:p>
    <w:p w:rsidR="00FE4ABF" w:rsidRDefault="00754A66">
      <w:pPr>
        <w:pStyle w:val="a4"/>
        <w:numPr>
          <w:ilvl w:val="2"/>
          <w:numId w:val="2"/>
        </w:numPr>
        <w:tabs>
          <w:tab w:val="left" w:pos="1666"/>
        </w:tabs>
        <w:spacing w:before="13" w:line="360" w:lineRule="auto"/>
        <w:ind w:right="326" w:firstLine="710"/>
        <w:jc w:val="both"/>
        <w:rPr>
          <w:sz w:val="28"/>
        </w:rPr>
      </w:pPr>
      <w:r>
        <w:rPr>
          <w:sz w:val="28"/>
        </w:rPr>
        <w:t>На основі проведеного аналізу методів та засобів п</w:t>
      </w:r>
      <w:r>
        <w:rPr>
          <w:sz w:val="28"/>
        </w:rPr>
        <w:t>ередавання даних в системі розумний будинок запропоновано апаратно-програмну реалізацію методу адаптивної селекції каналів зв’язку для розумного будинку.</w:t>
      </w:r>
    </w:p>
    <w:p w:rsidR="00FE4ABF" w:rsidRDefault="00754A66">
      <w:pPr>
        <w:pStyle w:val="a4"/>
        <w:numPr>
          <w:ilvl w:val="2"/>
          <w:numId w:val="2"/>
        </w:numPr>
        <w:tabs>
          <w:tab w:val="left" w:pos="1666"/>
        </w:tabs>
        <w:spacing w:before="15" w:line="360" w:lineRule="auto"/>
        <w:ind w:right="329" w:firstLine="710"/>
        <w:jc w:val="both"/>
        <w:rPr>
          <w:sz w:val="28"/>
        </w:rPr>
      </w:pPr>
      <w:r>
        <w:rPr>
          <w:sz w:val="28"/>
        </w:rPr>
        <w:t>Здійснено вибір апаратної платформи для реалізації запропонованого методу, а також розроблено структур</w:t>
      </w:r>
      <w:r>
        <w:rPr>
          <w:sz w:val="28"/>
        </w:rPr>
        <w:t>ну та електричну принципову схему керуючого блоку розумного будинку, яка дозволяє здійснити адаптивну селекцію каналів зв’язку для розумного будинку.</w:t>
      </w:r>
    </w:p>
    <w:p w:rsidR="00FE4ABF" w:rsidRDefault="00754A66">
      <w:pPr>
        <w:pStyle w:val="a4"/>
        <w:numPr>
          <w:ilvl w:val="2"/>
          <w:numId w:val="2"/>
        </w:numPr>
        <w:tabs>
          <w:tab w:val="left" w:pos="1666"/>
        </w:tabs>
        <w:spacing w:before="13" w:line="362" w:lineRule="auto"/>
        <w:ind w:right="333" w:firstLine="710"/>
        <w:jc w:val="both"/>
        <w:rPr>
          <w:sz w:val="28"/>
        </w:rPr>
      </w:pPr>
      <w:r>
        <w:rPr>
          <w:sz w:val="28"/>
        </w:rPr>
        <w:t xml:space="preserve">На базі запропонованого методу розроблено алгоритм роботи головного модуля системи розумний будинок та на </w:t>
      </w:r>
      <w:r>
        <w:rPr>
          <w:sz w:val="28"/>
        </w:rPr>
        <w:t>його основі - програмне забезпечення.</w:t>
      </w:r>
    </w:p>
    <w:p w:rsidR="00FE4ABF" w:rsidRDefault="00754A66">
      <w:pPr>
        <w:pStyle w:val="a4"/>
        <w:numPr>
          <w:ilvl w:val="2"/>
          <w:numId w:val="2"/>
        </w:numPr>
        <w:tabs>
          <w:tab w:val="left" w:pos="1667"/>
        </w:tabs>
        <w:spacing w:before="9" w:line="360" w:lineRule="auto"/>
        <w:ind w:right="325" w:firstLine="710"/>
        <w:jc w:val="both"/>
        <w:rPr>
          <w:sz w:val="28"/>
        </w:rPr>
      </w:pPr>
      <w:r>
        <w:rPr>
          <w:sz w:val="28"/>
        </w:rPr>
        <w:t>Описано загальну структуру системи розумний будинок з використанням методу адаптивного методу вибору каналів зв'язку та його функціональних модулів та розроблено експериментальну модель системи.</w:t>
      </w:r>
    </w:p>
    <w:p w:rsidR="00FE4ABF" w:rsidRDefault="00754A66">
      <w:pPr>
        <w:pStyle w:val="a4"/>
        <w:numPr>
          <w:ilvl w:val="2"/>
          <w:numId w:val="2"/>
        </w:numPr>
        <w:tabs>
          <w:tab w:val="left" w:pos="1667"/>
        </w:tabs>
        <w:spacing w:before="13" w:line="360" w:lineRule="auto"/>
        <w:ind w:right="325" w:firstLine="710"/>
        <w:jc w:val="both"/>
        <w:rPr>
          <w:sz w:val="28"/>
        </w:rPr>
      </w:pPr>
      <w:r>
        <w:rPr>
          <w:sz w:val="28"/>
        </w:rPr>
        <w:t>Проведено тестування ме</w:t>
      </w:r>
      <w:r>
        <w:rPr>
          <w:sz w:val="28"/>
        </w:rPr>
        <w:t>тоду адаптивної селекції каналів зв’язку для розумного</w:t>
      </w:r>
      <w:r>
        <w:rPr>
          <w:spacing w:val="-6"/>
          <w:sz w:val="28"/>
        </w:rPr>
        <w:t xml:space="preserve"> </w:t>
      </w:r>
      <w:r>
        <w:rPr>
          <w:sz w:val="28"/>
        </w:rPr>
        <w:t>будинку</w:t>
      </w:r>
      <w:r>
        <w:rPr>
          <w:spacing w:val="-4"/>
          <w:sz w:val="28"/>
        </w:rPr>
        <w:t xml:space="preserve"> </w:t>
      </w:r>
      <w:r>
        <w:rPr>
          <w:sz w:val="28"/>
        </w:rPr>
        <w:t>в</w:t>
      </w:r>
      <w:r>
        <w:rPr>
          <w:spacing w:val="-4"/>
          <w:sz w:val="28"/>
        </w:rPr>
        <w:t xml:space="preserve"> </w:t>
      </w:r>
      <w:r>
        <w:rPr>
          <w:sz w:val="28"/>
        </w:rPr>
        <w:t>чотирьох</w:t>
      </w:r>
      <w:r>
        <w:rPr>
          <w:spacing w:val="-3"/>
          <w:sz w:val="28"/>
        </w:rPr>
        <w:t xml:space="preserve"> </w:t>
      </w:r>
      <w:r>
        <w:rPr>
          <w:sz w:val="28"/>
        </w:rPr>
        <w:t>місцях</w:t>
      </w:r>
      <w:r>
        <w:rPr>
          <w:spacing w:val="-3"/>
          <w:sz w:val="28"/>
        </w:rPr>
        <w:t xml:space="preserve"> </w:t>
      </w:r>
      <w:r>
        <w:rPr>
          <w:sz w:val="28"/>
        </w:rPr>
        <w:t>м.</w:t>
      </w:r>
      <w:r>
        <w:rPr>
          <w:spacing w:val="-4"/>
          <w:sz w:val="28"/>
        </w:rPr>
        <w:t xml:space="preserve"> </w:t>
      </w:r>
      <w:r>
        <w:rPr>
          <w:sz w:val="28"/>
        </w:rPr>
        <w:t>Тернополя,</w:t>
      </w:r>
      <w:r>
        <w:rPr>
          <w:spacing w:val="-3"/>
          <w:sz w:val="28"/>
        </w:rPr>
        <w:t xml:space="preserve"> </w:t>
      </w:r>
      <w:r>
        <w:rPr>
          <w:sz w:val="28"/>
        </w:rPr>
        <w:t>де</w:t>
      </w:r>
      <w:r>
        <w:rPr>
          <w:spacing w:val="-4"/>
          <w:sz w:val="28"/>
        </w:rPr>
        <w:t xml:space="preserve"> </w:t>
      </w:r>
      <w:r>
        <w:rPr>
          <w:sz w:val="28"/>
        </w:rPr>
        <w:t>найбільше</w:t>
      </w:r>
      <w:r>
        <w:rPr>
          <w:spacing w:val="-3"/>
          <w:sz w:val="28"/>
        </w:rPr>
        <w:t xml:space="preserve"> </w:t>
      </w:r>
      <w:r>
        <w:rPr>
          <w:sz w:val="28"/>
        </w:rPr>
        <w:t>скупчення</w:t>
      </w:r>
      <w:r>
        <w:rPr>
          <w:spacing w:val="-4"/>
          <w:sz w:val="28"/>
        </w:rPr>
        <w:t xml:space="preserve"> </w:t>
      </w:r>
      <w:r>
        <w:rPr>
          <w:sz w:val="28"/>
        </w:rPr>
        <w:t>людей</w:t>
      </w:r>
      <w:r>
        <w:rPr>
          <w:spacing w:val="-3"/>
          <w:sz w:val="28"/>
        </w:rPr>
        <w:t xml:space="preserve"> </w:t>
      </w:r>
      <w:r>
        <w:rPr>
          <w:sz w:val="28"/>
        </w:rPr>
        <w:t>та технічних</w:t>
      </w:r>
      <w:r>
        <w:rPr>
          <w:spacing w:val="27"/>
          <w:sz w:val="28"/>
        </w:rPr>
        <w:t xml:space="preserve"> </w:t>
      </w:r>
      <w:r>
        <w:rPr>
          <w:sz w:val="28"/>
        </w:rPr>
        <w:t>пристроїв,</w:t>
      </w:r>
      <w:r>
        <w:rPr>
          <w:spacing w:val="25"/>
          <w:sz w:val="28"/>
        </w:rPr>
        <w:t xml:space="preserve"> </w:t>
      </w:r>
      <w:r>
        <w:rPr>
          <w:sz w:val="28"/>
        </w:rPr>
        <w:t>які</w:t>
      </w:r>
      <w:r>
        <w:rPr>
          <w:spacing w:val="28"/>
          <w:sz w:val="28"/>
        </w:rPr>
        <w:t xml:space="preserve"> </w:t>
      </w:r>
      <w:r>
        <w:rPr>
          <w:sz w:val="28"/>
        </w:rPr>
        <w:t>працюють</w:t>
      </w:r>
      <w:r>
        <w:rPr>
          <w:spacing w:val="25"/>
          <w:sz w:val="28"/>
        </w:rPr>
        <w:t xml:space="preserve"> </w:t>
      </w:r>
      <w:r>
        <w:rPr>
          <w:sz w:val="28"/>
        </w:rPr>
        <w:t>в</w:t>
      </w:r>
      <w:r>
        <w:rPr>
          <w:spacing w:val="26"/>
          <w:sz w:val="28"/>
        </w:rPr>
        <w:t xml:space="preserve"> </w:t>
      </w:r>
      <w:r>
        <w:rPr>
          <w:sz w:val="28"/>
        </w:rPr>
        <w:t>діапазоні</w:t>
      </w:r>
      <w:r>
        <w:rPr>
          <w:spacing w:val="27"/>
          <w:sz w:val="28"/>
        </w:rPr>
        <w:t xml:space="preserve"> </w:t>
      </w:r>
      <w:r>
        <w:rPr>
          <w:sz w:val="28"/>
        </w:rPr>
        <w:t>частот</w:t>
      </w:r>
      <w:r>
        <w:rPr>
          <w:spacing w:val="24"/>
          <w:sz w:val="28"/>
        </w:rPr>
        <w:t xml:space="preserve"> </w:t>
      </w:r>
      <w:r>
        <w:rPr>
          <w:sz w:val="28"/>
        </w:rPr>
        <w:t>2,4</w:t>
      </w:r>
      <w:r>
        <w:rPr>
          <w:spacing w:val="25"/>
          <w:sz w:val="28"/>
        </w:rPr>
        <w:t xml:space="preserve"> </w:t>
      </w:r>
      <w:r>
        <w:rPr>
          <w:sz w:val="28"/>
        </w:rPr>
        <w:t>ГГц,</w:t>
      </w:r>
      <w:r>
        <w:rPr>
          <w:spacing w:val="26"/>
          <w:sz w:val="28"/>
        </w:rPr>
        <w:t xml:space="preserve"> </w:t>
      </w:r>
      <w:r>
        <w:rPr>
          <w:sz w:val="28"/>
        </w:rPr>
        <w:t>а</w:t>
      </w:r>
      <w:r>
        <w:rPr>
          <w:spacing w:val="27"/>
          <w:sz w:val="28"/>
        </w:rPr>
        <w:t xml:space="preserve"> </w:t>
      </w:r>
      <w:r>
        <w:rPr>
          <w:sz w:val="28"/>
        </w:rPr>
        <w:t>саме:</w:t>
      </w:r>
      <w:r>
        <w:rPr>
          <w:spacing w:val="27"/>
          <w:sz w:val="28"/>
        </w:rPr>
        <w:t xml:space="preserve"> </w:t>
      </w:r>
      <w:r>
        <w:rPr>
          <w:sz w:val="28"/>
        </w:rPr>
        <w:t>«НАУ</w:t>
      </w:r>
      <w:r>
        <w:rPr>
          <w:spacing w:val="27"/>
          <w:sz w:val="28"/>
        </w:rPr>
        <w:t xml:space="preserve"> </w:t>
      </w:r>
      <w:r>
        <w:rPr>
          <w:sz w:val="28"/>
        </w:rPr>
        <w:t>корпус</w:t>
      </w:r>
    </w:p>
    <w:p w:rsidR="00FE4ABF" w:rsidRDefault="00754A66">
      <w:pPr>
        <w:pStyle w:val="a3"/>
        <w:spacing w:before="1" w:line="360" w:lineRule="auto"/>
        <w:ind w:left="252" w:right="324"/>
        <w:jc w:val="both"/>
      </w:pPr>
      <w:r>
        <w:t>№1», «ТРЦ «Ocean Plaza»», «ТЦ «Мармелад»», тривалістю тестування - 15хв. з інтервалом 3 год., в період з 07.10.2020р. по 10.10.2020р.</w:t>
      </w:r>
    </w:p>
    <w:p w:rsidR="00FE4ABF" w:rsidRDefault="00754A66">
      <w:pPr>
        <w:pStyle w:val="a3"/>
        <w:spacing w:before="13" w:line="360" w:lineRule="auto"/>
        <w:ind w:left="252" w:right="1161" w:firstLine="708"/>
        <w:jc w:val="both"/>
      </w:pPr>
      <w:r>
        <w:t>Підтверджено</w:t>
      </w:r>
      <w:r>
        <w:rPr>
          <w:spacing w:val="-6"/>
        </w:rPr>
        <w:t xml:space="preserve"> </w:t>
      </w:r>
      <w:r>
        <w:t>ефективність</w:t>
      </w:r>
      <w:r>
        <w:rPr>
          <w:spacing w:val="-7"/>
        </w:rPr>
        <w:t xml:space="preserve"> </w:t>
      </w:r>
      <w:r>
        <w:t>та</w:t>
      </w:r>
      <w:r>
        <w:rPr>
          <w:spacing w:val="-7"/>
        </w:rPr>
        <w:t xml:space="preserve"> </w:t>
      </w:r>
      <w:r>
        <w:t>вартість</w:t>
      </w:r>
      <w:r>
        <w:rPr>
          <w:spacing w:val="-7"/>
        </w:rPr>
        <w:t xml:space="preserve"> </w:t>
      </w:r>
      <w:r>
        <w:t>використання</w:t>
      </w:r>
      <w:r>
        <w:rPr>
          <w:spacing w:val="-7"/>
        </w:rPr>
        <w:t xml:space="preserve"> </w:t>
      </w:r>
      <w:r>
        <w:t>адаптивного</w:t>
      </w:r>
      <w:r>
        <w:rPr>
          <w:spacing w:val="-6"/>
        </w:rPr>
        <w:t xml:space="preserve"> </w:t>
      </w:r>
      <w:r>
        <w:t>методу вибору каналів зв'язку для розумного будинку.</w:t>
      </w:r>
    </w:p>
    <w:p w:rsidR="00FE4ABF" w:rsidRDefault="00FE4ABF">
      <w:pPr>
        <w:spacing w:line="360" w:lineRule="auto"/>
        <w:jc w:val="both"/>
        <w:sectPr w:rsidR="00FE4ABF">
          <w:pgSz w:w="11910" w:h="16840"/>
          <w:pgMar w:top="900" w:right="20" w:bottom="1200" w:left="880" w:header="0" w:footer="982" w:gutter="0"/>
          <w:cols w:space="720"/>
        </w:sectPr>
      </w:pPr>
    </w:p>
    <w:p w:rsidR="00FE4ABF" w:rsidRDefault="00754A66">
      <w:pPr>
        <w:pStyle w:val="1"/>
      </w:pPr>
      <w:bookmarkStart w:id="51" w:name="_bookmark50"/>
      <w:bookmarkEnd w:id="51"/>
      <w:r>
        <w:lastRenderedPageBreak/>
        <w:t>СПИСОК</w:t>
      </w:r>
      <w:r>
        <w:rPr>
          <w:spacing w:val="-14"/>
        </w:rPr>
        <w:t xml:space="preserve"> </w:t>
      </w:r>
      <w:r>
        <w:t>ВИКОРИСТАНИХ</w:t>
      </w:r>
      <w:r>
        <w:rPr>
          <w:spacing w:val="-11"/>
        </w:rPr>
        <w:t xml:space="preserve"> </w:t>
      </w:r>
      <w:r>
        <w:rPr>
          <w:spacing w:val="-2"/>
        </w:rPr>
        <w:t>ДЖЕРЕЛ</w:t>
      </w:r>
    </w:p>
    <w:p w:rsidR="00FE4ABF" w:rsidRDefault="00FE4ABF">
      <w:pPr>
        <w:pStyle w:val="a3"/>
        <w:rPr>
          <w:b/>
        </w:rPr>
      </w:pPr>
    </w:p>
    <w:p w:rsidR="00FE4ABF" w:rsidRDefault="00FE4ABF">
      <w:pPr>
        <w:pStyle w:val="a3"/>
        <w:spacing w:before="155"/>
        <w:rPr>
          <w:b/>
        </w:rPr>
      </w:pPr>
    </w:p>
    <w:p w:rsidR="00FE4ABF" w:rsidRDefault="00754A66">
      <w:pPr>
        <w:pStyle w:val="a4"/>
        <w:numPr>
          <w:ilvl w:val="0"/>
          <w:numId w:val="1"/>
        </w:numPr>
        <w:tabs>
          <w:tab w:val="left" w:pos="961"/>
        </w:tabs>
        <w:spacing w:line="360" w:lineRule="auto"/>
        <w:ind w:right="393" w:firstLine="0"/>
        <w:rPr>
          <w:sz w:val="28"/>
        </w:rPr>
      </w:pPr>
      <w:r>
        <w:rPr>
          <w:sz w:val="28"/>
        </w:rPr>
        <w:t>Менахем</w:t>
      </w:r>
      <w:r>
        <w:rPr>
          <w:spacing w:val="-6"/>
          <w:sz w:val="28"/>
        </w:rPr>
        <w:t xml:space="preserve"> </w:t>
      </w:r>
      <w:r>
        <w:rPr>
          <w:sz w:val="28"/>
        </w:rPr>
        <w:t>Домб.</w:t>
      </w:r>
      <w:r>
        <w:rPr>
          <w:spacing w:val="-4"/>
          <w:sz w:val="28"/>
        </w:rPr>
        <w:t xml:space="preserve"> </w:t>
      </w:r>
      <w:r>
        <w:rPr>
          <w:sz w:val="28"/>
        </w:rPr>
        <w:t>Системи</w:t>
      </w:r>
      <w:r>
        <w:rPr>
          <w:spacing w:val="-3"/>
          <w:sz w:val="28"/>
        </w:rPr>
        <w:t xml:space="preserve"> </w:t>
      </w:r>
      <w:r>
        <w:rPr>
          <w:sz w:val="28"/>
        </w:rPr>
        <w:t>розумного</w:t>
      </w:r>
      <w:r>
        <w:rPr>
          <w:spacing w:val="-2"/>
          <w:sz w:val="28"/>
        </w:rPr>
        <w:t xml:space="preserve"> </w:t>
      </w:r>
      <w:r>
        <w:rPr>
          <w:sz w:val="28"/>
        </w:rPr>
        <w:t>дому,</w:t>
      </w:r>
      <w:r>
        <w:rPr>
          <w:spacing w:val="-4"/>
          <w:sz w:val="28"/>
        </w:rPr>
        <w:t xml:space="preserve"> </w:t>
      </w:r>
      <w:r>
        <w:rPr>
          <w:sz w:val="28"/>
        </w:rPr>
        <w:t>заснованого</w:t>
      </w:r>
      <w:r>
        <w:rPr>
          <w:spacing w:val="-2"/>
          <w:sz w:val="28"/>
        </w:rPr>
        <w:t xml:space="preserve"> </w:t>
      </w:r>
      <w:r>
        <w:rPr>
          <w:sz w:val="28"/>
        </w:rPr>
        <w:t>на</w:t>
      </w:r>
      <w:r>
        <w:rPr>
          <w:spacing w:val="-3"/>
          <w:sz w:val="28"/>
        </w:rPr>
        <w:t xml:space="preserve"> </w:t>
      </w:r>
      <w:r>
        <w:rPr>
          <w:sz w:val="28"/>
        </w:rPr>
        <w:t>основі</w:t>
      </w:r>
      <w:r>
        <w:rPr>
          <w:spacing w:val="-2"/>
          <w:sz w:val="28"/>
        </w:rPr>
        <w:t xml:space="preserve"> </w:t>
      </w:r>
      <w:r>
        <w:rPr>
          <w:sz w:val="28"/>
        </w:rPr>
        <w:t>інтернет</w:t>
      </w:r>
      <w:r>
        <w:rPr>
          <w:spacing w:val="-6"/>
          <w:sz w:val="28"/>
        </w:rPr>
        <w:t xml:space="preserve"> </w:t>
      </w:r>
      <w:r>
        <w:rPr>
          <w:sz w:val="28"/>
        </w:rPr>
        <w:t>речей. URL: https://</w:t>
      </w:r>
      <w:hyperlink r:id="rId41">
        <w:r>
          <w:rPr>
            <w:sz w:val="28"/>
          </w:rPr>
          <w:t>www.intechopen.com/books/internet-of-things-iot-for-automated-andsmart-</w:t>
        </w:r>
      </w:hyperlink>
      <w:r>
        <w:rPr>
          <w:sz w:val="28"/>
        </w:rPr>
        <w:t xml:space="preserve"> applications/smart-home-systems-based-on-internet-of-things</w:t>
      </w:r>
      <w:r>
        <w:rPr>
          <w:spacing w:val="-9"/>
          <w:sz w:val="28"/>
        </w:rPr>
        <w:t xml:space="preserve"> </w:t>
      </w:r>
      <w:r>
        <w:rPr>
          <w:sz w:val="28"/>
        </w:rPr>
        <w:t>(дата</w:t>
      </w:r>
      <w:r>
        <w:rPr>
          <w:spacing w:val="-10"/>
          <w:sz w:val="28"/>
        </w:rPr>
        <w:t xml:space="preserve"> </w:t>
      </w:r>
      <w:r>
        <w:rPr>
          <w:sz w:val="28"/>
        </w:rPr>
        <w:t>звернення</w:t>
      </w:r>
      <w:r>
        <w:rPr>
          <w:spacing w:val="-12"/>
          <w:sz w:val="28"/>
        </w:rPr>
        <w:t xml:space="preserve"> </w:t>
      </w:r>
      <w:r>
        <w:rPr>
          <w:sz w:val="28"/>
        </w:rPr>
        <w:t>03.09.2019).</w:t>
      </w:r>
    </w:p>
    <w:p w:rsidR="00FE4ABF" w:rsidRDefault="00754A66">
      <w:pPr>
        <w:pStyle w:val="a4"/>
        <w:numPr>
          <w:ilvl w:val="0"/>
          <w:numId w:val="1"/>
        </w:numPr>
        <w:tabs>
          <w:tab w:val="left" w:pos="961"/>
        </w:tabs>
        <w:spacing w:before="159"/>
        <w:ind w:left="961"/>
        <w:rPr>
          <w:sz w:val="28"/>
        </w:rPr>
      </w:pPr>
      <w:r>
        <w:rPr>
          <w:sz w:val="28"/>
        </w:rPr>
        <w:t>Паньків</w:t>
      </w:r>
      <w:r>
        <w:rPr>
          <w:spacing w:val="-8"/>
          <w:sz w:val="28"/>
        </w:rPr>
        <w:t xml:space="preserve"> </w:t>
      </w:r>
      <w:r>
        <w:rPr>
          <w:sz w:val="28"/>
        </w:rPr>
        <w:t>В.</w:t>
      </w:r>
      <w:r>
        <w:rPr>
          <w:spacing w:val="-7"/>
          <w:sz w:val="28"/>
        </w:rPr>
        <w:t xml:space="preserve"> </w:t>
      </w:r>
      <w:r>
        <w:rPr>
          <w:sz w:val="28"/>
        </w:rPr>
        <w:t>Г.</w:t>
      </w:r>
      <w:r>
        <w:rPr>
          <w:spacing w:val="-6"/>
          <w:sz w:val="28"/>
        </w:rPr>
        <w:t xml:space="preserve"> </w:t>
      </w:r>
      <w:r>
        <w:rPr>
          <w:sz w:val="28"/>
        </w:rPr>
        <w:t>Український</w:t>
      </w:r>
      <w:r>
        <w:rPr>
          <w:spacing w:val="-4"/>
          <w:sz w:val="28"/>
        </w:rPr>
        <w:t xml:space="preserve"> </w:t>
      </w:r>
      <w:r>
        <w:rPr>
          <w:sz w:val="28"/>
        </w:rPr>
        <w:t>ринок</w:t>
      </w:r>
      <w:r>
        <w:rPr>
          <w:spacing w:val="-5"/>
          <w:sz w:val="28"/>
        </w:rPr>
        <w:t xml:space="preserve"> </w:t>
      </w:r>
      <w:r>
        <w:rPr>
          <w:sz w:val="28"/>
        </w:rPr>
        <w:t>систем</w:t>
      </w:r>
      <w:r>
        <w:rPr>
          <w:spacing w:val="-5"/>
          <w:sz w:val="28"/>
        </w:rPr>
        <w:t xml:space="preserve"> </w:t>
      </w:r>
      <w:r>
        <w:rPr>
          <w:sz w:val="28"/>
        </w:rPr>
        <w:t>автоматизації</w:t>
      </w:r>
      <w:r>
        <w:rPr>
          <w:spacing w:val="-4"/>
          <w:sz w:val="28"/>
        </w:rPr>
        <w:t xml:space="preserve"> </w:t>
      </w:r>
      <w:r>
        <w:rPr>
          <w:sz w:val="28"/>
        </w:rPr>
        <w:t>та</w:t>
      </w:r>
      <w:r>
        <w:rPr>
          <w:spacing w:val="-4"/>
          <w:sz w:val="28"/>
        </w:rPr>
        <w:t xml:space="preserve"> </w:t>
      </w:r>
      <w:r>
        <w:rPr>
          <w:spacing w:val="-2"/>
          <w:sz w:val="28"/>
        </w:rPr>
        <w:t>диспетчеризації.</w:t>
      </w:r>
    </w:p>
    <w:p w:rsidR="00FE4ABF" w:rsidRDefault="00754A66">
      <w:pPr>
        <w:pStyle w:val="a3"/>
        <w:spacing w:before="322"/>
        <w:ind w:left="961"/>
      </w:pPr>
      <w:r>
        <w:t>Мережі</w:t>
      </w:r>
      <w:r>
        <w:rPr>
          <w:spacing w:val="-2"/>
        </w:rPr>
        <w:t xml:space="preserve"> </w:t>
      </w:r>
      <w:r>
        <w:t>та</w:t>
      </w:r>
      <w:r>
        <w:rPr>
          <w:spacing w:val="-5"/>
        </w:rPr>
        <w:t xml:space="preserve"> </w:t>
      </w:r>
      <w:r>
        <w:t>бізнес</w:t>
      </w:r>
      <w:r>
        <w:rPr>
          <w:spacing w:val="-2"/>
        </w:rPr>
        <w:t xml:space="preserve"> </w:t>
      </w:r>
      <w:r>
        <w:t>систе</w:t>
      </w:r>
      <w:r>
        <w:t>ми,</w:t>
      </w:r>
      <w:r>
        <w:rPr>
          <w:spacing w:val="-2"/>
        </w:rPr>
        <w:t xml:space="preserve"> </w:t>
      </w:r>
      <w:r>
        <w:t>2011.</w:t>
      </w:r>
      <w:r>
        <w:rPr>
          <w:spacing w:val="-6"/>
        </w:rPr>
        <w:t xml:space="preserve"> </w:t>
      </w:r>
      <w:r>
        <w:t>№3.</w:t>
      </w:r>
      <w:r>
        <w:rPr>
          <w:spacing w:val="-3"/>
        </w:rPr>
        <w:t xml:space="preserve"> </w:t>
      </w:r>
      <w:r>
        <w:t>С.</w:t>
      </w:r>
      <w:r>
        <w:rPr>
          <w:spacing w:val="-6"/>
        </w:rPr>
        <w:t xml:space="preserve"> </w:t>
      </w:r>
      <w:r>
        <w:rPr>
          <w:spacing w:val="-2"/>
        </w:rPr>
        <w:t>58–62.</w:t>
      </w:r>
    </w:p>
    <w:p w:rsidR="00FE4ABF" w:rsidRDefault="00754A66">
      <w:pPr>
        <w:pStyle w:val="a4"/>
        <w:numPr>
          <w:ilvl w:val="0"/>
          <w:numId w:val="1"/>
        </w:numPr>
        <w:tabs>
          <w:tab w:val="left" w:pos="961"/>
        </w:tabs>
        <w:spacing w:before="321" w:line="360" w:lineRule="auto"/>
        <w:ind w:right="768" w:firstLine="0"/>
        <w:rPr>
          <w:sz w:val="28"/>
        </w:rPr>
      </w:pPr>
      <w:r>
        <w:rPr>
          <w:sz w:val="28"/>
        </w:rPr>
        <w:t>Тесля</w:t>
      </w:r>
      <w:r>
        <w:rPr>
          <w:spacing w:val="-3"/>
          <w:sz w:val="28"/>
        </w:rPr>
        <w:t xml:space="preserve"> </w:t>
      </w:r>
      <w:r>
        <w:rPr>
          <w:sz w:val="28"/>
        </w:rPr>
        <w:t>Е.</w:t>
      </w:r>
      <w:r>
        <w:rPr>
          <w:spacing w:val="-4"/>
          <w:sz w:val="28"/>
        </w:rPr>
        <w:t xml:space="preserve"> </w:t>
      </w:r>
      <w:r>
        <w:rPr>
          <w:sz w:val="28"/>
        </w:rPr>
        <w:t>В.</w:t>
      </w:r>
      <w:r>
        <w:rPr>
          <w:spacing w:val="-5"/>
          <w:sz w:val="28"/>
        </w:rPr>
        <w:t xml:space="preserve"> </w:t>
      </w:r>
      <w:r>
        <w:rPr>
          <w:sz w:val="28"/>
        </w:rPr>
        <w:t>«Розумний</w:t>
      </w:r>
      <w:r>
        <w:rPr>
          <w:spacing w:val="-6"/>
          <w:sz w:val="28"/>
        </w:rPr>
        <w:t xml:space="preserve"> </w:t>
      </w:r>
      <w:r>
        <w:rPr>
          <w:sz w:val="28"/>
        </w:rPr>
        <w:t>дім»</w:t>
      </w:r>
      <w:r>
        <w:rPr>
          <w:spacing w:val="-5"/>
          <w:sz w:val="28"/>
        </w:rPr>
        <w:t xml:space="preserve"> </w:t>
      </w:r>
      <w:r>
        <w:rPr>
          <w:sz w:val="28"/>
        </w:rPr>
        <w:t>своїми</w:t>
      </w:r>
      <w:r>
        <w:rPr>
          <w:spacing w:val="-3"/>
          <w:sz w:val="28"/>
        </w:rPr>
        <w:t xml:space="preserve"> </w:t>
      </w:r>
      <w:r>
        <w:rPr>
          <w:sz w:val="28"/>
        </w:rPr>
        <w:t>руками.</w:t>
      </w:r>
      <w:r>
        <w:rPr>
          <w:spacing w:val="-3"/>
          <w:sz w:val="28"/>
        </w:rPr>
        <w:t xml:space="preserve"> </w:t>
      </w:r>
      <w:r>
        <w:rPr>
          <w:sz w:val="28"/>
        </w:rPr>
        <w:t>Будуємо</w:t>
      </w:r>
      <w:r>
        <w:rPr>
          <w:spacing w:val="-3"/>
          <w:sz w:val="28"/>
        </w:rPr>
        <w:t xml:space="preserve"> </w:t>
      </w:r>
      <w:r>
        <w:rPr>
          <w:sz w:val="28"/>
        </w:rPr>
        <w:t>інтелектуальну</w:t>
      </w:r>
      <w:r>
        <w:rPr>
          <w:spacing w:val="-7"/>
          <w:sz w:val="28"/>
        </w:rPr>
        <w:t xml:space="preserve"> </w:t>
      </w:r>
      <w:r>
        <w:rPr>
          <w:sz w:val="28"/>
        </w:rPr>
        <w:t>цифрову систему в своїй квартирі. Спб: Питер, 2008. 370 с.</w:t>
      </w:r>
    </w:p>
    <w:p w:rsidR="00FE4ABF" w:rsidRDefault="00754A66">
      <w:pPr>
        <w:pStyle w:val="a4"/>
        <w:numPr>
          <w:ilvl w:val="0"/>
          <w:numId w:val="1"/>
        </w:numPr>
        <w:tabs>
          <w:tab w:val="left" w:pos="961"/>
        </w:tabs>
        <w:spacing w:before="160" w:line="360" w:lineRule="auto"/>
        <w:ind w:right="1486" w:firstLine="0"/>
        <w:rPr>
          <w:sz w:val="28"/>
        </w:rPr>
      </w:pPr>
      <w:r>
        <w:rPr>
          <w:sz w:val="28"/>
        </w:rPr>
        <w:t>Баранов</w:t>
      </w:r>
      <w:r>
        <w:rPr>
          <w:spacing w:val="-6"/>
          <w:sz w:val="28"/>
        </w:rPr>
        <w:t xml:space="preserve"> </w:t>
      </w:r>
      <w:r>
        <w:rPr>
          <w:sz w:val="28"/>
        </w:rPr>
        <w:t>В.</w:t>
      </w:r>
      <w:r>
        <w:rPr>
          <w:spacing w:val="-7"/>
          <w:sz w:val="28"/>
        </w:rPr>
        <w:t xml:space="preserve"> </w:t>
      </w:r>
      <w:r>
        <w:rPr>
          <w:sz w:val="28"/>
        </w:rPr>
        <w:t>Н.</w:t>
      </w:r>
      <w:r>
        <w:rPr>
          <w:spacing w:val="-6"/>
          <w:sz w:val="28"/>
        </w:rPr>
        <w:t xml:space="preserve"> </w:t>
      </w:r>
      <w:r>
        <w:rPr>
          <w:sz w:val="28"/>
        </w:rPr>
        <w:t>Застосування</w:t>
      </w:r>
      <w:r>
        <w:rPr>
          <w:spacing w:val="-5"/>
          <w:sz w:val="28"/>
        </w:rPr>
        <w:t xml:space="preserve"> </w:t>
      </w:r>
      <w:r>
        <w:rPr>
          <w:sz w:val="28"/>
        </w:rPr>
        <w:t>Мікроконтролерів</w:t>
      </w:r>
      <w:r>
        <w:rPr>
          <w:spacing w:val="-6"/>
          <w:sz w:val="28"/>
        </w:rPr>
        <w:t xml:space="preserve"> </w:t>
      </w:r>
      <w:r>
        <w:rPr>
          <w:sz w:val="28"/>
        </w:rPr>
        <w:t>AVR:</w:t>
      </w:r>
      <w:r>
        <w:rPr>
          <w:spacing w:val="-4"/>
          <w:sz w:val="28"/>
        </w:rPr>
        <w:t xml:space="preserve"> </w:t>
      </w:r>
      <w:r>
        <w:rPr>
          <w:sz w:val="28"/>
        </w:rPr>
        <w:t>схеми,</w:t>
      </w:r>
      <w:r>
        <w:rPr>
          <w:spacing w:val="-6"/>
          <w:sz w:val="28"/>
        </w:rPr>
        <w:t xml:space="preserve"> </w:t>
      </w:r>
      <w:r>
        <w:rPr>
          <w:sz w:val="28"/>
        </w:rPr>
        <w:t>алгоритми, програми. Додека-XXI, 2006р. 231 с.</w:t>
      </w:r>
    </w:p>
    <w:p w:rsidR="00FE4ABF" w:rsidRDefault="00754A66">
      <w:pPr>
        <w:pStyle w:val="a4"/>
        <w:numPr>
          <w:ilvl w:val="0"/>
          <w:numId w:val="1"/>
        </w:numPr>
        <w:tabs>
          <w:tab w:val="left" w:pos="961"/>
        </w:tabs>
        <w:spacing w:before="160" w:line="360" w:lineRule="auto"/>
        <w:ind w:right="2291" w:firstLine="0"/>
        <w:rPr>
          <w:sz w:val="28"/>
        </w:rPr>
      </w:pPr>
      <w:r>
        <w:rPr>
          <w:sz w:val="28"/>
        </w:rPr>
        <w:t xml:space="preserve">Academy Ocean. </w:t>
      </w:r>
      <w:hyperlink r:id="rId42">
        <w:r>
          <w:rPr>
            <w:color w:val="0462C1"/>
            <w:sz w:val="28"/>
            <w:u w:val="single" w:color="0462C1"/>
          </w:rPr>
          <w:t>Академія Ajax</w:t>
        </w:r>
      </w:hyperlink>
      <w:hyperlink r:id="rId43">
        <w:r>
          <w:rPr>
            <w:color w:val="0462C1"/>
            <w:sz w:val="28"/>
            <w:u w:val="single" w:color="0462C1"/>
          </w:rPr>
          <w:t>.</w:t>
        </w:r>
      </w:hyperlink>
      <w:r>
        <w:rPr>
          <w:color w:val="0462C1"/>
          <w:sz w:val="28"/>
        </w:rPr>
        <w:t xml:space="preserve"> </w:t>
      </w:r>
      <w:r>
        <w:rPr>
          <w:sz w:val="28"/>
        </w:rPr>
        <w:t xml:space="preserve">Ajax Systems UA. URL: </w:t>
      </w:r>
      <w:hyperlink r:id="rId44">
        <w:r>
          <w:rPr>
            <w:color w:val="0462C1"/>
            <w:sz w:val="28"/>
            <w:u w:val="single" w:color="0462C1"/>
          </w:rPr>
          <w:t>https://ua</w:t>
        </w:r>
      </w:hyperlink>
      <w:hyperlink r:id="rId45">
        <w:r>
          <w:rPr>
            <w:color w:val="0462C1"/>
            <w:sz w:val="28"/>
            <w:u w:val="single" w:color="0462C1"/>
          </w:rPr>
          <w:t>academy.ajax.systems/auth/sign/in</w:t>
        </w:r>
      </w:hyperlink>
      <w:r>
        <w:rPr>
          <w:color w:val="0462C1"/>
          <w:spacing w:val="-8"/>
          <w:sz w:val="28"/>
          <w:u w:val="single" w:color="0462C1"/>
        </w:rPr>
        <w:t xml:space="preserve"> </w:t>
      </w:r>
      <w:r>
        <w:rPr>
          <w:sz w:val="28"/>
        </w:rPr>
        <w:t>(дата</w:t>
      </w:r>
      <w:r>
        <w:rPr>
          <w:spacing w:val="-11"/>
          <w:sz w:val="28"/>
        </w:rPr>
        <w:t xml:space="preserve"> </w:t>
      </w:r>
      <w:r>
        <w:rPr>
          <w:sz w:val="28"/>
        </w:rPr>
        <w:t>звернення:</w:t>
      </w:r>
      <w:r>
        <w:rPr>
          <w:spacing w:val="-13"/>
          <w:sz w:val="28"/>
        </w:rPr>
        <w:t xml:space="preserve"> </w:t>
      </w:r>
      <w:r>
        <w:rPr>
          <w:sz w:val="28"/>
        </w:rPr>
        <w:t>03.09.2019).</w:t>
      </w:r>
    </w:p>
    <w:p w:rsidR="00FE4ABF" w:rsidRDefault="00754A66">
      <w:pPr>
        <w:pStyle w:val="a4"/>
        <w:numPr>
          <w:ilvl w:val="0"/>
          <w:numId w:val="1"/>
        </w:numPr>
        <w:tabs>
          <w:tab w:val="left" w:pos="961"/>
        </w:tabs>
        <w:spacing w:before="159" w:line="360" w:lineRule="auto"/>
        <w:ind w:right="1127" w:firstLine="0"/>
        <w:rPr>
          <w:sz w:val="28"/>
        </w:rPr>
      </w:pPr>
      <w:r>
        <w:rPr>
          <w:sz w:val="28"/>
        </w:rPr>
        <w:t>Огляд</w:t>
      </w:r>
      <w:r>
        <w:rPr>
          <w:spacing w:val="-4"/>
          <w:sz w:val="28"/>
        </w:rPr>
        <w:t xml:space="preserve"> </w:t>
      </w:r>
      <w:r>
        <w:rPr>
          <w:sz w:val="28"/>
        </w:rPr>
        <w:t>бездротової</w:t>
      </w:r>
      <w:r>
        <w:rPr>
          <w:spacing w:val="-4"/>
          <w:sz w:val="28"/>
        </w:rPr>
        <w:t xml:space="preserve"> </w:t>
      </w:r>
      <w:r>
        <w:rPr>
          <w:sz w:val="28"/>
        </w:rPr>
        <w:t>системи</w:t>
      </w:r>
      <w:r>
        <w:rPr>
          <w:spacing w:val="-5"/>
          <w:sz w:val="28"/>
        </w:rPr>
        <w:t xml:space="preserve"> </w:t>
      </w:r>
      <w:r>
        <w:rPr>
          <w:sz w:val="28"/>
        </w:rPr>
        <w:t>безпеки</w:t>
      </w:r>
      <w:r>
        <w:rPr>
          <w:spacing w:val="-5"/>
          <w:sz w:val="28"/>
        </w:rPr>
        <w:t xml:space="preserve"> </w:t>
      </w:r>
      <w:r>
        <w:rPr>
          <w:sz w:val="28"/>
        </w:rPr>
        <w:t>Ajax:</w:t>
      </w:r>
      <w:r>
        <w:rPr>
          <w:spacing w:val="-7"/>
          <w:sz w:val="28"/>
        </w:rPr>
        <w:t xml:space="preserve"> </w:t>
      </w:r>
      <w:r>
        <w:rPr>
          <w:sz w:val="28"/>
        </w:rPr>
        <w:t>центральний</w:t>
      </w:r>
      <w:r>
        <w:rPr>
          <w:spacing w:val="-5"/>
          <w:sz w:val="28"/>
        </w:rPr>
        <w:t xml:space="preserve"> </w:t>
      </w:r>
      <w:r>
        <w:rPr>
          <w:sz w:val="28"/>
        </w:rPr>
        <w:t>хаб</w:t>
      </w:r>
      <w:r>
        <w:rPr>
          <w:spacing w:val="-7"/>
          <w:sz w:val="28"/>
        </w:rPr>
        <w:t xml:space="preserve"> </w:t>
      </w:r>
      <w:r>
        <w:rPr>
          <w:sz w:val="28"/>
        </w:rPr>
        <w:t>та</w:t>
      </w:r>
      <w:r>
        <w:rPr>
          <w:spacing w:val="-5"/>
          <w:sz w:val="28"/>
        </w:rPr>
        <w:t xml:space="preserve"> </w:t>
      </w:r>
      <w:r>
        <w:rPr>
          <w:sz w:val="28"/>
        </w:rPr>
        <w:t xml:space="preserve">універсальні давачі. URL: </w:t>
      </w:r>
      <w:hyperlink r:id="rId46">
        <w:r>
          <w:rPr>
            <w:color w:val="0462C1"/>
            <w:sz w:val="28"/>
            <w:u w:val="single" w:color="0462C1"/>
          </w:rPr>
          <w:t>https://www.ixbt.com/home/ajax</w:t>
        </w:r>
      </w:hyperlink>
      <w:hyperlink r:id="rId47">
        <w:r>
          <w:rPr>
            <w:color w:val="0462C1"/>
            <w:sz w:val="28"/>
            <w:u w:val="single" w:color="0462C1"/>
          </w:rPr>
          <w:t>-</w:t>
        </w:r>
      </w:hyperlink>
      <w:hyperlink r:id="rId48">
        <w:r>
          <w:rPr>
            <w:color w:val="0462C1"/>
            <w:sz w:val="28"/>
            <w:u w:val="single" w:color="0462C1"/>
          </w:rPr>
          <w:t>wireless</w:t>
        </w:r>
      </w:hyperlink>
      <w:hyperlink r:id="rId49">
        <w:r>
          <w:rPr>
            <w:color w:val="0462C1"/>
            <w:sz w:val="28"/>
            <w:u w:val="single" w:color="0462C1"/>
          </w:rPr>
          <w:t>-</w:t>
        </w:r>
      </w:hyperlink>
      <w:hyperlink r:id="rId50">
        <w:r>
          <w:rPr>
            <w:color w:val="0462C1"/>
            <w:sz w:val="28"/>
            <w:u w:val="single" w:color="0462C1"/>
          </w:rPr>
          <w:t>security</w:t>
        </w:r>
      </w:hyperlink>
      <w:hyperlink r:id="rId51">
        <w:r>
          <w:rPr>
            <w:color w:val="0462C1"/>
            <w:sz w:val="28"/>
            <w:u w:val="single" w:color="0462C1"/>
          </w:rPr>
          <w:t>-</w:t>
        </w:r>
      </w:hyperlink>
      <w:hyperlink r:id="rId52">
        <w:r>
          <w:rPr>
            <w:color w:val="0462C1"/>
            <w:sz w:val="28"/>
            <w:u w:val="single" w:color="0462C1"/>
          </w:rPr>
          <w:t>review.htm</w:t>
        </w:r>
      </w:hyperlink>
      <w:hyperlink r:id="rId53">
        <w:r>
          <w:rPr>
            <w:color w:val="0462C1"/>
            <w:sz w:val="28"/>
            <w:u w:val="single" w:color="0462C1"/>
          </w:rPr>
          <w:t>l</w:t>
        </w:r>
      </w:hyperlink>
      <w:r>
        <w:rPr>
          <w:color w:val="0462C1"/>
          <w:sz w:val="28"/>
          <w:u w:val="single" w:color="0462C1"/>
        </w:rPr>
        <w:t xml:space="preserve"> </w:t>
      </w:r>
      <w:r>
        <w:rPr>
          <w:sz w:val="28"/>
        </w:rPr>
        <w:t>(дата звернення: 04.09.2019).</w:t>
      </w:r>
    </w:p>
    <w:p w:rsidR="00FE4ABF" w:rsidRDefault="00754A66">
      <w:pPr>
        <w:pStyle w:val="a4"/>
        <w:numPr>
          <w:ilvl w:val="0"/>
          <w:numId w:val="1"/>
        </w:numPr>
        <w:tabs>
          <w:tab w:val="left" w:pos="961"/>
        </w:tabs>
        <w:spacing w:before="162" w:line="360" w:lineRule="auto"/>
        <w:ind w:right="3501" w:firstLine="0"/>
        <w:rPr>
          <w:sz w:val="28"/>
        </w:rPr>
      </w:pPr>
      <w:r>
        <w:rPr>
          <w:sz w:val="28"/>
        </w:rPr>
        <w:t>Огляд готових рішень систем «Розумний д</w:t>
      </w:r>
      <w:r>
        <w:rPr>
          <w:sz w:val="28"/>
        </w:rPr>
        <w:t>ім». URL: https://sprut.ai/client/article/1544</w:t>
      </w:r>
      <w:r>
        <w:rPr>
          <w:spacing w:val="-11"/>
          <w:sz w:val="28"/>
        </w:rPr>
        <w:t xml:space="preserve"> </w:t>
      </w:r>
      <w:r>
        <w:rPr>
          <w:sz w:val="28"/>
        </w:rPr>
        <w:t>(дата</w:t>
      </w:r>
      <w:r>
        <w:rPr>
          <w:spacing w:val="-12"/>
          <w:sz w:val="28"/>
        </w:rPr>
        <w:t xml:space="preserve"> </w:t>
      </w:r>
      <w:r>
        <w:rPr>
          <w:sz w:val="28"/>
        </w:rPr>
        <w:t>звернення:</w:t>
      </w:r>
      <w:r>
        <w:rPr>
          <w:spacing w:val="-14"/>
          <w:sz w:val="28"/>
        </w:rPr>
        <w:t xml:space="preserve"> </w:t>
      </w:r>
      <w:r>
        <w:rPr>
          <w:sz w:val="28"/>
        </w:rPr>
        <w:t>05.09.2019).</w:t>
      </w:r>
    </w:p>
    <w:p w:rsidR="00FE4ABF" w:rsidRDefault="00754A66">
      <w:pPr>
        <w:pStyle w:val="a4"/>
        <w:numPr>
          <w:ilvl w:val="0"/>
          <w:numId w:val="1"/>
        </w:numPr>
        <w:tabs>
          <w:tab w:val="left" w:pos="961"/>
        </w:tabs>
        <w:spacing w:before="160" w:line="480" w:lineRule="auto"/>
        <w:ind w:left="961" w:right="1468"/>
        <w:rPr>
          <w:sz w:val="28"/>
        </w:rPr>
      </w:pPr>
      <w:r>
        <w:rPr>
          <w:sz w:val="28"/>
        </w:rPr>
        <w:t>Інтеграція</w:t>
      </w:r>
      <w:r>
        <w:rPr>
          <w:spacing w:val="-6"/>
          <w:sz w:val="28"/>
        </w:rPr>
        <w:t xml:space="preserve"> </w:t>
      </w:r>
      <w:r>
        <w:rPr>
          <w:sz w:val="28"/>
        </w:rPr>
        <w:t>з</w:t>
      </w:r>
      <w:r>
        <w:rPr>
          <w:spacing w:val="-8"/>
          <w:sz w:val="28"/>
        </w:rPr>
        <w:t xml:space="preserve"> </w:t>
      </w:r>
      <w:r>
        <w:rPr>
          <w:sz w:val="28"/>
        </w:rPr>
        <w:t>Google</w:t>
      </w:r>
      <w:r>
        <w:rPr>
          <w:spacing w:val="-7"/>
          <w:sz w:val="28"/>
        </w:rPr>
        <w:t xml:space="preserve"> </w:t>
      </w:r>
      <w:r>
        <w:rPr>
          <w:sz w:val="28"/>
        </w:rPr>
        <w:t>Assistant</w:t>
      </w:r>
      <w:r>
        <w:rPr>
          <w:spacing w:val="-6"/>
          <w:sz w:val="28"/>
        </w:rPr>
        <w:t xml:space="preserve"> </w:t>
      </w:r>
      <w:r>
        <w:rPr>
          <w:sz w:val="28"/>
        </w:rPr>
        <w:t>URL:</w:t>
      </w:r>
      <w:r>
        <w:rPr>
          <w:spacing w:val="-10"/>
          <w:sz w:val="28"/>
        </w:rPr>
        <w:t xml:space="preserve"> </w:t>
      </w:r>
      <w:r>
        <w:rPr>
          <w:sz w:val="28"/>
        </w:rPr>
        <w:t>https://developers.google.com/assistant (дата звернення: 05.09.2019).</w:t>
      </w:r>
    </w:p>
    <w:p w:rsidR="00FE4ABF" w:rsidRDefault="00754A66">
      <w:pPr>
        <w:pStyle w:val="a4"/>
        <w:numPr>
          <w:ilvl w:val="0"/>
          <w:numId w:val="1"/>
        </w:numPr>
        <w:tabs>
          <w:tab w:val="left" w:pos="961"/>
        </w:tabs>
        <w:spacing w:line="360" w:lineRule="auto"/>
        <w:ind w:right="442" w:firstLine="0"/>
        <w:rPr>
          <w:sz w:val="28"/>
        </w:rPr>
      </w:pPr>
      <w:r>
        <w:rPr>
          <w:sz w:val="28"/>
        </w:rPr>
        <w:t>Nordic</w:t>
      </w:r>
      <w:r>
        <w:rPr>
          <w:spacing w:val="-6"/>
          <w:sz w:val="28"/>
        </w:rPr>
        <w:t xml:space="preserve"> </w:t>
      </w:r>
      <w:r>
        <w:rPr>
          <w:sz w:val="28"/>
        </w:rPr>
        <w:t>Semiconductor.</w:t>
      </w:r>
      <w:r>
        <w:rPr>
          <w:spacing w:val="-7"/>
          <w:sz w:val="28"/>
        </w:rPr>
        <w:t xml:space="preserve"> </w:t>
      </w:r>
      <w:r>
        <w:rPr>
          <w:sz w:val="28"/>
        </w:rPr>
        <w:t>Короткий</w:t>
      </w:r>
      <w:r>
        <w:rPr>
          <w:spacing w:val="-9"/>
          <w:sz w:val="28"/>
        </w:rPr>
        <w:t xml:space="preserve"> </w:t>
      </w:r>
      <w:r>
        <w:rPr>
          <w:sz w:val="28"/>
        </w:rPr>
        <w:t>огляд</w:t>
      </w:r>
      <w:r>
        <w:rPr>
          <w:spacing w:val="-5"/>
          <w:sz w:val="28"/>
        </w:rPr>
        <w:t xml:space="preserve"> </w:t>
      </w:r>
      <w:r>
        <w:rPr>
          <w:sz w:val="28"/>
        </w:rPr>
        <w:t>бездротового</w:t>
      </w:r>
      <w:r>
        <w:rPr>
          <w:spacing w:val="-9"/>
          <w:sz w:val="28"/>
        </w:rPr>
        <w:t xml:space="preserve"> </w:t>
      </w:r>
      <w:r>
        <w:rPr>
          <w:sz w:val="28"/>
        </w:rPr>
        <w:t>продуктового</w:t>
      </w:r>
      <w:r>
        <w:rPr>
          <w:spacing w:val="-5"/>
          <w:sz w:val="28"/>
        </w:rPr>
        <w:t xml:space="preserve"> </w:t>
      </w:r>
      <w:r>
        <w:rPr>
          <w:sz w:val="28"/>
        </w:rPr>
        <w:t>асортименту</w:t>
      </w:r>
      <w:r>
        <w:rPr>
          <w:sz w:val="28"/>
        </w:rPr>
        <w:t>. URL:</w:t>
      </w:r>
      <w:hyperlink r:id="rId54">
        <w:r>
          <w:rPr>
            <w:color w:val="0462C1"/>
            <w:sz w:val="28"/>
            <w:u w:val="single" w:color="0462C1"/>
          </w:rPr>
          <w:t xml:space="preserve"> </w:t>
        </w:r>
      </w:hyperlink>
      <w:hyperlink r:id="rId55">
        <w:r>
          <w:rPr>
            <w:color w:val="0462C1"/>
            <w:sz w:val="28"/>
            <w:u w:val="single" w:color="0462C1"/>
          </w:rPr>
          <w:t>https://www.nordicsemi.com/Products</w:t>
        </w:r>
      </w:hyperlink>
      <w:r>
        <w:rPr>
          <w:color w:val="0462C1"/>
          <w:sz w:val="28"/>
          <w:u w:val="single" w:color="0462C1"/>
        </w:rPr>
        <w:t xml:space="preserve"> </w:t>
      </w:r>
      <w:r>
        <w:rPr>
          <w:sz w:val="28"/>
        </w:rPr>
        <w:t>(дата звернення: 05.09.2019).</w:t>
      </w:r>
    </w:p>
    <w:p w:rsidR="00FE4ABF" w:rsidRDefault="00754A66">
      <w:pPr>
        <w:pStyle w:val="a4"/>
        <w:numPr>
          <w:ilvl w:val="0"/>
          <w:numId w:val="1"/>
        </w:numPr>
        <w:tabs>
          <w:tab w:val="left" w:pos="961"/>
        </w:tabs>
        <w:spacing w:before="159" w:line="360" w:lineRule="auto"/>
        <w:ind w:right="747" w:firstLine="0"/>
        <w:rPr>
          <w:sz w:val="28"/>
        </w:rPr>
      </w:pPr>
      <w:r>
        <w:rPr>
          <w:sz w:val="28"/>
        </w:rPr>
        <w:t>Бездротові</w:t>
      </w:r>
      <w:r>
        <w:rPr>
          <w:spacing w:val="-7"/>
          <w:sz w:val="28"/>
        </w:rPr>
        <w:t xml:space="preserve"> </w:t>
      </w:r>
      <w:r>
        <w:rPr>
          <w:sz w:val="28"/>
        </w:rPr>
        <w:t>мережі</w:t>
      </w:r>
      <w:r>
        <w:rPr>
          <w:spacing w:val="-9"/>
          <w:sz w:val="28"/>
        </w:rPr>
        <w:t xml:space="preserve"> </w:t>
      </w:r>
      <w:r>
        <w:rPr>
          <w:sz w:val="28"/>
        </w:rPr>
        <w:t>URL:</w:t>
      </w:r>
      <w:r>
        <w:rPr>
          <w:spacing w:val="-5"/>
          <w:sz w:val="28"/>
        </w:rPr>
        <w:t xml:space="preserve"> </w:t>
      </w:r>
      <w:hyperlink r:id="rId56">
        <w:r>
          <w:rPr>
            <w:color w:val="0462C1"/>
            <w:sz w:val="28"/>
            <w:u w:val="single" w:color="0462C1"/>
          </w:rPr>
          <w:t>http://old.ci.ru/inform11_04/p_24.htm</w:t>
        </w:r>
      </w:hyperlink>
      <w:r>
        <w:rPr>
          <w:color w:val="0462C1"/>
          <w:spacing w:val="-6"/>
          <w:sz w:val="28"/>
          <w:u w:val="single" w:color="0462C1"/>
        </w:rPr>
        <w:t xml:space="preserve"> </w:t>
      </w:r>
      <w:r>
        <w:rPr>
          <w:sz w:val="28"/>
        </w:rPr>
        <w:t>(дата</w:t>
      </w:r>
      <w:r>
        <w:rPr>
          <w:spacing w:val="-7"/>
          <w:sz w:val="28"/>
        </w:rPr>
        <w:t xml:space="preserve"> </w:t>
      </w:r>
      <w:r>
        <w:rPr>
          <w:sz w:val="28"/>
        </w:rPr>
        <w:t xml:space="preserve">звернення: </w:t>
      </w:r>
      <w:r>
        <w:rPr>
          <w:spacing w:val="-2"/>
          <w:sz w:val="28"/>
        </w:rPr>
        <w:t>05.09.2019).</w:t>
      </w:r>
    </w:p>
    <w:p w:rsidR="00FE4ABF" w:rsidRDefault="00754A66">
      <w:pPr>
        <w:pStyle w:val="a4"/>
        <w:numPr>
          <w:ilvl w:val="0"/>
          <w:numId w:val="1"/>
        </w:numPr>
        <w:tabs>
          <w:tab w:val="left" w:pos="961"/>
        </w:tabs>
        <w:spacing w:before="153" w:line="360" w:lineRule="auto"/>
        <w:ind w:right="375" w:firstLine="0"/>
        <w:rPr>
          <w:sz w:val="28"/>
        </w:rPr>
      </w:pPr>
      <w:r>
        <w:rPr>
          <w:sz w:val="28"/>
        </w:rPr>
        <w:t>Слюсар</w:t>
      </w:r>
      <w:r>
        <w:rPr>
          <w:spacing w:val="-3"/>
          <w:sz w:val="28"/>
        </w:rPr>
        <w:t xml:space="preserve"> </w:t>
      </w:r>
      <w:r>
        <w:rPr>
          <w:sz w:val="28"/>
        </w:rPr>
        <w:t>В.</w:t>
      </w:r>
      <w:r>
        <w:rPr>
          <w:spacing w:val="-6"/>
          <w:sz w:val="28"/>
        </w:rPr>
        <w:t xml:space="preserve"> </w:t>
      </w:r>
      <w:r>
        <w:rPr>
          <w:sz w:val="28"/>
        </w:rPr>
        <w:t>А.</w:t>
      </w:r>
      <w:r>
        <w:rPr>
          <w:spacing w:val="-5"/>
          <w:sz w:val="28"/>
        </w:rPr>
        <w:t xml:space="preserve"> </w:t>
      </w:r>
      <w:r>
        <w:rPr>
          <w:sz w:val="28"/>
        </w:rPr>
        <w:t>Неортогональне</w:t>
      </w:r>
      <w:r>
        <w:rPr>
          <w:spacing w:val="-4"/>
          <w:sz w:val="28"/>
        </w:rPr>
        <w:t xml:space="preserve"> </w:t>
      </w:r>
      <w:r>
        <w:rPr>
          <w:sz w:val="28"/>
        </w:rPr>
        <w:t>частотне</w:t>
      </w:r>
      <w:r>
        <w:rPr>
          <w:spacing w:val="-4"/>
          <w:sz w:val="28"/>
        </w:rPr>
        <w:t xml:space="preserve"> </w:t>
      </w:r>
      <w:r>
        <w:rPr>
          <w:sz w:val="28"/>
        </w:rPr>
        <w:t>мультиплексування</w:t>
      </w:r>
      <w:r>
        <w:rPr>
          <w:spacing w:val="-6"/>
          <w:sz w:val="28"/>
        </w:rPr>
        <w:t xml:space="preserve"> </w:t>
      </w:r>
      <w:r>
        <w:rPr>
          <w:sz w:val="28"/>
        </w:rPr>
        <w:t>(N-OFDM)</w:t>
      </w:r>
      <w:r>
        <w:rPr>
          <w:spacing w:val="-4"/>
          <w:sz w:val="28"/>
        </w:rPr>
        <w:t xml:space="preserve"> </w:t>
      </w:r>
      <w:r>
        <w:rPr>
          <w:sz w:val="28"/>
        </w:rPr>
        <w:t>сигналів. Частина 1. Технології та засоби зв'язку. 2013. № 5. С. 61 –</w:t>
      </w:r>
      <w:r>
        <w:rPr>
          <w:sz w:val="28"/>
        </w:rPr>
        <w:t xml:space="preserve"> 65.</w:t>
      </w:r>
    </w:p>
    <w:p w:rsidR="00FE4ABF" w:rsidRDefault="00FE4ABF">
      <w:pPr>
        <w:spacing w:line="360" w:lineRule="auto"/>
        <w:rPr>
          <w:sz w:val="28"/>
        </w:rPr>
        <w:sectPr w:rsidR="00FE4ABF">
          <w:pgSz w:w="11910" w:h="16840"/>
          <w:pgMar w:top="920" w:right="20" w:bottom="1200" w:left="880" w:header="0" w:footer="982" w:gutter="0"/>
          <w:cols w:space="720"/>
        </w:sectPr>
      </w:pPr>
    </w:p>
    <w:p w:rsidR="00FE4ABF" w:rsidRDefault="00754A66">
      <w:pPr>
        <w:pStyle w:val="a4"/>
        <w:numPr>
          <w:ilvl w:val="0"/>
          <w:numId w:val="1"/>
        </w:numPr>
        <w:tabs>
          <w:tab w:val="left" w:pos="961"/>
        </w:tabs>
        <w:spacing w:before="75" w:line="360" w:lineRule="auto"/>
        <w:ind w:right="322" w:firstLine="0"/>
        <w:rPr>
          <w:sz w:val="28"/>
        </w:rPr>
      </w:pPr>
      <w:r>
        <w:rPr>
          <w:sz w:val="28"/>
        </w:rPr>
        <w:lastRenderedPageBreak/>
        <w:t>Горбенко І. Д., Замула О. А. Інформаційні технологій. Оцінка показників захищеності</w:t>
      </w:r>
      <w:r>
        <w:rPr>
          <w:spacing w:val="-3"/>
          <w:sz w:val="28"/>
        </w:rPr>
        <w:t xml:space="preserve"> </w:t>
      </w:r>
      <w:r>
        <w:rPr>
          <w:sz w:val="28"/>
        </w:rPr>
        <w:t>сучасних</w:t>
      </w:r>
      <w:r>
        <w:rPr>
          <w:spacing w:val="-6"/>
          <w:sz w:val="28"/>
        </w:rPr>
        <w:t xml:space="preserve"> </w:t>
      </w:r>
      <w:r>
        <w:rPr>
          <w:sz w:val="28"/>
        </w:rPr>
        <w:t>бездротових</w:t>
      </w:r>
      <w:r>
        <w:rPr>
          <w:spacing w:val="-3"/>
          <w:sz w:val="28"/>
        </w:rPr>
        <w:t xml:space="preserve"> </w:t>
      </w:r>
      <w:r>
        <w:rPr>
          <w:sz w:val="28"/>
        </w:rPr>
        <w:t>систем</w:t>
      </w:r>
      <w:r>
        <w:rPr>
          <w:spacing w:val="-4"/>
          <w:sz w:val="28"/>
        </w:rPr>
        <w:t xml:space="preserve"> </w:t>
      </w:r>
      <w:r>
        <w:rPr>
          <w:sz w:val="28"/>
        </w:rPr>
        <w:t>зв’язку</w:t>
      </w:r>
      <w:r>
        <w:rPr>
          <w:spacing w:val="-8"/>
          <w:sz w:val="28"/>
        </w:rPr>
        <w:t xml:space="preserve"> </w:t>
      </w:r>
      <w:r>
        <w:rPr>
          <w:sz w:val="28"/>
        </w:rPr>
        <w:t>широкосмугового</w:t>
      </w:r>
      <w:r>
        <w:rPr>
          <w:spacing w:val="-3"/>
          <w:sz w:val="28"/>
        </w:rPr>
        <w:t xml:space="preserve"> </w:t>
      </w:r>
      <w:r>
        <w:rPr>
          <w:sz w:val="28"/>
        </w:rPr>
        <w:t>доступу</w:t>
      </w:r>
      <w:r>
        <w:rPr>
          <w:spacing w:val="-8"/>
          <w:sz w:val="28"/>
        </w:rPr>
        <w:t xml:space="preserve"> </w:t>
      </w:r>
      <w:r>
        <w:rPr>
          <w:sz w:val="28"/>
        </w:rPr>
        <w:t>на</w:t>
      </w:r>
      <w:r>
        <w:rPr>
          <w:spacing w:val="-4"/>
          <w:sz w:val="28"/>
        </w:rPr>
        <w:t xml:space="preserve"> </w:t>
      </w:r>
      <w:r>
        <w:rPr>
          <w:sz w:val="28"/>
        </w:rPr>
        <w:t>основі врахування особливостей технологій OFDM. ХНУ. 2012. 67-75 с.</w:t>
      </w:r>
    </w:p>
    <w:p w:rsidR="00FE4ABF" w:rsidRDefault="00754A66">
      <w:pPr>
        <w:pStyle w:val="a4"/>
        <w:numPr>
          <w:ilvl w:val="0"/>
          <w:numId w:val="1"/>
        </w:numPr>
        <w:tabs>
          <w:tab w:val="left" w:pos="961"/>
        </w:tabs>
        <w:spacing w:before="160" w:line="360" w:lineRule="auto"/>
        <w:ind w:right="2036" w:firstLine="0"/>
        <w:rPr>
          <w:sz w:val="28"/>
        </w:rPr>
      </w:pPr>
      <w:r>
        <w:rPr>
          <w:sz w:val="28"/>
        </w:rPr>
        <w:t>Безпровідна</w:t>
      </w:r>
      <w:r>
        <w:rPr>
          <w:spacing w:val="-7"/>
          <w:sz w:val="28"/>
        </w:rPr>
        <w:t xml:space="preserve"> </w:t>
      </w:r>
      <w:r>
        <w:rPr>
          <w:sz w:val="28"/>
        </w:rPr>
        <w:t>передача</w:t>
      </w:r>
      <w:r>
        <w:rPr>
          <w:spacing w:val="-7"/>
          <w:sz w:val="28"/>
        </w:rPr>
        <w:t xml:space="preserve"> </w:t>
      </w:r>
      <w:r>
        <w:rPr>
          <w:sz w:val="28"/>
        </w:rPr>
        <w:t>сигналів.</w:t>
      </w:r>
      <w:r>
        <w:rPr>
          <w:spacing w:val="-8"/>
          <w:sz w:val="28"/>
        </w:rPr>
        <w:t xml:space="preserve"> </w:t>
      </w:r>
      <w:r>
        <w:rPr>
          <w:sz w:val="28"/>
        </w:rPr>
        <w:t>Безпровідні</w:t>
      </w:r>
      <w:r>
        <w:rPr>
          <w:spacing w:val="-6"/>
          <w:sz w:val="28"/>
        </w:rPr>
        <w:t xml:space="preserve"> </w:t>
      </w:r>
      <w:r>
        <w:rPr>
          <w:sz w:val="28"/>
        </w:rPr>
        <w:t>локальні</w:t>
      </w:r>
      <w:r>
        <w:rPr>
          <w:spacing w:val="-6"/>
          <w:sz w:val="28"/>
        </w:rPr>
        <w:t xml:space="preserve"> </w:t>
      </w:r>
      <w:r>
        <w:rPr>
          <w:sz w:val="28"/>
        </w:rPr>
        <w:t>мережі.</w:t>
      </w:r>
      <w:r>
        <w:rPr>
          <w:spacing w:val="-8"/>
          <w:sz w:val="28"/>
        </w:rPr>
        <w:t xml:space="preserve"> </w:t>
      </w:r>
      <w:r>
        <w:rPr>
          <w:sz w:val="28"/>
        </w:rPr>
        <w:t>URL: wad00m.narod.ru/index/0-22 (дата звернення: 05.09.2019).</w:t>
      </w:r>
    </w:p>
    <w:p w:rsidR="00FE4ABF" w:rsidRDefault="00754A66">
      <w:pPr>
        <w:pStyle w:val="a4"/>
        <w:numPr>
          <w:ilvl w:val="0"/>
          <w:numId w:val="1"/>
        </w:numPr>
        <w:tabs>
          <w:tab w:val="left" w:pos="961"/>
        </w:tabs>
        <w:spacing w:before="159" w:line="360" w:lineRule="auto"/>
        <w:ind w:right="407" w:firstLine="0"/>
        <w:rPr>
          <w:sz w:val="28"/>
        </w:rPr>
      </w:pPr>
      <w:r>
        <w:rPr>
          <w:sz w:val="28"/>
        </w:rPr>
        <w:t>Просто</w:t>
      </w:r>
      <w:r>
        <w:rPr>
          <w:spacing w:val="-6"/>
          <w:sz w:val="28"/>
        </w:rPr>
        <w:t xml:space="preserve"> </w:t>
      </w:r>
      <w:r>
        <w:rPr>
          <w:sz w:val="28"/>
        </w:rPr>
        <w:t>про</w:t>
      </w:r>
      <w:r>
        <w:rPr>
          <w:spacing w:val="-6"/>
          <w:sz w:val="28"/>
        </w:rPr>
        <w:t xml:space="preserve"> </w:t>
      </w:r>
      <w:r>
        <w:rPr>
          <w:sz w:val="28"/>
        </w:rPr>
        <w:t>складні</w:t>
      </w:r>
      <w:r>
        <w:rPr>
          <w:spacing w:val="-9"/>
          <w:sz w:val="28"/>
        </w:rPr>
        <w:t xml:space="preserve"> </w:t>
      </w:r>
      <w:r>
        <w:rPr>
          <w:sz w:val="28"/>
        </w:rPr>
        <w:t>технології.</w:t>
      </w:r>
      <w:r>
        <w:rPr>
          <w:spacing w:val="-8"/>
          <w:sz w:val="28"/>
        </w:rPr>
        <w:t xml:space="preserve"> </w:t>
      </w:r>
      <w:r>
        <w:rPr>
          <w:sz w:val="28"/>
        </w:rPr>
        <w:t>URL:</w:t>
      </w:r>
      <w:r>
        <w:rPr>
          <w:spacing w:val="-6"/>
          <w:sz w:val="28"/>
        </w:rPr>
        <w:t xml:space="preserve"> </w:t>
      </w:r>
      <w:r>
        <w:rPr>
          <w:sz w:val="28"/>
        </w:rPr>
        <w:t>nag.ru/articles/article/32365/prosto-oslojnom- ofdm-modulyatsiya.html (дата звернення: 05.09.2019).</w:t>
      </w:r>
    </w:p>
    <w:p w:rsidR="00FE4ABF" w:rsidRDefault="00754A66">
      <w:pPr>
        <w:pStyle w:val="a4"/>
        <w:numPr>
          <w:ilvl w:val="0"/>
          <w:numId w:val="1"/>
        </w:numPr>
        <w:tabs>
          <w:tab w:val="left" w:pos="961"/>
        </w:tabs>
        <w:spacing w:before="160" w:line="360" w:lineRule="auto"/>
        <w:ind w:right="1544" w:firstLine="0"/>
        <w:rPr>
          <w:sz w:val="28"/>
        </w:rPr>
      </w:pPr>
      <w:r>
        <w:rPr>
          <w:sz w:val="28"/>
        </w:rPr>
        <w:t xml:space="preserve">InfiNet Wireless. Динамічний вибір частот. URL: </w:t>
      </w:r>
      <w:hyperlink r:id="rId57">
        <w:r>
          <w:rPr>
            <w:color w:val="0462C1"/>
            <w:sz w:val="28"/>
            <w:u w:val="single" w:color="0462C1"/>
          </w:rPr>
          <w:t>https://infinet.ru/wiki/pages/viewpage.action?pageId=56198523</w:t>
        </w:r>
      </w:hyperlink>
      <w:r>
        <w:rPr>
          <w:color w:val="0462C1"/>
          <w:spacing w:val="-15"/>
          <w:sz w:val="28"/>
          <w:u w:val="single" w:color="0462C1"/>
        </w:rPr>
        <w:t xml:space="preserve"> </w:t>
      </w:r>
      <w:r>
        <w:rPr>
          <w:sz w:val="28"/>
        </w:rPr>
        <w:t>(дата</w:t>
      </w:r>
      <w:r>
        <w:rPr>
          <w:spacing w:val="-18"/>
          <w:sz w:val="28"/>
        </w:rPr>
        <w:t xml:space="preserve"> </w:t>
      </w:r>
      <w:r>
        <w:rPr>
          <w:sz w:val="28"/>
        </w:rPr>
        <w:t>звернення:</w:t>
      </w:r>
    </w:p>
    <w:p w:rsidR="00FE4ABF" w:rsidRDefault="00754A66">
      <w:pPr>
        <w:pStyle w:val="a3"/>
        <w:spacing w:before="160"/>
        <w:ind w:left="961"/>
      </w:pPr>
      <w:r>
        <w:rPr>
          <w:spacing w:val="-2"/>
        </w:rPr>
        <w:t>05.09.2019).</w:t>
      </w:r>
    </w:p>
    <w:p w:rsidR="00FE4ABF" w:rsidRDefault="00754A66">
      <w:pPr>
        <w:pStyle w:val="a4"/>
        <w:numPr>
          <w:ilvl w:val="0"/>
          <w:numId w:val="1"/>
        </w:numPr>
        <w:tabs>
          <w:tab w:val="left" w:pos="961"/>
        </w:tabs>
        <w:spacing w:before="321" w:line="360" w:lineRule="auto"/>
        <w:ind w:right="813" w:firstLine="0"/>
        <w:rPr>
          <w:sz w:val="28"/>
        </w:rPr>
      </w:pPr>
      <w:r>
        <w:rPr>
          <w:sz w:val="28"/>
        </w:rPr>
        <w:t>Кузик</w:t>
      </w:r>
      <w:r>
        <w:rPr>
          <w:spacing w:val="-3"/>
          <w:sz w:val="28"/>
        </w:rPr>
        <w:t xml:space="preserve"> </w:t>
      </w:r>
      <w:r>
        <w:rPr>
          <w:sz w:val="28"/>
        </w:rPr>
        <w:t>А.</w:t>
      </w:r>
      <w:r>
        <w:rPr>
          <w:spacing w:val="-4"/>
          <w:sz w:val="28"/>
        </w:rPr>
        <w:t xml:space="preserve"> </w:t>
      </w:r>
      <w:r>
        <w:rPr>
          <w:sz w:val="28"/>
        </w:rPr>
        <w:t>О.</w:t>
      </w:r>
      <w:r>
        <w:rPr>
          <w:spacing w:val="-4"/>
          <w:sz w:val="28"/>
        </w:rPr>
        <w:t xml:space="preserve"> </w:t>
      </w:r>
      <w:r>
        <w:rPr>
          <w:sz w:val="28"/>
        </w:rPr>
        <w:t>Спектральний</w:t>
      </w:r>
      <w:r>
        <w:rPr>
          <w:spacing w:val="-3"/>
          <w:sz w:val="28"/>
        </w:rPr>
        <w:t xml:space="preserve"> </w:t>
      </w:r>
      <w:r>
        <w:rPr>
          <w:sz w:val="28"/>
        </w:rPr>
        <w:t>та</w:t>
      </w:r>
      <w:r>
        <w:rPr>
          <w:spacing w:val="-3"/>
          <w:sz w:val="28"/>
        </w:rPr>
        <w:t xml:space="preserve"> </w:t>
      </w:r>
      <w:r>
        <w:rPr>
          <w:sz w:val="28"/>
        </w:rPr>
        <w:t>кореляц</w:t>
      </w:r>
      <w:r>
        <w:rPr>
          <w:sz w:val="28"/>
        </w:rPr>
        <w:t>ійний</w:t>
      </w:r>
      <w:r>
        <w:rPr>
          <w:spacing w:val="-3"/>
          <w:sz w:val="28"/>
        </w:rPr>
        <w:t xml:space="preserve"> </w:t>
      </w:r>
      <w:r>
        <w:rPr>
          <w:sz w:val="28"/>
        </w:rPr>
        <w:t>аналіз</w:t>
      </w:r>
      <w:r>
        <w:rPr>
          <w:spacing w:val="-4"/>
          <w:sz w:val="28"/>
        </w:rPr>
        <w:t xml:space="preserve"> </w:t>
      </w:r>
      <w:r>
        <w:rPr>
          <w:sz w:val="28"/>
        </w:rPr>
        <w:t>сигналів</w:t>
      </w:r>
      <w:r>
        <w:rPr>
          <w:spacing w:val="-4"/>
          <w:sz w:val="28"/>
        </w:rPr>
        <w:t xml:space="preserve"> </w:t>
      </w:r>
      <w:r>
        <w:rPr>
          <w:sz w:val="28"/>
        </w:rPr>
        <w:t>з</w:t>
      </w:r>
      <w:r>
        <w:rPr>
          <w:spacing w:val="-4"/>
          <w:sz w:val="28"/>
        </w:rPr>
        <w:t xml:space="preserve"> </w:t>
      </w:r>
      <w:r>
        <w:rPr>
          <w:sz w:val="28"/>
        </w:rPr>
        <w:t>неперервною</w:t>
      </w:r>
      <w:r>
        <w:rPr>
          <w:spacing w:val="-4"/>
          <w:sz w:val="28"/>
        </w:rPr>
        <w:t xml:space="preserve"> </w:t>
      </w:r>
      <w:r>
        <w:rPr>
          <w:sz w:val="28"/>
        </w:rPr>
        <w:t>та дискретною частотною модуляцією. Нац. Ун. Львівська політехніка. 31-44 с.</w:t>
      </w:r>
    </w:p>
    <w:p w:rsidR="00FE4ABF" w:rsidRDefault="00754A66">
      <w:pPr>
        <w:pStyle w:val="a4"/>
        <w:numPr>
          <w:ilvl w:val="0"/>
          <w:numId w:val="1"/>
        </w:numPr>
        <w:tabs>
          <w:tab w:val="left" w:pos="961"/>
        </w:tabs>
        <w:spacing w:before="160" w:line="362" w:lineRule="auto"/>
        <w:ind w:right="319" w:firstLine="0"/>
        <w:rPr>
          <w:sz w:val="28"/>
        </w:rPr>
      </w:pPr>
      <w:r>
        <w:rPr>
          <w:sz w:val="28"/>
        </w:rPr>
        <w:t>Кочемасов</w:t>
      </w:r>
      <w:r>
        <w:rPr>
          <w:spacing w:val="-3"/>
          <w:sz w:val="28"/>
        </w:rPr>
        <w:t xml:space="preserve"> </w:t>
      </w:r>
      <w:r>
        <w:rPr>
          <w:sz w:val="28"/>
        </w:rPr>
        <w:t>В.</w:t>
      </w:r>
      <w:r>
        <w:rPr>
          <w:spacing w:val="-4"/>
          <w:sz w:val="28"/>
        </w:rPr>
        <w:t xml:space="preserve"> </w:t>
      </w:r>
      <w:r>
        <w:rPr>
          <w:sz w:val="28"/>
        </w:rPr>
        <w:t>Н.,</w:t>
      </w:r>
      <w:r>
        <w:rPr>
          <w:spacing w:val="-3"/>
          <w:sz w:val="28"/>
        </w:rPr>
        <w:t xml:space="preserve"> </w:t>
      </w:r>
      <w:r>
        <w:rPr>
          <w:sz w:val="28"/>
        </w:rPr>
        <w:t>Белов</w:t>
      </w:r>
      <w:r>
        <w:rPr>
          <w:spacing w:val="-2"/>
          <w:sz w:val="28"/>
        </w:rPr>
        <w:t xml:space="preserve"> </w:t>
      </w:r>
      <w:r>
        <w:rPr>
          <w:sz w:val="28"/>
        </w:rPr>
        <w:t>В.</w:t>
      </w:r>
      <w:r>
        <w:rPr>
          <w:spacing w:val="-4"/>
          <w:sz w:val="28"/>
        </w:rPr>
        <w:t xml:space="preserve"> </w:t>
      </w:r>
      <w:r>
        <w:rPr>
          <w:sz w:val="28"/>
        </w:rPr>
        <w:t>А.,</w:t>
      </w:r>
      <w:r>
        <w:rPr>
          <w:spacing w:val="-3"/>
          <w:sz w:val="28"/>
        </w:rPr>
        <w:t xml:space="preserve"> </w:t>
      </w:r>
      <w:r>
        <w:rPr>
          <w:sz w:val="28"/>
        </w:rPr>
        <w:t>Оконешников</w:t>
      </w:r>
      <w:r>
        <w:rPr>
          <w:spacing w:val="-3"/>
          <w:sz w:val="28"/>
        </w:rPr>
        <w:t xml:space="preserve"> </w:t>
      </w:r>
      <w:r>
        <w:rPr>
          <w:sz w:val="28"/>
        </w:rPr>
        <w:t>В.</w:t>
      </w:r>
      <w:r>
        <w:rPr>
          <w:spacing w:val="-4"/>
          <w:sz w:val="28"/>
        </w:rPr>
        <w:t xml:space="preserve"> </w:t>
      </w:r>
      <w:r>
        <w:rPr>
          <w:sz w:val="28"/>
        </w:rPr>
        <w:t>С.</w:t>
      </w:r>
      <w:r>
        <w:rPr>
          <w:spacing w:val="-4"/>
          <w:sz w:val="28"/>
        </w:rPr>
        <w:t xml:space="preserve"> </w:t>
      </w:r>
      <w:r>
        <w:rPr>
          <w:sz w:val="28"/>
        </w:rPr>
        <w:t>Формування</w:t>
      </w:r>
      <w:r>
        <w:rPr>
          <w:spacing w:val="-2"/>
          <w:sz w:val="28"/>
        </w:rPr>
        <w:t xml:space="preserve"> </w:t>
      </w:r>
      <w:r>
        <w:rPr>
          <w:sz w:val="28"/>
        </w:rPr>
        <w:t>сигналів</w:t>
      </w:r>
      <w:r>
        <w:rPr>
          <w:spacing w:val="-2"/>
          <w:sz w:val="28"/>
        </w:rPr>
        <w:t xml:space="preserve"> </w:t>
      </w:r>
      <w:r>
        <w:rPr>
          <w:sz w:val="28"/>
        </w:rPr>
        <w:t>з</w:t>
      </w:r>
      <w:r>
        <w:rPr>
          <w:spacing w:val="-4"/>
          <w:sz w:val="28"/>
        </w:rPr>
        <w:t xml:space="preserve"> </w:t>
      </w:r>
      <w:r>
        <w:rPr>
          <w:sz w:val="28"/>
        </w:rPr>
        <w:t>лінійно частотною модуляцією. М.: Радіо і зв'язок. 192 с.</w:t>
      </w:r>
    </w:p>
    <w:p w:rsidR="00FE4ABF" w:rsidRDefault="00754A66">
      <w:pPr>
        <w:pStyle w:val="a4"/>
        <w:numPr>
          <w:ilvl w:val="0"/>
          <w:numId w:val="1"/>
        </w:numPr>
        <w:tabs>
          <w:tab w:val="left" w:pos="961"/>
        </w:tabs>
        <w:spacing w:before="156" w:line="360" w:lineRule="auto"/>
        <w:ind w:right="1183" w:firstLine="0"/>
        <w:rPr>
          <w:sz w:val="28"/>
        </w:rPr>
      </w:pPr>
      <w:r>
        <w:rPr>
          <w:sz w:val="28"/>
        </w:rPr>
        <w:t xml:space="preserve">Спектр поширення прямої послідовності URL: </w:t>
      </w:r>
      <w:r>
        <w:rPr>
          <w:spacing w:val="-2"/>
          <w:sz w:val="28"/>
        </w:rPr>
        <w:t>https://</w:t>
      </w:r>
      <w:hyperlink r:id="rId58">
        <w:r>
          <w:rPr>
            <w:spacing w:val="-2"/>
            <w:sz w:val="28"/>
          </w:rPr>
          <w:t>www.electronicsnotes.com/articles/radio/dsss/what-is-direct-sequence-spread-</w:t>
        </w:r>
      </w:hyperlink>
      <w:r>
        <w:rPr>
          <w:spacing w:val="-2"/>
          <w:sz w:val="28"/>
        </w:rPr>
        <w:t xml:space="preserve"> </w:t>
      </w:r>
      <w:r>
        <w:rPr>
          <w:sz w:val="28"/>
        </w:rPr>
        <w:t>spectrum.php (дата зверне</w:t>
      </w:r>
      <w:r>
        <w:rPr>
          <w:sz w:val="28"/>
        </w:rPr>
        <w:t>ння: 05.09.2019).</w:t>
      </w:r>
    </w:p>
    <w:p w:rsidR="00FE4ABF" w:rsidRDefault="00754A66">
      <w:pPr>
        <w:pStyle w:val="a4"/>
        <w:numPr>
          <w:ilvl w:val="0"/>
          <w:numId w:val="1"/>
        </w:numPr>
        <w:tabs>
          <w:tab w:val="left" w:pos="961"/>
        </w:tabs>
        <w:spacing w:before="159" w:line="360" w:lineRule="auto"/>
        <w:ind w:right="776" w:firstLine="0"/>
        <w:rPr>
          <w:sz w:val="28"/>
        </w:rPr>
      </w:pPr>
      <w:r>
        <w:rPr>
          <w:sz w:val="28"/>
        </w:rPr>
        <w:t>Science Direct. Спектр поширення прямої послідовності. URL: sciencedirect.com/topics/engineering/direct-sequence-spread-spectrum</w:t>
      </w:r>
      <w:r>
        <w:rPr>
          <w:spacing w:val="-17"/>
          <w:sz w:val="28"/>
        </w:rPr>
        <w:t xml:space="preserve"> </w:t>
      </w:r>
      <w:r>
        <w:rPr>
          <w:sz w:val="28"/>
        </w:rPr>
        <w:t>(дата</w:t>
      </w:r>
      <w:r>
        <w:rPr>
          <w:spacing w:val="-14"/>
          <w:sz w:val="28"/>
        </w:rPr>
        <w:t xml:space="preserve"> </w:t>
      </w:r>
      <w:r>
        <w:rPr>
          <w:sz w:val="28"/>
        </w:rPr>
        <w:t xml:space="preserve">звернення: </w:t>
      </w:r>
      <w:r>
        <w:rPr>
          <w:spacing w:val="-2"/>
          <w:sz w:val="28"/>
        </w:rPr>
        <w:t>05.09.2019).</w:t>
      </w:r>
    </w:p>
    <w:p w:rsidR="00FE4ABF" w:rsidRDefault="00754A66">
      <w:pPr>
        <w:pStyle w:val="a4"/>
        <w:numPr>
          <w:ilvl w:val="0"/>
          <w:numId w:val="1"/>
        </w:numPr>
        <w:tabs>
          <w:tab w:val="left" w:pos="961"/>
        </w:tabs>
        <w:spacing w:before="160" w:line="360" w:lineRule="auto"/>
        <w:ind w:right="2708" w:firstLine="0"/>
        <w:rPr>
          <w:sz w:val="28"/>
        </w:rPr>
      </w:pPr>
      <w:r>
        <w:rPr>
          <w:sz w:val="28"/>
        </w:rPr>
        <w:t xml:space="preserve">Telecom ABC. Спектр поширення прямої. URL: </w:t>
      </w:r>
      <w:hyperlink r:id="rId59">
        <w:r>
          <w:rPr>
            <w:sz w:val="28"/>
          </w:rPr>
          <w:t>http://www.telecomabc.com/d/dsss.html</w:t>
        </w:r>
      </w:hyperlink>
      <w:r>
        <w:rPr>
          <w:spacing w:val="-11"/>
          <w:sz w:val="28"/>
        </w:rPr>
        <w:t xml:space="preserve"> </w:t>
      </w:r>
      <w:r>
        <w:rPr>
          <w:sz w:val="28"/>
        </w:rPr>
        <w:t>(дата</w:t>
      </w:r>
      <w:r>
        <w:rPr>
          <w:spacing w:val="-12"/>
          <w:sz w:val="28"/>
        </w:rPr>
        <w:t xml:space="preserve"> </w:t>
      </w:r>
      <w:r>
        <w:rPr>
          <w:sz w:val="28"/>
        </w:rPr>
        <w:t>звернення:</w:t>
      </w:r>
      <w:r>
        <w:rPr>
          <w:spacing w:val="-14"/>
          <w:sz w:val="28"/>
        </w:rPr>
        <w:t xml:space="preserve"> </w:t>
      </w:r>
      <w:r>
        <w:rPr>
          <w:sz w:val="28"/>
        </w:rPr>
        <w:t>05.09.2019).</w:t>
      </w:r>
    </w:p>
    <w:p w:rsidR="00FE4ABF" w:rsidRDefault="00754A66">
      <w:pPr>
        <w:pStyle w:val="a4"/>
        <w:numPr>
          <w:ilvl w:val="0"/>
          <w:numId w:val="1"/>
        </w:numPr>
        <w:tabs>
          <w:tab w:val="left" w:pos="961"/>
        </w:tabs>
        <w:spacing w:before="160"/>
        <w:ind w:left="961"/>
        <w:rPr>
          <w:sz w:val="28"/>
        </w:rPr>
      </w:pPr>
      <w:r>
        <w:rPr>
          <w:sz w:val="28"/>
        </w:rPr>
        <w:t>Saearch</w:t>
      </w:r>
      <w:r>
        <w:rPr>
          <w:spacing w:val="-4"/>
          <w:sz w:val="28"/>
        </w:rPr>
        <w:t xml:space="preserve"> </w:t>
      </w:r>
      <w:r>
        <w:rPr>
          <w:sz w:val="28"/>
        </w:rPr>
        <w:t>Net</w:t>
      </w:r>
      <w:r>
        <w:rPr>
          <w:spacing w:val="-4"/>
          <w:sz w:val="28"/>
        </w:rPr>
        <w:t xml:space="preserve"> </w:t>
      </w:r>
      <w:r>
        <w:rPr>
          <w:sz w:val="28"/>
        </w:rPr>
        <w:t>Working.</w:t>
      </w:r>
      <w:r>
        <w:rPr>
          <w:spacing w:val="-6"/>
          <w:sz w:val="28"/>
        </w:rPr>
        <w:t xml:space="preserve"> </w:t>
      </w:r>
      <w:r>
        <w:rPr>
          <w:sz w:val="28"/>
        </w:rPr>
        <w:t>Передача</w:t>
      </w:r>
      <w:r>
        <w:rPr>
          <w:spacing w:val="-5"/>
          <w:sz w:val="28"/>
        </w:rPr>
        <w:t xml:space="preserve"> </w:t>
      </w:r>
      <w:r>
        <w:rPr>
          <w:sz w:val="28"/>
        </w:rPr>
        <w:t>частоти</w:t>
      </w:r>
      <w:r>
        <w:rPr>
          <w:spacing w:val="-4"/>
          <w:sz w:val="28"/>
        </w:rPr>
        <w:t xml:space="preserve"> </w:t>
      </w:r>
      <w:r>
        <w:rPr>
          <w:sz w:val="28"/>
        </w:rPr>
        <w:t>з</w:t>
      </w:r>
      <w:r>
        <w:rPr>
          <w:spacing w:val="-6"/>
          <w:sz w:val="28"/>
        </w:rPr>
        <w:t xml:space="preserve"> </w:t>
      </w:r>
      <w:r>
        <w:rPr>
          <w:sz w:val="28"/>
        </w:rPr>
        <w:t>широким</w:t>
      </w:r>
      <w:r>
        <w:rPr>
          <w:spacing w:val="-5"/>
          <w:sz w:val="28"/>
        </w:rPr>
        <w:t xml:space="preserve"> </w:t>
      </w:r>
      <w:r>
        <w:rPr>
          <w:sz w:val="28"/>
        </w:rPr>
        <w:t>спектром</w:t>
      </w:r>
      <w:r>
        <w:rPr>
          <w:spacing w:val="-4"/>
          <w:sz w:val="28"/>
        </w:rPr>
        <w:t xml:space="preserve"> </w:t>
      </w:r>
      <w:r>
        <w:rPr>
          <w:sz w:val="28"/>
        </w:rPr>
        <w:t>(FHSS).</w:t>
      </w:r>
      <w:r>
        <w:rPr>
          <w:spacing w:val="-1"/>
          <w:sz w:val="28"/>
        </w:rPr>
        <w:t xml:space="preserve"> </w:t>
      </w:r>
      <w:r>
        <w:rPr>
          <w:spacing w:val="-4"/>
          <w:sz w:val="28"/>
        </w:rPr>
        <w:t>URL:</w:t>
      </w:r>
    </w:p>
    <w:p w:rsidR="00FE4ABF" w:rsidRDefault="00754A66">
      <w:pPr>
        <w:pStyle w:val="a3"/>
        <w:spacing w:before="321" w:line="362" w:lineRule="auto"/>
        <w:ind w:left="252" w:right="1340" w:firstLine="708"/>
      </w:pPr>
      <w:r>
        <w:rPr>
          <w:spacing w:val="-2"/>
        </w:rPr>
        <w:t>https://searchnetworking.techtarget.com/definition/frequency-ho</w:t>
      </w:r>
      <w:r>
        <w:rPr>
          <w:spacing w:val="-2"/>
        </w:rPr>
        <w:t>pping-spread- spectrum</w:t>
      </w:r>
    </w:p>
    <w:p w:rsidR="00FE4ABF" w:rsidRDefault="00754A66">
      <w:pPr>
        <w:pStyle w:val="a3"/>
        <w:spacing w:before="153"/>
        <w:ind w:left="961"/>
      </w:pPr>
      <w:r>
        <w:t>(дата</w:t>
      </w:r>
      <w:r>
        <w:rPr>
          <w:spacing w:val="-6"/>
        </w:rPr>
        <w:t xml:space="preserve"> </w:t>
      </w:r>
      <w:r>
        <w:t>звернення:</w:t>
      </w:r>
      <w:r>
        <w:rPr>
          <w:spacing w:val="-5"/>
        </w:rPr>
        <w:t xml:space="preserve"> </w:t>
      </w:r>
      <w:r>
        <w:rPr>
          <w:spacing w:val="-2"/>
        </w:rPr>
        <w:t>05.09.2019).</w:t>
      </w:r>
    </w:p>
    <w:p w:rsidR="00FE4ABF" w:rsidRDefault="00FE4ABF">
      <w:pPr>
        <w:sectPr w:rsidR="00FE4ABF">
          <w:pgSz w:w="11910" w:h="16840"/>
          <w:pgMar w:top="900" w:right="20" w:bottom="1200" w:left="880" w:header="0" w:footer="982" w:gutter="0"/>
          <w:cols w:space="720"/>
        </w:sectPr>
      </w:pPr>
    </w:p>
    <w:p w:rsidR="00FE4ABF" w:rsidRDefault="00754A66">
      <w:pPr>
        <w:pStyle w:val="a4"/>
        <w:numPr>
          <w:ilvl w:val="0"/>
          <w:numId w:val="1"/>
        </w:numPr>
        <w:tabs>
          <w:tab w:val="left" w:pos="961"/>
          <w:tab w:val="left" w:pos="2377"/>
          <w:tab w:val="left" w:pos="5918"/>
          <w:tab w:val="left" w:pos="7334"/>
        </w:tabs>
        <w:spacing w:before="75"/>
        <w:ind w:left="961"/>
        <w:rPr>
          <w:sz w:val="28"/>
        </w:rPr>
      </w:pPr>
      <w:r>
        <w:rPr>
          <w:spacing w:val="-2"/>
          <w:sz w:val="28"/>
        </w:rPr>
        <w:lastRenderedPageBreak/>
        <w:t>Метод</w:t>
      </w:r>
      <w:r>
        <w:rPr>
          <w:sz w:val="28"/>
        </w:rPr>
        <w:tab/>
        <w:t>стрибкоподібної</w:t>
      </w:r>
      <w:r>
        <w:rPr>
          <w:spacing w:val="65"/>
          <w:sz w:val="28"/>
        </w:rPr>
        <w:t xml:space="preserve"> </w:t>
      </w:r>
      <w:r>
        <w:rPr>
          <w:spacing w:val="-2"/>
          <w:sz w:val="28"/>
        </w:rPr>
        <w:t>передачі</w:t>
      </w:r>
      <w:r>
        <w:rPr>
          <w:sz w:val="28"/>
        </w:rPr>
        <w:tab/>
      </w:r>
      <w:r>
        <w:rPr>
          <w:spacing w:val="-2"/>
          <w:sz w:val="28"/>
        </w:rPr>
        <w:t>даних</w:t>
      </w:r>
      <w:r>
        <w:rPr>
          <w:sz w:val="28"/>
        </w:rPr>
        <w:tab/>
      </w:r>
      <w:r>
        <w:rPr>
          <w:spacing w:val="-4"/>
          <w:sz w:val="28"/>
        </w:rPr>
        <w:t>URL:</w:t>
      </w:r>
    </w:p>
    <w:p w:rsidR="00FE4ABF" w:rsidRDefault="00754A66">
      <w:pPr>
        <w:pStyle w:val="a3"/>
        <w:spacing w:before="319" w:line="362" w:lineRule="auto"/>
        <w:ind w:left="252" w:firstLine="708"/>
      </w:pPr>
      <w:r>
        <w:rPr>
          <w:spacing w:val="-2"/>
        </w:rPr>
        <w:t>https://</w:t>
      </w:r>
      <w:hyperlink r:id="rId60">
        <w:r>
          <w:rPr>
            <w:spacing w:val="-2"/>
          </w:rPr>
          <w:t>www.hackster.io/ahmed-alfadhel/frequency-hopping-spread-spectrum-fhss-</w:t>
        </w:r>
      </w:hyperlink>
      <w:r>
        <w:rPr>
          <w:spacing w:val="-2"/>
        </w:rPr>
        <w:t xml:space="preserve"> </w:t>
      </w:r>
      <w:r>
        <w:t>systemc72dde (дата звернення: 05.09.2019).</w:t>
      </w:r>
    </w:p>
    <w:p w:rsidR="00FE4ABF" w:rsidRDefault="00754A66">
      <w:pPr>
        <w:pStyle w:val="a4"/>
        <w:numPr>
          <w:ilvl w:val="0"/>
          <w:numId w:val="1"/>
        </w:numPr>
        <w:tabs>
          <w:tab w:val="left" w:pos="961"/>
        </w:tabs>
        <w:spacing w:before="156"/>
        <w:ind w:left="961"/>
        <w:rPr>
          <w:sz w:val="28"/>
        </w:rPr>
      </w:pPr>
      <w:r>
        <w:rPr>
          <w:sz w:val="28"/>
        </w:rPr>
        <w:t>Підручник</w:t>
      </w:r>
      <w:r>
        <w:rPr>
          <w:spacing w:val="-7"/>
          <w:sz w:val="28"/>
        </w:rPr>
        <w:t xml:space="preserve"> </w:t>
      </w:r>
      <w:r>
        <w:rPr>
          <w:sz w:val="28"/>
        </w:rPr>
        <w:t>з</w:t>
      </w:r>
      <w:r>
        <w:rPr>
          <w:spacing w:val="-9"/>
          <w:sz w:val="28"/>
        </w:rPr>
        <w:t xml:space="preserve"> </w:t>
      </w:r>
      <w:r>
        <w:rPr>
          <w:sz w:val="28"/>
        </w:rPr>
        <w:t>технології</w:t>
      </w:r>
      <w:r>
        <w:rPr>
          <w:spacing w:val="-6"/>
          <w:sz w:val="28"/>
        </w:rPr>
        <w:t xml:space="preserve"> </w:t>
      </w:r>
      <w:r>
        <w:rPr>
          <w:sz w:val="28"/>
        </w:rPr>
        <w:t>розповсюдження</w:t>
      </w:r>
      <w:r>
        <w:rPr>
          <w:spacing w:val="-6"/>
          <w:sz w:val="28"/>
        </w:rPr>
        <w:t xml:space="preserve"> </w:t>
      </w:r>
      <w:r>
        <w:rPr>
          <w:sz w:val="28"/>
        </w:rPr>
        <w:t>спектру.</w:t>
      </w:r>
      <w:r>
        <w:rPr>
          <w:spacing w:val="-8"/>
          <w:sz w:val="28"/>
        </w:rPr>
        <w:t xml:space="preserve"> </w:t>
      </w:r>
      <w:r>
        <w:rPr>
          <w:sz w:val="28"/>
        </w:rPr>
        <w:t>EE</w:t>
      </w:r>
      <w:r>
        <w:rPr>
          <w:spacing w:val="-7"/>
          <w:sz w:val="28"/>
        </w:rPr>
        <w:t xml:space="preserve"> </w:t>
      </w:r>
      <w:r>
        <w:rPr>
          <w:sz w:val="28"/>
        </w:rPr>
        <w:t>Times.</w:t>
      </w:r>
      <w:r>
        <w:rPr>
          <w:spacing w:val="-7"/>
          <w:sz w:val="28"/>
        </w:rPr>
        <w:t xml:space="preserve"> </w:t>
      </w:r>
      <w:r>
        <w:rPr>
          <w:spacing w:val="-4"/>
          <w:sz w:val="28"/>
        </w:rPr>
        <w:t>URL:</w:t>
      </w:r>
    </w:p>
    <w:p w:rsidR="00FE4ABF" w:rsidRDefault="00754A66">
      <w:pPr>
        <w:pStyle w:val="a3"/>
        <w:tabs>
          <w:tab w:val="left" w:pos="8750"/>
        </w:tabs>
        <w:spacing w:before="321" w:line="360" w:lineRule="auto"/>
        <w:ind w:left="961" w:right="1644"/>
      </w:pPr>
      <w:r>
        <w:rPr>
          <w:spacing w:val="-2"/>
        </w:rPr>
        <w:t>https://</w:t>
      </w:r>
      <w:hyperlink r:id="rId61">
        <w:r>
          <w:rPr>
            <w:spacing w:val="-2"/>
          </w:rPr>
          <w:t>www.eetimes.com/tutorial-on-spread-spectrum-technology/</w:t>
        </w:r>
      </w:hyperlink>
      <w:r>
        <w:tab/>
      </w:r>
      <w:r>
        <w:rPr>
          <w:spacing w:val="-2"/>
        </w:rPr>
        <w:t xml:space="preserve">(дата </w:t>
      </w:r>
      <w:r>
        <w:t>звернення: 05.09.2019).</w:t>
      </w:r>
    </w:p>
    <w:p w:rsidR="00FE4ABF" w:rsidRDefault="00754A66">
      <w:pPr>
        <w:pStyle w:val="a4"/>
        <w:numPr>
          <w:ilvl w:val="0"/>
          <w:numId w:val="1"/>
        </w:numPr>
        <w:tabs>
          <w:tab w:val="left" w:pos="961"/>
        </w:tabs>
        <w:spacing w:before="160"/>
        <w:ind w:left="961"/>
        <w:rPr>
          <w:sz w:val="28"/>
        </w:rPr>
      </w:pPr>
      <w:r>
        <w:rPr>
          <w:sz w:val="28"/>
        </w:rPr>
        <w:t>Світ</w:t>
      </w:r>
      <w:r>
        <w:rPr>
          <w:spacing w:val="-10"/>
          <w:sz w:val="28"/>
        </w:rPr>
        <w:t xml:space="preserve"> </w:t>
      </w:r>
      <w:r>
        <w:rPr>
          <w:sz w:val="28"/>
        </w:rPr>
        <w:t>безпровідних</w:t>
      </w:r>
      <w:r>
        <w:rPr>
          <w:spacing w:val="-6"/>
          <w:sz w:val="28"/>
        </w:rPr>
        <w:t xml:space="preserve"> </w:t>
      </w:r>
      <w:r>
        <w:rPr>
          <w:sz w:val="28"/>
        </w:rPr>
        <w:t>технологій.</w:t>
      </w:r>
      <w:r>
        <w:rPr>
          <w:spacing w:val="-8"/>
          <w:sz w:val="28"/>
        </w:rPr>
        <w:t xml:space="preserve"> </w:t>
      </w:r>
      <w:r>
        <w:rPr>
          <w:sz w:val="28"/>
        </w:rPr>
        <w:t>Технології</w:t>
      </w:r>
      <w:r>
        <w:rPr>
          <w:spacing w:val="-8"/>
          <w:sz w:val="28"/>
        </w:rPr>
        <w:t xml:space="preserve"> </w:t>
      </w:r>
      <w:r>
        <w:rPr>
          <w:sz w:val="28"/>
        </w:rPr>
        <w:t>nanoNET</w:t>
      </w:r>
      <w:r>
        <w:rPr>
          <w:spacing w:val="-8"/>
          <w:sz w:val="28"/>
        </w:rPr>
        <w:t xml:space="preserve"> </w:t>
      </w:r>
      <w:r>
        <w:rPr>
          <w:sz w:val="28"/>
        </w:rPr>
        <w:t>і</w:t>
      </w:r>
      <w:r>
        <w:rPr>
          <w:spacing w:val="-7"/>
          <w:sz w:val="28"/>
        </w:rPr>
        <w:t xml:space="preserve"> </w:t>
      </w:r>
      <w:r>
        <w:rPr>
          <w:sz w:val="28"/>
        </w:rPr>
        <w:t>nanoLOC</w:t>
      </w:r>
      <w:r>
        <w:rPr>
          <w:spacing w:val="-7"/>
          <w:sz w:val="28"/>
        </w:rPr>
        <w:t xml:space="preserve"> </w:t>
      </w:r>
      <w:r>
        <w:rPr>
          <w:spacing w:val="-2"/>
          <w:sz w:val="28"/>
        </w:rPr>
        <w:t>Networks.</w:t>
      </w:r>
    </w:p>
    <w:p w:rsidR="00FE4ABF" w:rsidRDefault="00FE4ABF">
      <w:pPr>
        <w:pStyle w:val="a3"/>
      </w:pPr>
    </w:p>
    <w:p w:rsidR="00FE4ABF" w:rsidRDefault="00754A66">
      <w:pPr>
        <w:pStyle w:val="a3"/>
        <w:ind w:left="961"/>
      </w:pPr>
      <w:r>
        <w:t>URL:</w:t>
      </w:r>
      <w:r>
        <w:rPr>
          <w:spacing w:val="-16"/>
        </w:rPr>
        <w:t xml:space="preserve"> </w:t>
      </w:r>
      <w:hyperlink r:id="rId62">
        <w:r>
          <w:t>http://www.wless.ru/techno</w:t>
        </w:r>
        <w:r>
          <w:t>logy/?tech=11</w:t>
        </w:r>
      </w:hyperlink>
      <w:r>
        <w:rPr>
          <w:spacing w:val="-13"/>
        </w:rPr>
        <w:t xml:space="preserve"> </w:t>
      </w:r>
      <w:r>
        <w:t>(дата</w:t>
      </w:r>
      <w:r>
        <w:rPr>
          <w:spacing w:val="-15"/>
        </w:rPr>
        <w:t xml:space="preserve"> </w:t>
      </w:r>
      <w:r>
        <w:t>звернення:</w:t>
      </w:r>
      <w:r>
        <w:rPr>
          <w:spacing w:val="-15"/>
        </w:rPr>
        <w:t xml:space="preserve"> </w:t>
      </w:r>
      <w:r>
        <w:rPr>
          <w:spacing w:val="-2"/>
        </w:rPr>
        <w:t>05.09.2019).</w:t>
      </w:r>
    </w:p>
    <w:p w:rsidR="00FE4ABF" w:rsidRDefault="00754A66">
      <w:pPr>
        <w:pStyle w:val="a4"/>
        <w:numPr>
          <w:ilvl w:val="0"/>
          <w:numId w:val="1"/>
        </w:numPr>
        <w:tabs>
          <w:tab w:val="left" w:pos="961"/>
        </w:tabs>
        <w:spacing w:before="319" w:line="362" w:lineRule="auto"/>
        <w:ind w:right="312" w:firstLine="0"/>
        <w:rPr>
          <w:sz w:val="28"/>
        </w:rPr>
      </w:pPr>
      <w:r>
        <w:rPr>
          <w:sz w:val="28"/>
        </w:rPr>
        <w:t>Мережі</w:t>
      </w:r>
      <w:r>
        <w:rPr>
          <w:spacing w:val="-4"/>
          <w:sz w:val="28"/>
        </w:rPr>
        <w:t xml:space="preserve"> </w:t>
      </w:r>
      <w:r>
        <w:rPr>
          <w:sz w:val="28"/>
        </w:rPr>
        <w:t>без</w:t>
      </w:r>
      <w:r>
        <w:rPr>
          <w:spacing w:val="-3"/>
          <w:sz w:val="28"/>
        </w:rPr>
        <w:t xml:space="preserve"> </w:t>
      </w:r>
      <w:r>
        <w:rPr>
          <w:sz w:val="28"/>
        </w:rPr>
        <w:t>проводів.</w:t>
      </w:r>
      <w:r>
        <w:rPr>
          <w:spacing w:val="-3"/>
          <w:sz w:val="28"/>
        </w:rPr>
        <w:t xml:space="preserve"> </w:t>
      </w:r>
      <w:r>
        <w:rPr>
          <w:sz w:val="28"/>
        </w:rPr>
        <w:t>Апаратні</w:t>
      </w:r>
      <w:r>
        <w:rPr>
          <w:spacing w:val="-1"/>
          <w:sz w:val="28"/>
        </w:rPr>
        <w:t xml:space="preserve"> </w:t>
      </w:r>
      <w:r>
        <w:rPr>
          <w:sz w:val="28"/>
        </w:rPr>
        <w:t>та</w:t>
      </w:r>
      <w:r>
        <w:rPr>
          <w:spacing w:val="-5"/>
          <w:sz w:val="28"/>
        </w:rPr>
        <w:t xml:space="preserve"> </w:t>
      </w:r>
      <w:r>
        <w:rPr>
          <w:sz w:val="28"/>
        </w:rPr>
        <w:t>програмні</w:t>
      </w:r>
      <w:r>
        <w:rPr>
          <w:spacing w:val="-1"/>
          <w:sz w:val="28"/>
        </w:rPr>
        <w:t xml:space="preserve"> </w:t>
      </w:r>
      <w:r>
        <w:rPr>
          <w:sz w:val="28"/>
        </w:rPr>
        <w:t>рішення</w:t>
      </w:r>
      <w:r>
        <w:rPr>
          <w:spacing w:val="-5"/>
          <w:sz w:val="28"/>
        </w:rPr>
        <w:t xml:space="preserve"> </w:t>
      </w:r>
      <w:r>
        <w:rPr>
          <w:sz w:val="28"/>
        </w:rPr>
        <w:t>для</w:t>
      </w:r>
      <w:r>
        <w:rPr>
          <w:spacing w:val="-2"/>
          <w:sz w:val="28"/>
        </w:rPr>
        <w:t xml:space="preserve"> </w:t>
      </w:r>
      <w:r>
        <w:rPr>
          <w:sz w:val="28"/>
        </w:rPr>
        <w:t>бездротових</w:t>
      </w:r>
      <w:r>
        <w:rPr>
          <w:spacing w:val="-1"/>
          <w:sz w:val="28"/>
        </w:rPr>
        <w:t xml:space="preserve"> </w:t>
      </w:r>
      <w:r>
        <w:rPr>
          <w:sz w:val="28"/>
        </w:rPr>
        <w:t>сенсорних мереж.</w:t>
      </w:r>
      <w:r>
        <w:rPr>
          <w:spacing w:val="-7"/>
          <w:sz w:val="28"/>
        </w:rPr>
        <w:t xml:space="preserve"> </w:t>
      </w:r>
      <w:r>
        <w:rPr>
          <w:sz w:val="28"/>
        </w:rPr>
        <w:t>URL:</w:t>
      </w:r>
      <w:r>
        <w:rPr>
          <w:spacing w:val="-6"/>
          <w:sz w:val="28"/>
        </w:rPr>
        <w:t xml:space="preserve"> </w:t>
      </w:r>
      <w:hyperlink r:id="rId63" w:anchor="ID.1.lecture">
        <w:r>
          <w:rPr>
            <w:sz w:val="28"/>
          </w:rPr>
          <w:t>http://intuit.valrkl.ru/course-1240/#ID.1.lecture</w:t>
        </w:r>
      </w:hyperlink>
      <w:r>
        <w:rPr>
          <w:spacing w:val="-7"/>
          <w:sz w:val="28"/>
        </w:rPr>
        <w:t xml:space="preserve"> </w:t>
      </w:r>
      <w:r>
        <w:rPr>
          <w:sz w:val="28"/>
        </w:rPr>
        <w:t>(дата</w:t>
      </w:r>
      <w:r>
        <w:rPr>
          <w:spacing w:val="-7"/>
          <w:sz w:val="28"/>
        </w:rPr>
        <w:t xml:space="preserve"> </w:t>
      </w:r>
      <w:r>
        <w:rPr>
          <w:sz w:val="28"/>
        </w:rPr>
        <w:t>звернення:</w:t>
      </w:r>
      <w:r>
        <w:rPr>
          <w:spacing w:val="-6"/>
          <w:sz w:val="28"/>
        </w:rPr>
        <w:t xml:space="preserve"> </w:t>
      </w:r>
      <w:r>
        <w:rPr>
          <w:sz w:val="28"/>
        </w:rPr>
        <w:t>05.09.2019).</w:t>
      </w:r>
    </w:p>
    <w:p w:rsidR="00FE4ABF" w:rsidRDefault="00754A66">
      <w:pPr>
        <w:pStyle w:val="a4"/>
        <w:numPr>
          <w:ilvl w:val="0"/>
          <w:numId w:val="1"/>
        </w:numPr>
        <w:tabs>
          <w:tab w:val="left" w:pos="961"/>
        </w:tabs>
        <w:spacing w:before="155"/>
        <w:ind w:left="961"/>
        <w:rPr>
          <w:sz w:val="28"/>
        </w:rPr>
      </w:pPr>
      <w:r>
        <w:rPr>
          <w:sz w:val="28"/>
        </w:rPr>
        <w:t>Апаратні</w:t>
      </w:r>
      <w:r>
        <w:rPr>
          <w:spacing w:val="-6"/>
          <w:sz w:val="28"/>
        </w:rPr>
        <w:t xml:space="preserve"> </w:t>
      </w:r>
      <w:r>
        <w:rPr>
          <w:sz w:val="28"/>
        </w:rPr>
        <w:t>та</w:t>
      </w:r>
      <w:r>
        <w:rPr>
          <w:spacing w:val="-6"/>
          <w:sz w:val="28"/>
        </w:rPr>
        <w:t xml:space="preserve"> </w:t>
      </w:r>
      <w:r>
        <w:rPr>
          <w:sz w:val="28"/>
        </w:rPr>
        <w:t>програмні</w:t>
      </w:r>
      <w:r>
        <w:rPr>
          <w:spacing w:val="-8"/>
          <w:sz w:val="28"/>
        </w:rPr>
        <w:t xml:space="preserve"> </w:t>
      </w:r>
      <w:r>
        <w:rPr>
          <w:sz w:val="28"/>
        </w:rPr>
        <w:t>рішення</w:t>
      </w:r>
      <w:r>
        <w:rPr>
          <w:spacing w:val="-8"/>
          <w:sz w:val="28"/>
        </w:rPr>
        <w:t xml:space="preserve"> </w:t>
      </w:r>
      <w:r>
        <w:rPr>
          <w:sz w:val="28"/>
        </w:rPr>
        <w:t>для</w:t>
      </w:r>
      <w:r>
        <w:rPr>
          <w:spacing w:val="-6"/>
          <w:sz w:val="28"/>
        </w:rPr>
        <w:t xml:space="preserve"> </w:t>
      </w:r>
      <w:r>
        <w:rPr>
          <w:sz w:val="28"/>
        </w:rPr>
        <w:t>бездротових</w:t>
      </w:r>
      <w:r>
        <w:rPr>
          <w:spacing w:val="-6"/>
          <w:sz w:val="28"/>
        </w:rPr>
        <w:t xml:space="preserve"> </w:t>
      </w:r>
      <w:r>
        <w:rPr>
          <w:sz w:val="28"/>
        </w:rPr>
        <w:t>сенсорних</w:t>
      </w:r>
      <w:r>
        <w:rPr>
          <w:spacing w:val="-6"/>
          <w:sz w:val="28"/>
        </w:rPr>
        <w:t xml:space="preserve"> </w:t>
      </w:r>
      <w:r>
        <w:rPr>
          <w:spacing w:val="-2"/>
          <w:sz w:val="28"/>
        </w:rPr>
        <w:t>мереж.</w:t>
      </w:r>
    </w:p>
    <w:p w:rsidR="00FE4ABF" w:rsidRDefault="00754A66">
      <w:pPr>
        <w:pStyle w:val="a3"/>
        <w:spacing w:before="319"/>
        <w:ind w:left="961"/>
      </w:pPr>
      <w:r>
        <w:t>Сенсорні</w:t>
      </w:r>
      <w:r>
        <w:rPr>
          <w:spacing w:val="-9"/>
        </w:rPr>
        <w:t xml:space="preserve"> </w:t>
      </w:r>
      <w:r>
        <w:t>мережі.</w:t>
      </w:r>
      <w:r>
        <w:rPr>
          <w:spacing w:val="-10"/>
        </w:rPr>
        <w:t xml:space="preserve"> </w:t>
      </w:r>
      <w:r>
        <w:t>URL:</w:t>
      </w:r>
      <w:r>
        <w:rPr>
          <w:spacing w:val="-9"/>
        </w:rPr>
        <w:t xml:space="preserve"> </w:t>
      </w:r>
      <w:r>
        <w:t>intuit.valrkl.ru/course-1240/</w:t>
      </w:r>
      <w:r>
        <w:rPr>
          <w:spacing w:val="-8"/>
        </w:rPr>
        <w:t xml:space="preserve"> </w:t>
      </w:r>
      <w:r>
        <w:t>(дата</w:t>
      </w:r>
      <w:r>
        <w:rPr>
          <w:spacing w:val="-9"/>
        </w:rPr>
        <w:t xml:space="preserve"> </w:t>
      </w:r>
      <w:r>
        <w:t>звернення:</w:t>
      </w:r>
      <w:r>
        <w:rPr>
          <w:spacing w:val="-11"/>
        </w:rPr>
        <w:t xml:space="preserve"> </w:t>
      </w:r>
      <w:r>
        <w:rPr>
          <w:spacing w:val="-2"/>
        </w:rPr>
        <w:t>05.09.2019).</w:t>
      </w:r>
    </w:p>
    <w:p w:rsidR="00FE4ABF" w:rsidRDefault="00754A66">
      <w:pPr>
        <w:pStyle w:val="a4"/>
        <w:numPr>
          <w:ilvl w:val="0"/>
          <w:numId w:val="1"/>
        </w:numPr>
        <w:tabs>
          <w:tab w:val="left" w:pos="961"/>
        </w:tabs>
        <w:spacing w:before="67" w:line="644" w:lineRule="exact"/>
        <w:ind w:left="961" w:right="1298"/>
        <w:rPr>
          <w:sz w:val="28"/>
        </w:rPr>
      </w:pPr>
      <w:r>
        <w:rPr>
          <w:sz w:val="28"/>
        </w:rPr>
        <w:t xml:space="preserve">Канали ZigBee та Wi-Fi. Співіснування ZigBee та WiFi Networks. URL: </w:t>
      </w:r>
      <w:r>
        <w:rPr>
          <w:spacing w:val="-2"/>
          <w:sz w:val="28"/>
        </w:rPr>
        <w:t>https://supp</w:t>
      </w:r>
      <w:r>
        <w:rPr>
          <w:spacing w:val="-2"/>
          <w:sz w:val="28"/>
        </w:rPr>
        <w:t>ort.metageek.com/hc/en-us/articles/203845040-ZigBee-and-WiFi-</w:t>
      </w:r>
    </w:p>
    <w:p w:rsidR="00FE4ABF" w:rsidRDefault="00754A66">
      <w:pPr>
        <w:pStyle w:val="a3"/>
        <w:spacing w:before="95"/>
        <w:ind w:left="252"/>
      </w:pPr>
      <w:r>
        <w:rPr>
          <w:spacing w:val="-2"/>
        </w:rPr>
        <w:t>Coexistence</w:t>
      </w:r>
    </w:p>
    <w:p w:rsidR="00FE4ABF" w:rsidRDefault="00754A66">
      <w:pPr>
        <w:pStyle w:val="a3"/>
        <w:spacing w:before="318"/>
        <w:ind w:left="961"/>
      </w:pPr>
      <w:r>
        <w:t>(дата</w:t>
      </w:r>
      <w:r>
        <w:rPr>
          <w:spacing w:val="-6"/>
        </w:rPr>
        <w:t xml:space="preserve"> </w:t>
      </w:r>
      <w:r>
        <w:t>звернення:</w:t>
      </w:r>
      <w:r>
        <w:rPr>
          <w:spacing w:val="-5"/>
        </w:rPr>
        <w:t xml:space="preserve"> </w:t>
      </w:r>
      <w:r>
        <w:rPr>
          <w:spacing w:val="-2"/>
        </w:rPr>
        <w:t>05.09.2019).</w:t>
      </w:r>
    </w:p>
    <w:p w:rsidR="00FE4ABF" w:rsidRDefault="00FE4ABF">
      <w:pPr>
        <w:pStyle w:val="a3"/>
      </w:pPr>
    </w:p>
    <w:p w:rsidR="00FE4ABF" w:rsidRDefault="00754A66">
      <w:pPr>
        <w:pStyle w:val="a4"/>
        <w:numPr>
          <w:ilvl w:val="0"/>
          <w:numId w:val="1"/>
        </w:numPr>
        <w:tabs>
          <w:tab w:val="left" w:pos="961"/>
        </w:tabs>
        <w:spacing w:line="362" w:lineRule="auto"/>
        <w:ind w:right="1927" w:firstLine="0"/>
        <w:rPr>
          <w:sz w:val="28"/>
        </w:rPr>
      </w:pPr>
      <w:r>
        <w:rPr>
          <w:sz w:val="28"/>
        </w:rPr>
        <w:t>Міні</w:t>
      </w:r>
      <w:r>
        <w:rPr>
          <w:spacing w:val="-5"/>
          <w:sz w:val="28"/>
        </w:rPr>
        <w:t xml:space="preserve"> </w:t>
      </w:r>
      <w:r>
        <w:rPr>
          <w:sz w:val="28"/>
        </w:rPr>
        <w:t>SMD</w:t>
      </w:r>
      <w:r>
        <w:rPr>
          <w:spacing w:val="-8"/>
          <w:sz w:val="28"/>
        </w:rPr>
        <w:t xml:space="preserve"> </w:t>
      </w:r>
      <w:r>
        <w:rPr>
          <w:sz w:val="28"/>
        </w:rPr>
        <w:t>радіомодуль.</w:t>
      </w:r>
      <w:r>
        <w:rPr>
          <w:spacing w:val="-7"/>
          <w:sz w:val="28"/>
        </w:rPr>
        <w:t xml:space="preserve"> </w:t>
      </w:r>
      <w:r>
        <w:rPr>
          <w:sz w:val="28"/>
        </w:rPr>
        <w:t>URL:</w:t>
      </w:r>
      <w:r>
        <w:rPr>
          <w:spacing w:val="40"/>
          <w:sz w:val="28"/>
        </w:rPr>
        <w:t xml:space="preserve"> </w:t>
      </w:r>
      <w:r>
        <w:rPr>
          <w:sz w:val="28"/>
        </w:rPr>
        <w:t>https://diylab.com.ua/p81695762-mini- smdradiomodul.html (дата звернення: 05.09.2019).</w:t>
      </w:r>
    </w:p>
    <w:p w:rsidR="00FE4ABF" w:rsidRDefault="00754A66">
      <w:pPr>
        <w:pStyle w:val="a4"/>
        <w:numPr>
          <w:ilvl w:val="0"/>
          <w:numId w:val="1"/>
        </w:numPr>
        <w:tabs>
          <w:tab w:val="left" w:pos="961"/>
          <w:tab w:val="left" w:pos="3085"/>
          <w:tab w:val="left" w:pos="4501"/>
          <w:tab w:val="left" w:pos="5918"/>
          <w:tab w:val="left" w:pos="9458"/>
        </w:tabs>
        <w:spacing w:before="153"/>
        <w:ind w:left="961"/>
        <w:rPr>
          <w:sz w:val="28"/>
        </w:rPr>
      </w:pPr>
      <w:r>
        <w:rPr>
          <w:spacing w:val="-2"/>
          <w:sz w:val="28"/>
        </w:rPr>
        <w:t>Радіомодуль</w:t>
      </w:r>
      <w:r>
        <w:rPr>
          <w:sz w:val="28"/>
        </w:rPr>
        <w:tab/>
      </w:r>
      <w:r>
        <w:rPr>
          <w:spacing w:val="-2"/>
          <w:sz w:val="28"/>
        </w:rPr>
        <w:t>nRF24L01</w:t>
      </w:r>
      <w:r>
        <w:rPr>
          <w:sz w:val="28"/>
        </w:rPr>
        <w:tab/>
      </w:r>
      <w:r>
        <w:rPr>
          <w:spacing w:val="-2"/>
          <w:sz w:val="28"/>
        </w:rPr>
        <w:t>Wireless</w:t>
      </w:r>
      <w:r>
        <w:rPr>
          <w:sz w:val="28"/>
        </w:rPr>
        <w:tab/>
      </w:r>
      <w:r>
        <w:rPr>
          <w:sz w:val="28"/>
        </w:rPr>
        <w:t>Transceiver</w:t>
      </w:r>
      <w:r>
        <w:rPr>
          <w:spacing w:val="15"/>
          <w:sz w:val="28"/>
        </w:rPr>
        <w:t xml:space="preserve"> </w:t>
      </w:r>
      <w:r>
        <w:rPr>
          <w:spacing w:val="-2"/>
          <w:sz w:val="28"/>
        </w:rPr>
        <w:t>nRF24L01+.</w:t>
      </w:r>
      <w:r>
        <w:rPr>
          <w:sz w:val="28"/>
        </w:rPr>
        <w:tab/>
      </w:r>
      <w:r>
        <w:rPr>
          <w:spacing w:val="-4"/>
          <w:sz w:val="28"/>
        </w:rPr>
        <w:t>URL:</w:t>
      </w:r>
    </w:p>
    <w:p w:rsidR="00FE4ABF" w:rsidRDefault="00FE4ABF">
      <w:pPr>
        <w:pStyle w:val="a3"/>
      </w:pPr>
    </w:p>
    <w:p w:rsidR="00FE4ABF" w:rsidRDefault="00754A66">
      <w:pPr>
        <w:pStyle w:val="a3"/>
        <w:spacing w:line="362" w:lineRule="auto"/>
        <w:ind w:left="252" w:right="1509" w:firstLine="708"/>
      </w:pPr>
      <w:hyperlink r:id="rId64">
        <w:r>
          <w:rPr>
            <w:spacing w:val="-2"/>
          </w:rPr>
          <w:t>http://ardu.net/uk/bez-drotiv/121-radiomodul-nrf24l01-wireless-transceiver-</w:t>
        </w:r>
      </w:hyperlink>
      <w:r>
        <w:rPr>
          <w:spacing w:val="-2"/>
        </w:rPr>
        <w:t xml:space="preserve"> </w:t>
      </w:r>
      <w:r>
        <w:t>nrf24l0124ggc-spi--120581039.html (дата звернення: 05.09</w:t>
      </w:r>
      <w:r>
        <w:t>.2019).</w:t>
      </w:r>
    </w:p>
    <w:p w:rsidR="00FE4ABF" w:rsidRDefault="00754A66">
      <w:pPr>
        <w:pStyle w:val="a4"/>
        <w:numPr>
          <w:ilvl w:val="0"/>
          <w:numId w:val="1"/>
        </w:numPr>
        <w:tabs>
          <w:tab w:val="left" w:pos="961"/>
          <w:tab w:val="left" w:pos="2377"/>
          <w:tab w:val="left" w:pos="3793"/>
          <w:tab w:val="left" w:pos="6626"/>
          <w:tab w:val="left" w:pos="8042"/>
        </w:tabs>
        <w:spacing w:before="153"/>
        <w:ind w:left="961"/>
        <w:rPr>
          <w:sz w:val="28"/>
        </w:rPr>
      </w:pPr>
      <w:r>
        <w:rPr>
          <w:spacing w:val="-2"/>
          <w:sz w:val="28"/>
        </w:rPr>
        <w:t>Норми</w:t>
      </w:r>
      <w:r>
        <w:rPr>
          <w:sz w:val="28"/>
        </w:rPr>
        <w:tab/>
      </w:r>
      <w:r>
        <w:rPr>
          <w:spacing w:val="-2"/>
          <w:sz w:val="28"/>
        </w:rPr>
        <w:t>робочого</w:t>
      </w:r>
      <w:r>
        <w:rPr>
          <w:sz w:val="28"/>
        </w:rPr>
        <w:tab/>
        <w:t>часу.</w:t>
      </w:r>
      <w:r>
        <w:rPr>
          <w:spacing w:val="34"/>
          <w:sz w:val="28"/>
        </w:rPr>
        <w:t xml:space="preserve"> </w:t>
      </w:r>
      <w:r>
        <w:rPr>
          <w:spacing w:val="-2"/>
          <w:sz w:val="28"/>
        </w:rPr>
        <w:t>Бухгалтерський</w:t>
      </w:r>
      <w:r>
        <w:rPr>
          <w:sz w:val="28"/>
        </w:rPr>
        <w:tab/>
      </w:r>
      <w:r>
        <w:rPr>
          <w:spacing w:val="-2"/>
          <w:sz w:val="28"/>
        </w:rPr>
        <w:t>вісник.</w:t>
      </w:r>
      <w:r>
        <w:rPr>
          <w:sz w:val="28"/>
        </w:rPr>
        <w:tab/>
      </w:r>
      <w:r>
        <w:rPr>
          <w:spacing w:val="-4"/>
          <w:sz w:val="28"/>
        </w:rPr>
        <w:t>URL:</w:t>
      </w:r>
    </w:p>
    <w:p w:rsidR="00FE4ABF" w:rsidRDefault="00754A66">
      <w:pPr>
        <w:pStyle w:val="a3"/>
        <w:spacing w:before="321" w:line="362" w:lineRule="auto"/>
        <w:ind w:left="252" w:right="1545" w:firstLine="708"/>
      </w:pPr>
      <w:r>
        <w:rPr>
          <w:spacing w:val="-2"/>
        </w:rPr>
        <w:t xml:space="preserve">https://buhgalter.com.ua/dovidnik/normi-robochogo-chasu/normi-trivalosti- </w:t>
      </w:r>
      <w:r>
        <w:t>robochogochasu-na-2019-rik/ (дата звернення: 05.09.2019).</w:t>
      </w:r>
    </w:p>
    <w:p w:rsidR="00FE4ABF" w:rsidRDefault="00FE4ABF">
      <w:pPr>
        <w:spacing w:line="362" w:lineRule="auto"/>
        <w:sectPr w:rsidR="00FE4ABF">
          <w:pgSz w:w="11910" w:h="16840"/>
          <w:pgMar w:top="900" w:right="20" w:bottom="1200" w:left="880" w:header="0" w:footer="982" w:gutter="0"/>
          <w:cols w:space="720"/>
        </w:sectPr>
      </w:pPr>
    </w:p>
    <w:p w:rsidR="00FE4ABF" w:rsidRDefault="00754A66">
      <w:pPr>
        <w:pStyle w:val="a4"/>
        <w:numPr>
          <w:ilvl w:val="0"/>
          <w:numId w:val="1"/>
        </w:numPr>
        <w:tabs>
          <w:tab w:val="left" w:pos="961"/>
        </w:tabs>
        <w:spacing w:before="75" w:line="360" w:lineRule="auto"/>
        <w:ind w:right="2056" w:firstLine="0"/>
        <w:rPr>
          <w:sz w:val="28"/>
        </w:rPr>
      </w:pPr>
      <w:r>
        <w:rPr>
          <w:sz w:val="28"/>
        </w:rPr>
        <w:lastRenderedPageBreak/>
        <w:t>Верховна</w:t>
      </w:r>
      <w:r>
        <w:rPr>
          <w:spacing w:val="-5"/>
          <w:sz w:val="28"/>
        </w:rPr>
        <w:t xml:space="preserve"> </w:t>
      </w:r>
      <w:r>
        <w:rPr>
          <w:sz w:val="28"/>
        </w:rPr>
        <w:t>Рада</w:t>
      </w:r>
      <w:r>
        <w:rPr>
          <w:spacing w:val="-5"/>
          <w:sz w:val="28"/>
        </w:rPr>
        <w:t xml:space="preserve"> </w:t>
      </w:r>
      <w:r>
        <w:rPr>
          <w:sz w:val="28"/>
        </w:rPr>
        <w:t>України.</w:t>
      </w:r>
      <w:r>
        <w:rPr>
          <w:spacing w:val="-6"/>
          <w:sz w:val="28"/>
        </w:rPr>
        <w:t xml:space="preserve"> </w:t>
      </w:r>
      <w:r>
        <w:rPr>
          <w:sz w:val="28"/>
        </w:rPr>
        <w:t>Кодекс</w:t>
      </w:r>
      <w:r>
        <w:rPr>
          <w:spacing w:val="-5"/>
          <w:sz w:val="28"/>
        </w:rPr>
        <w:t xml:space="preserve"> </w:t>
      </w:r>
      <w:r>
        <w:rPr>
          <w:sz w:val="28"/>
        </w:rPr>
        <w:t>цивільного</w:t>
      </w:r>
      <w:r>
        <w:rPr>
          <w:spacing w:val="-4"/>
          <w:sz w:val="28"/>
        </w:rPr>
        <w:t xml:space="preserve"> </w:t>
      </w:r>
      <w:r>
        <w:rPr>
          <w:sz w:val="28"/>
        </w:rPr>
        <w:t>захисту</w:t>
      </w:r>
      <w:r>
        <w:rPr>
          <w:spacing w:val="-9"/>
          <w:sz w:val="28"/>
        </w:rPr>
        <w:t xml:space="preserve"> </w:t>
      </w:r>
      <w:r>
        <w:rPr>
          <w:sz w:val="28"/>
        </w:rPr>
        <w:t>України.</w:t>
      </w:r>
      <w:r>
        <w:rPr>
          <w:spacing w:val="-6"/>
          <w:sz w:val="28"/>
        </w:rPr>
        <w:t xml:space="preserve"> </w:t>
      </w:r>
      <w:r>
        <w:rPr>
          <w:sz w:val="28"/>
        </w:rPr>
        <w:t>URL: http://www.rada. gov.ua (дата звернення: 05.09.2019).</w:t>
      </w:r>
    </w:p>
    <w:p w:rsidR="00FE4ABF" w:rsidRDefault="00754A66">
      <w:pPr>
        <w:pStyle w:val="a4"/>
        <w:numPr>
          <w:ilvl w:val="0"/>
          <w:numId w:val="1"/>
        </w:numPr>
        <w:tabs>
          <w:tab w:val="left" w:pos="961"/>
        </w:tabs>
        <w:spacing w:before="160" w:line="360" w:lineRule="auto"/>
        <w:ind w:right="385" w:firstLine="0"/>
        <w:rPr>
          <w:sz w:val="28"/>
        </w:rPr>
      </w:pPr>
      <w:r>
        <w:rPr>
          <w:sz w:val="28"/>
        </w:rPr>
        <w:t>Про</w:t>
      </w:r>
      <w:r>
        <w:rPr>
          <w:spacing w:val="-3"/>
          <w:sz w:val="28"/>
        </w:rPr>
        <w:t xml:space="preserve"> </w:t>
      </w:r>
      <w:r>
        <w:rPr>
          <w:sz w:val="28"/>
        </w:rPr>
        <w:t>захист</w:t>
      </w:r>
      <w:r>
        <w:rPr>
          <w:spacing w:val="-4"/>
          <w:sz w:val="28"/>
        </w:rPr>
        <w:t xml:space="preserve"> </w:t>
      </w:r>
      <w:r>
        <w:rPr>
          <w:sz w:val="28"/>
        </w:rPr>
        <w:t>людини</w:t>
      </w:r>
      <w:r>
        <w:rPr>
          <w:spacing w:val="-6"/>
          <w:sz w:val="28"/>
        </w:rPr>
        <w:t xml:space="preserve"> </w:t>
      </w:r>
      <w:r>
        <w:rPr>
          <w:sz w:val="28"/>
        </w:rPr>
        <w:t>від</w:t>
      </w:r>
      <w:r>
        <w:rPr>
          <w:spacing w:val="-3"/>
          <w:sz w:val="28"/>
        </w:rPr>
        <w:t xml:space="preserve"> </w:t>
      </w:r>
      <w:r>
        <w:rPr>
          <w:sz w:val="28"/>
        </w:rPr>
        <w:t>впливу</w:t>
      </w:r>
      <w:r>
        <w:rPr>
          <w:spacing w:val="-8"/>
          <w:sz w:val="28"/>
        </w:rPr>
        <w:t xml:space="preserve"> </w:t>
      </w:r>
      <w:r>
        <w:rPr>
          <w:sz w:val="28"/>
        </w:rPr>
        <w:t>іонізуючих</w:t>
      </w:r>
      <w:r>
        <w:rPr>
          <w:spacing w:val="-3"/>
          <w:sz w:val="28"/>
        </w:rPr>
        <w:t xml:space="preserve"> </w:t>
      </w:r>
      <w:r>
        <w:rPr>
          <w:sz w:val="28"/>
        </w:rPr>
        <w:t>випромінювань:</w:t>
      </w:r>
      <w:r>
        <w:rPr>
          <w:spacing w:val="-3"/>
          <w:sz w:val="28"/>
        </w:rPr>
        <w:t xml:space="preserve"> </w:t>
      </w:r>
      <w:r>
        <w:rPr>
          <w:sz w:val="28"/>
        </w:rPr>
        <w:t>Закон</w:t>
      </w:r>
      <w:r>
        <w:rPr>
          <w:spacing w:val="-6"/>
          <w:sz w:val="28"/>
        </w:rPr>
        <w:t xml:space="preserve"> </w:t>
      </w:r>
      <w:r>
        <w:rPr>
          <w:sz w:val="28"/>
        </w:rPr>
        <w:t>України</w:t>
      </w:r>
      <w:r>
        <w:rPr>
          <w:spacing w:val="-4"/>
          <w:sz w:val="28"/>
        </w:rPr>
        <w:t xml:space="preserve"> </w:t>
      </w:r>
      <w:r>
        <w:rPr>
          <w:sz w:val="28"/>
        </w:rPr>
        <w:t>від</w:t>
      </w:r>
      <w:r>
        <w:rPr>
          <w:spacing w:val="-5"/>
          <w:sz w:val="28"/>
        </w:rPr>
        <w:t xml:space="preserve"> </w:t>
      </w:r>
      <w:r>
        <w:rPr>
          <w:sz w:val="28"/>
        </w:rPr>
        <w:t>14 січня 1998 р. Київ, 1998. 24 с.</w:t>
      </w:r>
    </w:p>
    <w:p w:rsidR="00FE4ABF" w:rsidRDefault="00754A66">
      <w:pPr>
        <w:pStyle w:val="a4"/>
        <w:numPr>
          <w:ilvl w:val="0"/>
          <w:numId w:val="1"/>
        </w:numPr>
        <w:tabs>
          <w:tab w:val="left" w:pos="961"/>
        </w:tabs>
        <w:spacing w:before="160" w:line="360" w:lineRule="auto"/>
        <w:ind w:right="585" w:firstLine="0"/>
        <w:rPr>
          <w:sz w:val="28"/>
        </w:rPr>
      </w:pPr>
      <w:r>
        <w:rPr>
          <w:sz w:val="28"/>
        </w:rPr>
        <w:t>НПАОП</w:t>
      </w:r>
      <w:r>
        <w:rPr>
          <w:spacing w:val="-4"/>
          <w:sz w:val="28"/>
        </w:rPr>
        <w:t xml:space="preserve"> </w:t>
      </w:r>
      <w:r>
        <w:rPr>
          <w:sz w:val="28"/>
        </w:rPr>
        <w:t>0.00-7.15-18.</w:t>
      </w:r>
      <w:r>
        <w:rPr>
          <w:spacing w:val="-5"/>
          <w:sz w:val="28"/>
        </w:rPr>
        <w:t xml:space="preserve"> </w:t>
      </w:r>
      <w:r>
        <w:rPr>
          <w:sz w:val="28"/>
        </w:rPr>
        <w:t>Правила</w:t>
      </w:r>
      <w:r>
        <w:rPr>
          <w:spacing w:val="-7"/>
          <w:sz w:val="28"/>
        </w:rPr>
        <w:t xml:space="preserve"> </w:t>
      </w:r>
      <w:r>
        <w:rPr>
          <w:sz w:val="28"/>
        </w:rPr>
        <w:t>охорони</w:t>
      </w:r>
      <w:r>
        <w:rPr>
          <w:spacing w:val="-4"/>
          <w:sz w:val="28"/>
        </w:rPr>
        <w:t xml:space="preserve"> </w:t>
      </w:r>
      <w:r>
        <w:rPr>
          <w:sz w:val="28"/>
        </w:rPr>
        <w:t>праці</w:t>
      </w:r>
      <w:r>
        <w:rPr>
          <w:spacing w:val="-3"/>
          <w:sz w:val="28"/>
        </w:rPr>
        <w:t xml:space="preserve"> </w:t>
      </w:r>
      <w:r>
        <w:rPr>
          <w:sz w:val="28"/>
        </w:rPr>
        <w:t>під</w:t>
      </w:r>
      <w:r>
        <w:rPr>
          <w:spacing w:val="-3"/>
          <w:sz w:val="28"/>
        </w:rPr>
        <w:t xml:space="preserve"> </w:t>
      </w:r>
      <w:r>
        <w:rPr>
          <w:sz w:val="28"/>
        </w:rPr>
        <w:t>час</w:t>
      </w:r>
      <w:r>
        <w:rPr>
          <w:spacing w:val="-4"/>
          <w:sz w:val="28"/>
        </w:rPr>
        <w:t xml:space="preserve"> </w:t>
      </w:r>
      <w:r>
        <w:rPr>
          <w:sz w:val="28"/>
        </w:rPr>
        <w:t>експлуатації</w:t>
      </w:r>
      <w:r>
        <w:rPr>
          <w:spacing w:val="-3"/>
          <w:sz w:val="28"/>
        </w:rPr>
        <w:t xml:space="preserve"> </w:t>
      </w:r>
      <w:r>
        <w:rPr>
          <w:sz w:val="28"/>
        </w:rPr>
        <w:t>електронно- обчислювальних машин, затверджені наказом Державного комітету України з промислової безпеки, охорони праці та гірничого нагляду від 26.03.2010 «Про затвердження Вимог щодо безпеки та захисту здоров’я працівників під час роботи з екранними прист</w:t>
      </w:r>
      <w:r>
        <w:rPr>
          <w:sz w:val="28"/>
        </w:rPr>
        <w:t>роями» від 14.02.2018 № 207</w:t>
      </w:r>
    </w:p>
    <w:p w:rsidR="00FE4ABF" w:rsidRDefault="00754A66">
      <w:pPr>
        <w:pStyle w:val="a4"/>
        <w:numPr>
          <w:ilvl w:val="0"/>
          <w:numId w:val="1"/>
        </w:numPr>
        <w:tabs>
          <w:tab w:val="left" w:pos="961"/>
        </w:tabs>
        <w:spacing w:before="161" w:line="360" w:lineRule="auto"/>
        <w:ind w:right="484" w:firstLine="0"/>
        <w:rPr>
          <w:sz w:val="28"/>
        </w:rPr>
      </w:pPr>
      <w:r>
        <w:rPr>
          <w:sz w:val="28"/>
        </w:rPr>
        <w:t>Про</w:t>
      </w:r>
      <w:r>
        <w:rPr>
          <w:spacing w:val="-5"/>
          <w:sz w:val="28"/>
        </w:rPr>
        <w:t xml:space="preserve"> </w:t>
      </w:r>
      <w:r>
        <w:rPr>
          <w:sz w:val="28"/>
        </w:rPr>
        <w:t>охорону</w:t>
      </w:r>
      <w:r>
        <w:rPr>
          <w:spacing w:val="-6"/>
          <w:sz w:val="28"/>
        </w:rPr>
        <w:t xml:space="preserve"> </w:t>
      </w:r>
      <w:r>
        <w:rPr>
          <w:sz w:val="28"/>
        </w:rPr>
        <w:t>атмосферного</w:t>
      </w:r>
      <w:r>
        <w:rPr>
          <w:spacing w:val="-4"/>
          <w:sz w:val="28"/>
        </w:rPr>
        <w:t xml:space="preserve"> </w:t>
      </w:r>
      <w:r>
        <w:rPr>
          <w:sz w:val="28"/>
        </w:rPr>
        <w:t>повітря:</w:t>
      </w:r>
      <w:r>
        <w:rPr>
          <w:spacing w:val="-4"/>
          <w:sz w:val="28"/>
        </w:rPr>
        <w:t xml:space="preserve"> </w:t>
      </w:r>
      <w:r>
        <w:rPr>
          <w:sz w:val="28"/>
        </w:rPr>
        <w:t>Закон</w:t>
      </w:r>
      <w:r>
        <w:rPr>
          <w:spacing w:val="-2"/>
          <w:sz w:val="28"/>
        </w:rPr>
        <w:t xml:space="preserve"> </w:t>
      </w:r>
      <w:r>
        <w:rPr>
          <w:sz w:val="28"/>
        </w:rPr>
        <w:t>України</w:t>
      </w:r>
      <w:r>
        <w:rPr>
          <w:spacing w:val="-2"/>
          <w:sz w:val="28"/>
        </w:rPr>
        <w:t xml:space="preserve"> </w:t>
      </w:r>
      <w:r>
        <w:rPr>
          <w:sz w:val="28"/>
        </w:rPr>
        <w:t>від</w:t>
      </w:r>
      <w:r>
        <w:rPr>
          <w:spacing w:val="-1"/>
          <w:sz w:val="28"/>
        </w:rPr>
        <w:t xml:space="preserve"> </w:t>
      </w:r>
      <w:r>
        <w:rPr>
          <w:sz w:val="28"/>
        </w:rPr>
        <w:t>від</w:t>
      </w:r>
      <w:r>
        <w:rPr>
          <w:spacing w:val="-1"/>
          <w:sz w:val="28"/>
        </w:rPr>
        <w:t xml:space="preserve"> </w:t>
      </w:r>
      <w:r>
        <w:rPr>
          <w:sz w:val="28"/>
        </w:rPr>
        <w:t>14</w:t>
      </w:r>
      <w:r>
        <w:rPr>
          <w:spacing w:val="-1"/>
          <w:sz w:val="28"/>
        </w:rPr>
        <w:t xml:space="preserve"> </w:t>
      </w:r>
      <w:r>
        <w:rPr>
          <w:sz w:val="28"/>
        </w:rPr>
        <w:t>січня</w:t>
      </w:r>
      <w:r>
        <w:rPr>
          <w:spacing w:val="-5"/>
          <w:sz w:val="28"/>
        </w:rPr>
        <w:t xml:space="preserve"> </w:t>
      </w:r>
      <w:r>
        <w:rPr>
          <w:sz w:val="28"/>
        </w:rPr>
        <w:t>1992</w:t>
      </w:r>
      <w:r>
        <w:rPr>
          <w:spacing w:val="-1"/>
          <w:sz w:val="28"/>
        </w:rPr>
        <w:t xml:space="preserve"> </w:t>
      </w:r>
      <w:r>
        <w:rPr>
          <w:sz w:val="28"/>
        </w:rPr>
        <w:t>р</w:t>
      </w:r>
      <w:r>
        <w:rPr>
          <w:spacing w:val="-2"/>
          <w:sz w:val="28"/>
        </w:rPr>
        <w:t xml:space="preserve"> </w:t>
      </w:r>
      <w:r>
        <w:rPr>
          <w:sz w:val="28"/>
        </w:rPr>
        <w:t>Київ: Відомості Верховної Ради України, 1992. – № 50.– Ст. 678.</w:t>
      </w:r>
    </w:p>
    <w:p w:rsidR="00FE4ABF" w:rsidRDefault="00754A66">
      <w:pPr>
        <w:pStyle w:val="a4"/>
        <w:numPr>
          <w:ilvl w:val="0"/>
          <w:numId w:val="1"/>
        </w:numPr>
        <w:tabs>
          <w:tab w:val="left" w:pos="959"/>
        </w:tabs>
        <w:spacing w:before="160" w:line="360" w:lineRule="auto"/>
        <w:ind w:right="901" w:firstLine="0"/>
        <w:jc w:val="both"/>
        <w:rPr>
          <w:sz w:val="28"/>
        </w:rPr>
      </w:pPr>
      <w:r>
        <w:rPr>
          <w:sz w:val="28"/>
        </w:rPr>
        <w:t>Бикова О.В. Болієв</w:t>
      </w:r>
      <w:r>
        <w:rPr>
          <w:spacing w:val="-2"/>
          <w:sz w:val="28"/>
        </w:rPr>
        <w:t xml:space="preserve"> </w:t>
      </w:r>
      <w:r>
        <w:rPr>
          <w:sz w:val="28"/>
        </w:rPr>
        <w:t>О.В., Деревинський Д.М., Єлісеєв В.Н., Миронець С.М., Осипенко</w:t>
      </w:r>
      <w:r>
        <w:rPr>
          <w:spacing w:val="-2"/>
          <w:sz w:val="28"/>
        </w:rPr>
        <w:t xml:space="preserve"> </w:t>
      </w:r>
      <w:r>
        <w:rPr>
          <w:sz w:val="28"/>
        </w:rPr>
        <w:t>С.І.,</w:t>
      </w:r>
      <w:r>
        <w:rPr>
          <w:spacing w:val="-4"/>
          <w:sz w:val="28"/>
        </w:rPr>
        <w:t xml:space="preserve"> </w:t>
      </w:r>
      <w:r>
        <w:rPr>
          <w:sz w:val="28"/>
        </w:rPr>
        <w:t>Піве</w:t>
      </w:r>
      <w:r>
        <w:rPr>
          <w:sz w:val="28"/>
        </w:rPr>
        <w:t>нь</w:t>
      </w:r>
      <w:r>
        <w:rPr>
          <w:spacing w:val="-4"/>
          <w:sz w:val="28"/>
        </w:rPr>
        <w:t xml:space="preserve"> </w:t>
      </w:r>
      <w:r>
        <w:rPr>
          <w:sz w:val="28"/>
        </w:rPr>
        <w:t>Ю.О.</w:t>
      </w:r>
      <w:r>
        <w:rPr>
          <w:spacing w:val="-4"/>
          <w:sz w:val="28"/>
        </w:rPr>
        <w:t xml:space="preserve"> </w:t>
      </w:r>
      <w:r>
        <w:rPr>
          <w:sz w:val="28"/>
        </w:rPr>
        <w:t>та</w:t>
      </w:r>
      <w:r>
        <w:rPr>
          <w:spacing w:val="-3"/>
          <w:sz w:val="28"/>
        </w:rPr>
        <w:t xml:space="preserve"> </w:t>
      </w:r>
      <w:r>
        <w:rPr>
          <w:sz w:val="28"/>
        </w:rPr>
        <w:t>інш.</w:t>
      </w:r>
      <w:r>
        <w:rPr>
          <w:spacing w:val="-5"/>
          <w:sz w:val="28"/>
        </w:rPr>
        <w:t xml:space="preserve"> </w:t>
      </w:r>
      <w:r>
        <w:rPr>
          <w:sz w:val="28"/>
        </w:rPr>
        <w:t>Основи</w:t>
      </w:r>
      <w:r>
        <w:rPr>
          <w:spacing w:val="-6"/>
          <w:sz w:val="28"/>
        </w:rPr>
        <w:t xml:space="preserve"> </w:t>
      </w:r>
      <w:r>
        <w:rPr>
          <w:sz w:val="28"/>
        </w:rPr>
        <w:t>цивільного</w:t>
      </w:r>
      <w:r>
        <w:rPr>
          <w:spacing w:val="-2"/>
          <w:sz w:val="28"/>
        </w:rPr>
        <w:t xml:space="preserve"> </w:t>
      </w:r>
      <w:r>
        <w:rPr>
          <w:sz w:val="28"/>
        </w:rPr>
        <w:t>захисту:</w:t>
      </w:r>
      <w:r>
        <w:rPr>
          <w:spacing w:val="-2"/>
          <w:sz w:val="28"/>
        </w:rPr>
        <w:t xml:space="preserve"> </w:t>
      </w:r>
      <w:r>
        <w:rPr>
          <w:sz w:val="28"/>
        </w:rPr>
        <w:t>Навч.</w:t>
      </w:r>
      <w:r>
        <w:rPr>
          <w:spacing w:val="-4"/>
          <w:sz w:val="28"/>
        </w:rPr>
        <w:t xml:space="preserve"> </w:t>
      </w:r>
      <w:r>
        <w:rPr>
          <w:sz w:val="28"/>
        </w:rPr>
        <w:t>посібник</w:t>
      </w:r>
      <w:r>
        <w:rPr>
          <w:spacing w:val="-6"/>
          <w:sz w:val="28"/>
        </w:rPr>
        <w:t xml:space="preserve"> </w:t>
      </w:r>
      <w:r>
        <w:rPr>
          <w:sz w:val="28"/>
        </w:rPr>
        <w:t>К: 2008. 223 с.</w:t>
      </w:r>
    </w:p>
    <w:p w:rsidR="00FE4ABF" w:rsidRDefault="00754A66">
      <w:pPr>
        <w:pStyle w:val="a4"/>
        <w:numPr>
          <w:ilvl w:val="0"/>
          <w:numId w:val="1"/>
        </w:numPr>
        <w:tabs>
          <w:tab w:val="left" w:pos="961"/>
        </w:tabs>
        <w:spacing w:before="159" w:line="360" w:lineRule="auto"/>
        <w:ind w:right="1066" w:firstLine="0"/>
        <w:rPr>
          <w:sz w:val="28"/>
        </w:rPr>
      </w:pPr>
      <w:r>
        <w:rPr>
          <w:sz w:val="28"/>
        </w:rPr>
        <w:t>Васійчук</w:t>
      </w:r>
      <w:r>
        <w:rPr>
          <w:spacing w:val="-4"/>
          <w:sz w:val="28"/>
        </w:rPr>
        <w:t xml:space="preserve"> </w:t>
      </w:r>
      <w:r>
        <w:rPr>
          <w:sz w:val="28"/>
        </w:rPr>
        <w:t>В.О.,</w:t>
      </w:r>
      <w:r>
        <w:rPr>
          <w:spacing w:val="-6"/>
          <w:sz w:val="28"/>
        </w:rPr>
        <w:t xml:space="preserve"> </w:t>
      </w:r>
      <w:r>
        <w:rPr>
          <w:sz w:val="28"/>
        </w:rPr>
        <w:t>Гончарук</w:t>
      </w:r>
      <w:r>
        <w:rPr>
          <w:spacing w:val="-4"/>
          <w:sz w:val="28"/>
        </w:rPr>
        <w:t xml:space="preserve"> </w:t>
      </w:r>
      <w:r>
        <w:rPr>
          <w:sz w:val="28"/>
        </w:rPr>
        <w:t>В.Є.,</w:t>
      </w:r>
      <w:r>
        <w:rPr>
          <w:spacing w:val="-5"/>
          <w:sz w:val="28"/>
        </w:rPr>
        <w:t xml:space="preserve"> </w:t>
      </w:r>
      <w:r>
        <w:rPr>
          <w:sz w:val="28"/>
        </w:rPr>
        <w:t>Качан</w:t>
      </w:r>
      <w:r>
        <w:rPr>
          <w:spacing w:val="-3"/>
          <w:sz w:val="28"/>
        </w:rPr>
        <w:t xml:space="preserve"> </w:t>
      </w:r>
      <w:r>
        <w:rPr>
          <w:sz w:val="28"/>
        </w:rPr>
        <w:t>С.І.,</w:t>
      </w:r>
      <w:r>
        <w:rPr>
          <w:spacing w:val="-5"/>
          <w:sz w:val="28"/>
        </w:rPr>
        <w:t xml:space="preserve"> </w:t>
      </w:r>
      <w:r>
        <w:rPr>
          <w:sz w:val="28"/>
        </w:rPr>
        <w:t>Мохняк</w:t>
      </w:r>
      <w:r>
        <w:rPr>
          <w:spacing w:val="-3"/>
          <w:sz w:val="28"/>
        </w:rPr>
        <w:t xml:space="preserve"> </w:t>
      </w:r>
      <w:r>
        <w:rPr>
          <w:sz w:val="28"/>
        </w:rPr>
        <w:t>С.М.</w:t>
      </w:r>
      <w:r>
        <w:rPr>
          <w:spacing w:val="-5"/>
          <w:sz w:val="28"/>
        </w:rPr>
        <w:t xml:space="preserve"> </w:t>
      </w:r>
      <w:r>
        <w:rPr>
          <w:sz w:val="28"/>
        </w:rPr>
        <w:t>Основи</w:t>
      </w:r>
      <w:r>
        <w:rPr>
          <w:spacing w:val="-7"/>
          <w:sz w:val="28"/>
        </w:rPr>
        <w:t xml:space="preserve"> </w:t>
      </w:r>
      <w:r>
        <w:rPr>
          <w:sz w:val="28"/>
        </w:rPr>
        <w:t>цивільного захисту: Навч. Посібник. Львів, 2010. 384 с.</w:t>
      </w:r>
    </w:p>
    <w:p w:rsidR="00FE4ABF" w:rsidRDefault="00754A66">
      <w:pPr>
        <w:pStyle w:val="a4"/>
        <w:numPr>
          <w:ilvl w:val="0"/>
          <w:numId w:val="1"/>
        </w:numPr>
        <w:tabs>
          <w:tab w:val="left" w:pos="961"/>
        </w:tabs>
        <w:spacing w:before="160" w:line="360" w:lineRule="auto"/>
        <w:ind w:right="1269" w:firstLine="0"/>
        <w:rPr>
          <w:sz w:val="28"/>
        </w:rPr>
      </w:pPr>
      <w:r>
        <w:rPr>
          <w:sz w:val="28"/>
        </w:rPr>
        <w:t>Гончарук</w:t>
      </w:r>
      <w:r>
        <w:rPr>
          <w:spacing w:val="-3"/>
          <w:sz w:val="28"/>
        </w:rPr>
        <w:t xml:space="preserve"> </w:t>
      </w:r>
      <w:r>
        <w:rPr>
          <w:sz w:val="28"/>
        </w:rPr>
        <w:t>В.Є.,</w:t>
      </w:r>
      <w:r>
        <w:rPr>
          <w:spacing w:val="-4"/>
          <w:sz w:val="28"/>
        </w:rPr>
        <w:t xml:space="preserve"> </w:t>
      </w:r>
      <w:r>
        <w:rPr>
          <w:sz w:val="28"/>
        </w:rPr>
        <w:t>Качан</w:t>
      </w:r>
      <w:r>
        <w:rPr>
          <w:spacing w:val="-2"/>
          <w:sz w:val="28"/>
        </w:rPr>
        <w:t xml:space="preserve"> </w:t>
      </w:r>
      <w:r>
        <w:rPr>
          <w:sz w:val="28"/>
        </w:rPr>
        <w:t>С.І.,</w:t>
      </w:r>
      <w:r>
        <w:rPr>
          <w:spacing w:val="-4"/>
          <w:sz w:val="28"/>
        </w:rPr>
        <w:t xml:space="preserve"> </w:t>
      </w:r>
      <w:r>
        <w:rPr>
          <w:sz w:val="28"/>
        </w:rPr>
        <w:t>Орел</w:t>
      </w:r>
      <w:r>
        <w:rPr>
          <w:spacing w:val="-5"/>
          <w:sz w:val="28"/>
        </w:rPr>
        <w:t xml:space="preserve"> </w:t>
      </w:r>
      <w:r>
        <w:rPr>
          <w:sz w:val="28"/>
        </w:rPr>
        <w:t>С.М.,</w:t>
      </w:r>
      <w:r>
        <w:rPr>
          <w:spacing w:val="-4"/>
          <w:sz w:val="28"/>
        </w:rPr>
        <w:t xml:space="preserve"> </w:t>
      </w:r>
      <w:r>
        <w:rPr>
          <w:sz w:val="28"/>
        </w:rPr>
        <w:t>Пуцило</w:t>
      </w:r>
      <w:r>
        <w:rPr>
          <w:spacing w:val="-2"/>
          <w:sz w:val="28"/>
        </w:rPr>
        <w:t xml:space="preserve"> </w:t>
      </w:r>
      <w:r>
        <w:rPr>
          <w:sz w:val="28"/>
        </w:rPr>
        <w:t>В.І.,</w:t>
      </w:r>
      <w:r>
        <w:rPr>
          <w:spacing w:val="-4"/>
          <w:sz w:val="28"/>
        </w:rPr>
        <w:t xml:space="preserve"> </w:t>
      </w:r>
      <w:r>
        <w:rPr>
          <w:sz w:val="28"/>
        </w:rPr>
        <w:t>«Оцінка</w:t>
      </w:r>
      <w:r>
        <w:rPr>
          <w:spacing w:val="-6"/>
          <w:sz w:val="28"/>
        </w:rPr>
        <w:t xml:space="preserve"> </w:t>
      </w:r>
      <w:r>
        <w:rPr>
          <w:sz w:val="28"/>
        </w:rPr>
        <w:t>обстановки</w:t>
      </w:r>
      <w:r>
        <w:rPr>
          <w:spacing w:val="-3"/>
          <w:sz w:val="28"/>
        </w:rPr>
        <w:t xml:space="preserve"> </w:t>
      </w:r>
      <w:r>
        <w:rPr>
          <w:sz w:val="28"/>
        </w:rPr>
        <w:t>у надзвичайних ситуаціях». Навчальний посібник, Видавництво НУ «Львівська політехніка». Львів, 2004р. 136 с.</w:t>
      </w:r>
    </w:p>
    <w:p w:rsidR="00FE4ABF" w:rsidRDefault="00754A66">
      <w:pPr>
        <w:pStyle w:val="a4"/>
        <w:numPr>
          <w:ilvl w:val="0"/>
          <w:numId w:val="1"/>
        </w:numPr>
        <w:tabs>
          <w:tab w:val="left" w:pos="961"/>
        </w:tabs>
        <w:spacing w:before="161"/>
        <w:ind w:left="961"/>
        <w:rPr>
          <w:sz w:val="28"/>
        </w:rPr>
      </w:pPr>
      <w:r>
        <w:rPr>
          <w:sz w:val="28"/>
        </w:rPr>
        <w:t>Демиденко</w:t>
      </w:r>
      <w:r>
        <w:rPr>
          <w:spacing w:val="-7"/>
          <w:sz w:val="28"/>
        </w:rPr>
        <w:t xml:space="preserve"> </w:t>
      </w:r>
      <w:r>
        <w:rPr>
          <w:sz w:val="28"/>
        </w:rPr>
        <w:t>Г.</w:t>
      </w:r>
      <w:r>
        <w:rPr>
          <w:spacing w:val="-5"/>
          <w:sz w:val="28"/>
        </w:rPr>
        <w:t xml:space="preserve"> </w:t>
      </w:r>
      <w:r>
        <w:rPr>
          <w:sz w:val="28"/>
        </w:rPr>
        <w:t>П.</w:t>
      </w:r>
      <w:r>
        <w:rPr>
          <w:spacing w:val="-6"/>
          <w:sz w:val="28"/>
        </w:rPr>
        <w:t xml:space="preserve"> </w:t>
      </w:r>
      <w:r>
        <w:rPr>
          <w:sz w:val="28"/>
        </w:rPr>
        <w:t>Безпека</w:t>
      </w:r>
      <w:r>
        <w:rPr>
          <w:spacing w:val="-7"/>
          <w:sz w:val="28"/>
        </w:rPr>
        <w:t xml:space="preserve"> </w:t>
      </w:r>
      <w:r>
        <w:rPr>
          <w:sz w:val="28"/>
        </w:rPr>
        <w:t>життєдіяльності:</w:t>
      </w:r>
      <w:r>
        <w:rPr>
          <w:spacing w:val="-7"/>
          <w:sz w:val="28"/>
        </w:rPr>
        <w:t xml:space="preserve"> </w:t>
      </w:r>
      <w:r>
        <w:rPr>
          <w:sz w:val="28"/>
        </w:rPr>
        <w:t>навч.</w:t>
      </w:r>
      <w:r>
        <w:rPr>
          <w:spacing w:val="-6"/>
          <w:sz w:val="28"/>
        </w:rPr>
        <w:t xml:space="preserve"> </w:t>
      </w:r>
      <w:r>
        <w:rPr>
          <w:sz w:val="28"/>
        </w:rPr>
        <w:t>посібник</w:t>
      </w:r>
      <w:r>
        <w:rPr>
          <w:spacing w:val="-5"/>
          <w:sz w:val="28"/>
        </w:rPr>
        <w:t xml:space="preserve"> </w:t>
      </w:r>
      <w:r>
        <w:rPr>
          <w:sz w:val="28"/>
        </w:rPr>
        <w:t>для</w:t>
      </w:r>
      <w:r>
        <w:rPr>
          <w:spacing w:val="-5"/>
          <w:sz w:val="28"/>
        </w:rPr>
        <w:t xml:space="preserve"> </w:t>
      </w:r>
      <w:r>
        <w:rPr>
          <w:sz w:val="28"/>
        </w:rPr>
        <w:t>студ.</w:t>
      </w:r>
      <w:r>
        <w:rPr>
          <w:spacing w:val="-5"/>
          <w:sz w:val="28"/>
        </w:rPr>
        <w:t xml:space="preserve"> </w:t>
      </w:r>
      <w:r>
        <w:rPr>
          <w:spacing w:val="-4"/>
          <w:sz w:val="28"/>
        </w:rPr>
        <w:t>вищ.</w:t>
      </w:r>
    </w:p>
    <w:p w:rsidR="00FE4ABF" w:rsidRDefault="00754A66">
      <w:pPr>
        <w:pStyle w:val="a3"/>
        <w:spacing w:before="322" w:line="360" w:lineRule="auto"/>
        <w:ind w:left="252" w:right="487" w:firstLine="708"/>
      </w:pPr>
      <w:r>
        <w:t>навч.</w:t>
      </w:r>
      <w:r>
        <w:rPr>
          <w:spacing w:val="-5"/>
        </w:rPr>
        <w:t xml:space="preserve"> </w:t>
      </w:r>
      <w:r>
        <w:t>закладів</w:t>
      </w:r>
      <w:r>
        <w:rPr>
          <w:spacing w:val="-8"/>
        </w:rPr>
        <w:t xml:space="preserve"> </w:t>
      </w:r>
      <w:r>
        <w:t>/</w:t>
      </w:r>
      <w:r>
        <w:rPr>
          <w:spacing w:val="-3"/>
        </w:rPr>
        <w:t xml:space="preserve"> </w:t>
      </w:r>
      <w:r>
        <w:t>Національний</w:t>
      </w:r>
      <w:r>
        <w:rPr>
          <w:spacing w:val="-4"/>
        </w:rPr>
        <w:t xml:space="preserve"> </w:t>
      </w:r>
      <w:r>
        <w:t>технічний</w:t>
      </w:r>
      <w:r>
        <w:rPr>
          <w:spacing w:val="-4"/>
        </w:rPr>
        <w:t xml:space="preserve"> </w:t>
      </w:r>
      <w:r>
        <w:t>ун-т</w:t>
      </w:r>
      <w:r>
        <w:rPr>
          <w:spacing w:val="-5"/>
        </w:rPr>
        <w:t xml:space="preserve"> </w:t>
      </w:r>
      <w:r>
        <w:t>України</w:t>
      </w:r>
      <w:r>
        <w:rPr>
          <w:spacing w:val="-4"/>
        </w:rPr>
        <w:t xml:space="preserve"> </w:t>
      </w:r>
      <w:r>
        <w:t>Київський</w:t>
      </w:r>
      <w:r>
        <w:rPr>
          <w:spacing w:val="-7"/>
        </w:rPr>
        <w:t xml:space="preserve"> </w:t>
      </w:r>
      <w:r>
        <w:t>по</w:t>
      </w:r>
      <w:r>
        <w:t>літехнічний ін-т. К.: НТУУ КПІ, 2008. 300 с.</w:t>
      </w:r>
    </w:p>
    <w:p w:rsidR="00FE4ABF" w:rsidRDefault="00754A66">
      <w:pPr>
        <w:pStyle w:val="a4"/>
        <w:numPr>
          <w:ilvl w:val="0"/>
          <w:numId w:val="1"/>
        </w:numPr>
        <w:tabs>
          <w:tab w:val="left" w:pos="961"/>
        </w:tabs>
        <w:spacing w:before="160" w:line="360" w:lineRule="auto"/>
        <w:ind w:right="1179" w:firstLine="0"/>
        <w:rPr>
          <w:sz w:val="28"/>
        </w:rPr>
      </w:pPr>
      <w:r>
        <w:rPr>
          <w:sz w:val="28"/>
        </w:rPr>
        <w:t>Депутат</w:t>
      </w:r>
      <w:r>
        <w:rPr>
          <w:spacing w:val="-5"/>
          <w:sz w:val="28"/>
        </w:rPr>
        <w:t xml:space="preserve"> </w:t>
      </w:r>
      <w:r>
        <w:rPr>
          <w:sz w:val="28"/>
        </w:rPr>
        <w:t>О.П.,</w:t>
      </w:r>
      <w:r>
        <w:rPr>
          <w:spacing w:val="-5"/>
          <w:sz w:val="28"/>
        </w:rPr>
        <w:t xml:space="preserve"> </w:t>
      </w:r>
      <w:r>
        <w:rPr>
          <w:sz w:val="28"/>
        </w:rPr>
        <w:t>Коваленко</w:t>
      </w:r>
      <w:r>
        <w:rPr>
          <w:spacing w:val="-3"/>
          <w:sz w:val="28"/>
        </w:rPr>
        <w:t xml:space="preserve"> </w:t>
      </w:r>
      <w:r>
        <w:rPr>
          <w:sz w:val="28"/>
        </w:rPr>
        <w:t>І.В.,</w:t>
      </w:r>
      <w:r>
        <w:rPr>
          <w:spacing w:val="-6"/>
          <w:sz w:val="28"/>
        </w:rPr>
        <w:t xml:space="preserve"> </w:t>
      </w:r>
      <w:r>
        <w:rPr>
          <w:sz w:val="28"/>
        </w:rPr>
        <w:t>Мужик</w:t>
      </w:r>
      <w:r>
        <w:rPr>
          <w:spacing w:val="-4"/>
          <w:sz w:val="28"/>
        </w:rPr>
        <w:t xml:space="preserve"> </w:t>
      </w:r>
      <w:r>
        <w:rPr>
          <w:sz w:val="28"/>
        </w:rPr>
        <w:t>І.С.,</w:t>
      </w:r>
      <w:r>
        <w:rPr>
          <w:spacing w:val="-5"/>
          <w:sz w:val="28"/>
        </w:rPr>
        <w:t xml:space="preserve"> </w:t>
      </w:r>
      <w:r>
        <w:rPr>
          <w:sz w:val="28"/>
        </w:rPr>
        <w:t>Цивільна</w:t>
      </w:r>
      <w:r>
        <w:rPr>
          <w:spacing w:val="-4"/>
          <w:sz w:val="28"/>
        </w:rPr>
        <w:t xml:space="preserve"> </w:t>
      </w:r>
      <w:r>
        <w:rPr>
          <w:sz w:val="28"/>
        </w:rPr>
        <w:t>оборона.</w:t>
      </w:r>
      <w:r>
        <w:rPr>
          <w:spacing w:val="-5"/>
          <w:sz w:val="28"/>
        </w:rPr>
        <w:t xml:space="preserve"> </w:t>
      </w:r>
      <w:r>
        <w:rPr>
          <w:sz w:val="28"/>
        </w:rPr>
        <w:t>Навчальний посібник. За ред. Кашина П.І. – Львів. 2005. 338 с.</w:t>
      </w:r>
    </w:p>
    <w:p w:rsidR="00FE4ABF" w:rsidRDefault="00754A66">
      <w:pPr>
        <w:pStyle w:val="a4"/>
        <w:numPr>
          <w:ilvl w:val="0"/>
          <w:numId w:val="1"/>
        </w:numPr>
        <w:tabs>
          <w:tab w:val="left" w:pos="961"/>
        </w:tabs>
        <w:spacing w:before="159" w:line="360" w:lineRule="auto"/>
        <w:ind w:right="577" w:firstLine="0"/>
        <w:rPr>
          <w:sz w:val="28"/>
        </w:rPr>
      </w:pPr>
      <w:r>
        <w:rPr>
          <w:sz w:val="28"/>
        </w:rPr>
        <w:t>Тарасова</w:t>
      </w:r>
      <w:r>
        <w:rPr>
          <w:spacing w:val="-5"/>
          <w:sz w:val="28"/>
        </w:rPr>
        <w:t xml:space="preserve"> </w:t>
      </w:r>
      <w:r>
        <w:rPr>
          <w:sz w:val="28"/>
        </w:rPr>
        <w:t>В.В.</w:t>
      </w:r>
      <w:r>
        <w:rPr>
          <w:spacing w:val="-6"/>
          <w:sz w:val="28"/>
        </w:rPr>
        <w:t xml:space="preserve"> </w:t>
      </w:r>
      <w:r>
        <w:rPr>
          <w:sz w:val="28"/>
        </w:rPr>
        <w:t>Екологічна</w:t>
      </w:r>
      <w:r>
        <w:rPr>
          <w:spacing w:val="-7"/>
          <w:sz w:val="28"/>
        </w:rPr>
        <w:t xml:space="preserve"> </w:t>
      </w:r>
      <w:r>
        <w:rPr>
          <w:sz w:val="28"/>
        </w:rPr>
        <w:t>статистика.</w:t>
      </w:r>
      <w:r>
        <w:rPr>
          <w:spacing w:val="-5"/>
          <w:sz w:val="28"/>
        </w:rPr>
        <w:t xml:space="preserve"> </w:t>
      </w:r>
      <w:r>
        <w:rPr>
          <w:sz w:val="28"/>
        </w:rPr>
        <w:t>Київ.:</w:t>
      </w:r>
      <w:r>
        <w:rPr>
          <w:spacing w:val="-3"/>
          <w:sz w:val="28"/>
        </w:rPr>
        <w:t xml:space="preserve"> </w:t>
      </w:r>
      <w:r>
        <w:rPr>
          <w:sz w:val="28"/>
        </w:rPr>
        <w:t>«Центр</w:t>
      </w:r>
      <w:r>
        <w:rPr>
          <w:spacing w:val="-3"/>
          <w:sz w:val="28"/>
        </w:rPr>
        <w:t xml:space="preserve"> </w:t>
      </w:r>
      <w:r>
        <w:rPr>
          <w:sz w:val="28"/>
        </w:rPr>
        <w:t>учбової</w:t>
      </w:r>
      <w:r>
        <w:rPr>
          <w:spacing w:val="-5"/>
          <w:sz w:val="28"/>
        </w:rPr>
        <w:t xml:space="preserve"> </w:t>
      </w:r>
      <w:r>
        <w:rPr>
          <w:sz w:val="28"/>
        </w:rPr>
        <w:t>літератури»,</w:t>
      </w:r>
      <w:r>
        <w:rPr>
          <w:spacing w:val="-5"/>
          <w:sz w:val="28"/>
        </w:rPr>
        <w:t xml:space="preserve"> </w:t>
      </w:r>
      <w:r>
        <w:rPr>
          <w:sz w:val="28"/>
        </w:rPr>
        <w:t>2008. 392 с.</w:t>
      </w:r>
    </w:p>
    <w:p w:rsidR="00FE4ABF" w:rsidRDefault="00FE4ABF">
      <w:pPr>
        <w:spacing w:line="360" w:lineRule="auto"/>
        <w:rPr>
          <w:sz w:val="28"/>
        </w:rPr>
        <w:sectPr w:rsidR="00FE4ABF">
          <w:pgSz w:w="11910" w:h="16840"/>
          <w:pgMar w:top="900" w:right="20" w:bottom="1200" w:left="880" w:header="0" w:footer="982" w:gutter="0"/>
          <w:cols w:space="720"/>
        </w:sectPr>
      </w:pPr>
    </w:p>
    <w:p w:rsidR="00FE4ABF" w:rsidRDefault="00754A66">
      <w:pPr>
        <w:pStyle w:val="a4"/>
        <w:numPr>
          <w:ilvl w:val="0"/>
          <w:numId w:val="1"/>
        </w:numPr>
        <w:tabs>
          <w:tab w:val="left" w:pos="961"/>
        </w:tabs>
        <w:spacing w:before="75" w:line="360" w:lineRule="auto"/>
        <w:ind w:right="330" w:firstLine="0"/>
        <w:rPr>
          <w:sz w:val="28"/>
        </w:rPr>
      </w:pPr>
      <w:r>
        <w:rPr>
          <w:sz w:val="28"/>
        </w:rPr>
        <w:lastRenderedPageBreak/>
        <w:t>Ковальова</w:t>
      </w:r>
      <w:r>
        <w:rPr>
          <w:spacing w:val="-5"/>
          <w:sz w:val="28"/>
        </w:rPr>
        <w:t xml:space="preserve"> </w:t>
      </w:r>
      <w:r>
        <w:rPr>
          <w:sz w:val="28"/>
        </w:rPr>
        <w:t>О.О.,</w:t>
      </w:r>
      <w:r>
        <w:rPr>
          <w:spacing w:val="-5"/>
          <w:sz w:val="28"/>
        </w:rPr>
        <w:t xml:space="preserve"> </w:t>
      </w:r>
      <w:r>
        <w:rPr>
          <w:sz w:val="28"/>
        </w:rPr>
        <w:t>Дегтерева</w:t>
      </w:r>
      <w:r>
        <w:rPr>
          <w:spacing w:val="-5"/>
          <w:sz w:val="28"/>
        </w:rPr>
        <w:t xml:space="preserve"> </w:t>
      </w:r>
      <w:r>
        <w:rPr>
          <w:sz w:val="28"/>
        </w:rPr>
        <w:t>Л.І.</w:t>
      </w:r>
      <w:r>
        <w:rPr>
          <w:spacing w:val="-5"/>
          <w:sz w:val="28"/>
        </w:rPr>
        <w:t xml:space="preserve"> </w:t>
      </w:r>
      <w:r>
        <w:rPr>
          <w:sz w:val="28"/>
        </w:rPr>
        <w:t>Конспект</w:t>
      </w:r>
      <w:r>
        <w:rPr>
          <w:spacing w:val="-5"/>
          <w:sz w:val="28"/>
        </w:rPr>
        <w:t xml:space="preserve"> </w:t>
      </w:r>
      <w:r>
        <w:rPr>
          <w:sz w:val="28"/>
        </w:rPr>
        <w:t>лекцій</w:t>
      </w:r>
      <w:r>
        <w:rPr>
          <w:spacing w:val="-4"/>
          <w:sz w:val="28"/>
        </w:rPr>
        <w:t xml:space="preserve"> </w:t>
      </w:r>
      <w:r>
        <w:rPr>
          <w:sz w:val="28"/>
        </w:rPr>
        <w:t>з</w:t>
      </w:r>
      <w:r>
        <w:rPr>
          <w:spacing w:val="-5"/>
          <w:sz w:val="28"/>
        </w:rPr>
        <w:t xml:space="preserve"> </w:t>
      </w:r>
      <w:r>
        <w:rPr>
          <w:sz w:val="28"/>
        </w:rPr>
        <w:t>дисципліни</w:t>
      </w:r>
      <w:r>
        <w:rPr>
          <w:spacing w:val="-4"/>
          <w:sz w:val="28"/>
        </w:rPr>
        <w:t xml:space="preserve"> </w:t>
      </w:r>
      <w:r>
        <w:rPr>
          <w:sz w:val="28"/>
        </w:rPr>
        <w:t>«Основи</w:t>
      </w:r>
      <w:r>
        <w:rPr>
          <w:spacing w:val="-4"/>
          <w:sz w:val="28"/>
        </w:rPr>
        <w:t xml:space="preserve"> </w:t>
      </w:r>
      <w:r>
        <w:rPr>
          <w:sz w:val="28"/>
        </w:rPr>
        <w:t>екології». Конспект лекцій. Харківська національна академія міського господарства.</w:t>
      </w:r>
    </w:p>
    <w:p w:rsidR="00FE4ABF" w:rsidRDefault="00754A66">
      <w:pPr>
        <w:pStyle w:val="a3"/>
        <w:spacing w:before="160"/>
        <w:ind w:left="961"/>
      </w:pPr>
      <w:r>
        <w:t>Харків:</w:t>
      </w:r>
      <w:r>
        <w:rPr>
          <w:spacing w:val="-4"/>
        </w:rPr>
        <w:t xml:space="preserve"> </w:t>
      </w:r>
      <w:r>
        <w:t>ХНАМГ,</w:t>
      </w:r>
      <w:r>
        <w:rPr>
          <w:spacing w:val="-5"/>
        </w:rPr>
        <w:t xml:space="preserve"> </w:t>
      </w:r>
      <w:r>
        <w:t>2010.</w:t>
      </w:r>
      <w:r>
        <w:rPr>
          <w:spacing w:val="-7"/>
        </w:rPr>
        <w:t xml:space="preserve"> </w:t>
      </w:r>
      <w:r>
        <w:t>94</w:t>
      </w:r>
      <w:r>
        <w:rPr>
          <w:spacing w:val="-2"/>
        </w:rPr>
        <w:t xml:space="preserve"> </w:t>
      </w:r>
      <w:r>
        <w:rPr>
          <w:spacing w:val="-5"/>
        </w:rPr>
        <w:t>с.</w:t>
      </w:r>
    </w:p>
    <w:p w:rsidR="00FE4ABF" w:rsidRDefault="00754A66">
      <w:pPr>
        <w:pStyle w:val="a4"/>
        <w:numPr>
          <w:ilvl w:val="0"/>
          <w:numId w:val="1"/>
        </w:numPr>
        <w:tabs>
          <w:tab w:val="left" w:pos="961"/>
        </w:tabs>
        <w:spacing w:before="321" w:line="360" w:lineRule="auto"/>
        <w:ind w:right="2794" w:firstLine="0"/>
        <w:rPr>
          <w:sz w:val="28"/>
        </w:rPr>
      </w:pPr>
      <w:r>
        <w:rPr>
          <w:sz w:val="28"/>
        </w:rPr>
        <w:t>Всеукраїнська</w:t>
      </w:r>
      <w:r>
        <w:rPr>
          <w:spacing w:val="-7"/>
          <w:sz w:val="28"/>
        </w:rPr>
        <w:t xml:space="preserve"> </w:t>
      </w:r>
      <w:r>
        <w:rPr>
          <w:sz w:val="28"/>
        </w:rPr>
        <w:t>екологічна</w:t>
      </w:r>
      <w:r>
        <w:rPr>
          <w:spacing w:val="-6"/>
          <w:sz w:val="28"/>
        </w:rPr>
        <w:t xml:space="preserve"> </w:t>
      </w:r>
      <w:r>
        <w:rPr>
          <w:sz w:val="28"/>
        </w:rPr>
        <w:t>ліга.</w:t>
      </w:r>
      <w:r>
        <w:rPr>
          <w:spacing w:val="-7"/>
          <w:sz w:val="28"/>
        </w:rPr>
        <w:t xml:space="preserve"> </w:t>
      </w:r>
      <w:r>
        <w:rPr>
          <w:sz w:val="28"/>
        </w:rPr>
        <w:t>Екологія</w:t>
      </w:r>
      <w:r>
        <w:rPr>
          <w:spacing w:val="-6"/>
          <w:sz w:val="28"/>
        </w:rPr>
        <w:t xml:space="preserve"> </w:t>
      </w:r>
      <w:r>
        <w:rPr>
          <w:sz w:val="28"/>
        </w:rPr>
        <w:t>та</w:t>
      </w:r>
      <w:r>
        <w:rPr>
          <w:spacing w:val="-7"/>
          <w:sz w:val="28"/>
        </w:rPr>
        <w:t xml:space="preserve"> </w:t>
      </w:r>
      <w:r>
        <w:rPr>
          <w:sz w:val="28"/>
        </w:rPr>
        <w:t>статистика.</w:t>
      </w:r>
      <w:r>
        <w:rPr>
          <w:spacing w:val="-7"/>
          <w:sz w:val="28"/>
        </w:rPr>
        <w:t xml:space="preserve"> </w:t>
      </w:r>
      <w:r>
        <w:rPr>
          <w:sz w:val="28"/>
        </w:rPr>
        <w:t xml:space="preserve">URL: </w:t>
      </w:r>
      <w:hyperlink r:id="rId65">
        <w:r>
          <w:rPr>
            <w:sz w:val="28"/>
          </w:rPr>
          <w:t>http://www.ecoleague.net/index.php</w:t>
        </w:r>
      </w:hyperlink>
      <w:r>
        <w:rPr>
          <w:sz w:val="28"/>
        </w:rPr>
        <w:t xml:space="preserve"> (дата звернення 05.19.2019).</w:t>
      </w:r>
    </w:p>
    <w:p w:rsidR="00FE4ABF" w:rsidRDefault="00754A66">
      <w:pPr>
        <w:pStyle w:val="a4"/>
        <w:numPr>
          <w:ilvl w:val="0"/>
          <w:numId w:val="1"/>
        </w:numPr>
        <w:tabs>
          <w:tab w:val="left" w:pos="961"/>
        </w:tabs>
        <w:spacing w:before="160" w:line="360" w:lineRule="auto"/>
        <w:ind w:right="1018" w:firstLine="0"/>
        <w:rPr>
          <w:sz w:val="28"/>
        </w:rPr>
      </w:pPr>
      <w:r>
        <w:rPr>
          <w:sz w:val="28"/>
        </w:rPr>
        <w:t>Екологічні норми промислових приміщень. Державна служба України з надзвичайних</w:t>
      </w:r>
      <w:r>
        <w:rPr>
          <w:spacing w:val="-11"/>
          <w:sz w:val="28"/>
        </w:rPr>
        <w:t xml:space="preserve"> </w:t>
      </w:r>
      <w:r>
        <w:rPr>
          <w:sz w:val="28"/>
        </w:rPr>
        <w:t>ситуацій.</w:t>
      </w:r>
      <w:r>
        <w:rPr>
          <w:spacing w:val="-11"/>
          <w:sz w:val="28"/>
        </w:rPr>
        <w:t xml:space="preserve"> </w:t>
      </w:r>
      <w:r>
        <w:rPr>
          <w:sz w:val="28"/>
        </w:rPr>
        <w:t>URL:</w:t>
      </w:r>
      <w:r>
        <w:rPr>
          <w:spacing w:val="-9"/>
          <w:sz w:val="28"/>
        </w:rPr>
        <w:t xml:space="preserve"> </w:t>
      </w:r>
      <w:hyperlink r:id="rId66">
        <w:r>
          <w:rPr>
            <w:sz w:val="28"/>
          </w:rPr>
          <w:t>http://www.dsns.gov.ua</w:t>
        </w:r>
      </w:hyperlink>
      <w:r>
        <w:rPr>
          <w:spacing w:val="-9"/>
          <w:sz w:val="28"/>
        </w:rPr>
        <w:t xml:space="preserve"> </w:t>
      </w:r>
      <w:r>
        <w:rPr>
          <w:sz w:val="28"/>
        </w:rPr>
        <w:t>(дата</w:t>
      </w:r>
      <w:r>
        <w:rPr>
          <w:spacing w:val="-10"/>
          <w:sz w:val="28"/>
        </w:rPr>
        <w:t xml:space="preserve"> </w:t>
      </w:r>
      <w:r>
        <w:rPr>
          <w:sz w:val="28"/>
        </w:rPr>
        <w:t>звернення</w:t>
      </w:r>
      <w:r>
        <w:rPr>
          <w:spacing w:val="-12"/>
          <w:sz w:val="28"/>
        </w:rPr>
        <w:t xml:space="preserve"> </w:t>
      </w:r>
      <w:r>
        <w:rPr>
          <w:spacing w:val="-2"/>
          <w:sz w:val="28"/>
        </w:rPr>
        <w:t>05.09.2019).</w:t>
      </w:r>
    </w:p>
    <w:p w:rsidR="00FE4ABF" w:rsidRDefault="00754A66">
      <w:pPr>
        <w:pStyle w:val="a4"/>
        <w:numPr>
          <w:ilvl w:val="0"/>
          <w:numId w:val="1"/>
        </w:numPr>
        <w:tabs>
          <w:tab w:val="left" w:pos="961"/>
        </w:tabs>
        <w:spacing w:before="160"/>
        <w:ind w:left="961"/>
        <w:rPr>
          <w:sz w:val="28"/>
        </w:rPr>
      </w:pPr>
      <w:r>
        <w:rPr>
          <w:sz w:val="28"/>
        </w:rPr>
        <w:t>Міністерство</w:t>
      </w:r>
      <w:r>
        <w:rPr>
          <w:spacing w:val="-8"/>
          <w:sz w:val="28"/>
        </w:rPr>
        <w:t xml:space="preserve"> </w:t>
      </w:r>
      <w:r>
        <w:rPr>
          <w:sz w:val="28"/>
        </w:rPr>
        <w:t>екології</w:t>
      </w:r>
      <w:r>
        <w:rPr>
          <w:spacing w:val="-6"/>
          <w:sz w:val="28"/>
        </w:rPr>
        <w:t xml:space="preserve"> </w:t>
      </w:r>
      <w:r>
        <w:rPr>
          <w:sz w:val="28"/>
        </w:rPr>
        <w:t>та</w:t>
      </w:r>
      <w:r>
        <w:rPr>
          <w:spacing w:val="-9"/>
          <w:sz w:val="28"/>
        </w:rPr>
        <w:t xml:space="preserve"> </w:t>
      </w:r>
      <w:r>
        <w:rPr>
          <w:sz w:val="28"/>
        </w:rPr>
        <w:t>природних</w:t>
      </w:r>
      <w:r>
        <w:rPr>
          <w:spacing w:val="-6"/>
          <w:sz w:val="28"/>
        </w:rPr>
        <w:t xml:space="preserve"> </w:t>
      </w:r>
      <w:r>
        <w:rPr>
          <w:sz w:val="28"/>
        </w:rPr>
        <w:t>ресурсів</w:t>
      </w:r>
      <w:r>
        <w:rPr>
          <w:spacing w:val="-10"/>
          <w:sz w:val="28"/>
        </w:rPr>
        <w:t xml:space="preserve"> </w:t>
      </w:r>
      <w:r>
        <w:rPr>
          <w:sz w:val="28"/>
        </w:rPr>
        <w:t>України.</w:t>
      </w:r>
      <w:r>
        <w:rPr>
          <w:spacing w:val="-8"/>
          <w:sz w:val="28"/>
        </w:rPr>
        <w:t xml:space="preserve"> </w:t>
      </w:r>
      <w:r>
        <w:rPr>
          <w:sz w:val="28"/>
        </w:rPr>
        <w:t>Екологічні</w:t>
      </w:r>
      <w:r>
        <w:rPr>
          <w:spacing w:val="-8"/>
          <w:sz w:val="28"/>
        </w:rPr>
        <w:t xml:space="preserve"> </w:t>
      </w:r>
      <w:r>
        <w:rPr>
          <w:spacing w:val="-2"/>
          <w:sz w:val="28"/>
        </w:rPr>
        <w:t>норми.</w:t>
      </w:r>
    </w:p>
    <w:p w:rsidR="00FE4ABF" w:rsidRDefault="00754A66">
      <w:pPr>
        <w:pStyle w:val="a3"/>
        <w:spacing w:before="322"/>
        <w:ind w:left="961"/>
      </w:pPr>
      <w:r>
        <w:t>URL:</w:t>
      </w:r>
      <w:r>
        <w:rPr>
          <w:spacing w:val="-5"/>
        </w:rPr>
        <w:t xml:space="preserve"> </w:t>
      </w:r>
      <w:r>
        <w:t>https://menr.gov.ua</w:t>
      </w:r>
      <w:r>
        <w:rPr>
          <w:spacing w:val="-6"/>
        </w:rPr>
        <w:t xml:space="preserve"> </w:t>
      </w:r>
      <w:r>
        <w:t>(дата</w:t>
      </w:r>
      <w:r>
        <w:rPr>
          <w:spacing w:val="-6"/>
        </w:rPr>
        <w:t xml:space="preserve"> </w:t>
      </w:r>
      <w:r>
        <w:t>звернення</w:t>
      </w:r>
      <w:r>
        <w:rPr>
          <w:spacing w:val="-7"/>
        </w:rPr>
        <w:t xml:space="preserve"> </w:t>
      </w:r>
      <w:r>
        <w:rPr>
          <w:spacing w:val="-2"/>
        </w:rPr>
        <w:t>05.19.2019).</w:t>
      </w:r>
    </w:p>
    <w:p w:rsidR="00FE4ABF" w:rsidRDefault="00754A66">
      <w:pPr>
        <w:pStyle w:val="a4"/>
        <w:numPr>
          <w:ilvl w:val="0"/>
          <w:numId w:val="1"/>
        </w:numPr>
        <w:tabs>
          <w:tab w:val="left" w:pos="961"/>
        </w:tabs>
        <w:spacing w:before="321" w:line="360" w:lineRule="auto"/>
        <w:ind w:right="559" w:firstLine="0"/>
        <w:rPr>
          <w:sz w:val="28"/>
        </w:rPr>
      </w:pPr>
      <w:r>
        <w:rPr>
          <w:sz w:val="28"/>
        </w:rPr>
        <w:t>Нормативно</w:t>
      </w:r>
      <w:r>
        <w:rPr>
          <w:spacing w:val="-6"/>
          <w:sz w:val="28"/>
        </w:rPr>
        <w:t xml:space="preserve"> </w:t>
      </w:r>
      <w:r>
        <w:rPr>
          <w:sz w:val="28"/>
        </w:rPr>
        <w:t>правова</w:t>
      </w:r>
      <w:r>
        <w:rPr>
          <w:spacing w:val="-3"/>
          <w:sz w:val="28"/>
        </w:rPr>
        <w:t xml:space="preserve"> </w:t>
      </w:r>
      <w:r>
        <w:rPr>
          <w:sz w:val="28"/>
        </w:rPr>
        <w:t>база</w:t>
      </w:r>
      <w:r>
        <w:rPr>
          <w:spacing w:val="-3"/>
          <w:sz w:val="28"/>
        </w:rPr>
        <w:t xml:space="preserve"> </w:t>
      </w:r>
      <w:r>
        <w:rPr>
          <w:sz w:val="28"/>
        </w:rPr>
        <w:t>у</w:t>
      </w:r>
      <w:r>
        <w:rPr>
          <w:spacing w:val="-7"/>
          <w:sz w:val="28"/>
        </w:rPr>
        <w:t xml:space="preserve"> </w:t>
      </w:r>
      <w:r>
        <w:rPr>
          <w:sz w:val="28"/>
        </w:rPr>
        <w:t>сфері</w:t>
      </w:r>
      <w:r>
        <w:rPr>
          <w:spacing w:val="-2"/>
          <w:sz w:val="28"/>
        </w:rPr>
        <w:t xml:space="preserve"> </w:t>
      </w:r>
      <w:r>
        <w:rPr>
          <w:sz w:val="28"/>
        </w:rPr>
        <w:t>еколог</w:t>
      </w:r>
      <w:r>
        <w:rPr>
          <w:sz w:val="28"/>
        </w:rPr>
        <w:t>ії.</w:t>
      </w:r>
      <w:r>
        <w:rPr>
          <w:spacing w:val="-7"/>
          <w:sz w:val="28"/>
        </w:rPr>
        <w:t xml:space="preserve"> </w:t>
      </w:r>
      <w:r>
        <w:rPr>
          <w:sz w:val="28"/>
        </w:rPr>
        <w:t>Законодавча</w:t>
      </w:r>
      <w:r>
        <w:rPr>
          <w:spacing w:val="-6"/>
          <w:sz w:val="28"/>
        </w:rPr>
        <w:t xml:space="preserve"> </w:t>
      </w:r>
      <w:r>
        <w:rPr>
          <w:sz w:val="28"/>
        </w:rPr>
        <w:t>база</w:t>
      </w:r>
      <w:r>
        <w:rPr>
          <w:spacing w:val="-3"/>
          <w:sz w:val="28"/>
        </w:rPr>
        <w:t xml:space="preserve"> </w:t>
      </w:r>
      <w:r>
        <w:rPr>
          <w:sz w:val="28"/>
        </w:rPr>
        <w:t>екологічних</w:t>
      </w:r>
      <w:r>
        <w:rPr>
          <w:spacing w:val="-2"/>
          <w:sz w:val="28"/>
        </w:rPr>
        <w:t xml:space="preserve"> </w:t>
      </w:r>
      <w:r>
        <w:rPr>
          <w:sz w:val="28"/>
        </w:rPr>
        <w:t xml:space="preserve">норм. URL: </w:t>
      </w:r>
      <w:hyperlink r:id="rId67">
        <w:r>
          <w:rPr>
            <w:sz w:val="28"/>
          </w:rPr>
          <w:t>http://www.rada.kiev.ua</w:t>
        </w:r>
      </w:hyperlink>
      <w:r>
        <w:rPr>
          <w:sz w:val="28"/>
        </w:rPr>
        <w:t xml:space="preserve"> (дата звернення 08.010.2019).</w:t>
      </w:r>
    </w:p>
    <w:p w:rsidR="00FE4ABF" w:rsidRDefault="00754A66">
      <w:pPr>
        <w:pStyle w:val="a4"/>
        <w:numPr>
          <w:ilvl w:val="0"/>
          <w:numId w:val="1"/>
        </w:numPr>
        <w:tabs>
          <w:tab w:val="left" w:pos="961"/>
        </w:tabs>
        <w:spacing w:before="160"/>
        <w:ind w:left="961"/>
        <w:rPr>
          <w:sz w:val="28"/>
        </w:rPr>
      </w:pPr>
      <w:r>
        <w:rPr>
          <w:sz w:val="28"/>
        </w:rPr>
        <w:t>ДСТУ</w:t>
      </w:r>
      <w:r>
        <w:rPr>
          <w:spacing w:val="-9"/>
          <w:sz w:val="28"/>
        </w:rPr>
        <w:t xml:space="preserve"> </w:t>
      </w:r>
      <w:r>
        <w:rPr>
          <w:sz w:val="28"/>
        </w:rPr>
        <w:t>3051-95</w:t>
      </w:r>
      <w:r>
        <w:rPr>
          <w:spacing w:val="-5"/>
          <w:sz w:val="28"/>
        </w:rPr>
        <w:t xml:space="preserve"> </w:t>
      </w:r>
      <w:r>
        <w:rPr>
          <w:sz w:val="28"/>
        </w:rPr>
        <w:t>(ГОСТ</w:t>
      </w:r>
      <w:r>
        <w:rPr>
          <w:spacing w:val="-7"/>
          <w:sz w:val="28"/>
        </w:rPr>
        <w:t xml:space="preserve"> </w:t>
      </w:r>
      <w:r>
        <w:rPr>
          <w:sz w:val="28"/>
        </w:rPr>
        <w:t>30166-95).</w:t>
      </w:r>
      <w:r>
        <w:rPr>
          <w:spacing w:val="-7"/>
          <w:sz w:val="28"/>
        </w:rPr>
        <w:t xml:space="preserve"> </w:t>
      </w:r>
      <w:r>
        <w:rPr>
          <w:sz w:val="28"/>
        </w:rPr>
        <w:t>Ресурсозбереження.</w:t>
      </w:r>
      <w:r>
        <w:rPr>
          <w:spacing w:val="-6"/>
          <w:sz w:val="28"/>
        </w:rPr>
        <w:t xml:space="preserve"> </w:t>
      </w:r>
      <w:r>
        <w:rPr>
          <w:sz w:val="28"/>
        </w:rPr>
        <w:t>Основні</w:t>
      </w:r>
      <w:r>
        <w:rPr>
          <w:spacing w:val="-4"/>
          <w:sz w:val="28"/>
        </w:rPr>
        <w:t xml:space="preserve"> </w:t>
      </w:r>
      <w:r>
        <w:rPr>
          <w:spacing w:val="-2"/>
          <w:sz w:val="28"/>
        </w:rPr>
        <w:t>положення.</w:t>
      </w:r>
    </w:p>
    <w:p w:rsidR="00FE4ABF" w:rsidRDefault="00754A66">
      <w:pPr>
        <w:pStyle w:val="a3"/>
        <w:spacing w:before="160"/>
        <w:ind w:left="252"/>
      </w:pPr>
      <w:r>
        <w:t>Чинний</w:t>
      </w:r>
      <w:r>
        <w:rPr>
          <w:spacing w:val="-6"/>
        </w:rPr>
        <w:t xml:space="preserve"> </w:t>
      </w:r>
      <w:r>
        <w:t>від</w:t>
      </w:r>
      <w:r>
        <w:rPr>
          <w:spacing w:val="-4"/>
        </w:rPr>
        <w:t xml:space="preserve"> </w:t>
      </w:r>
      <w:r>
        <w:t>1997.01.01.</w:t>
      </w:r>
      <w:r>
        <w:rPr>
          <w:spacing w:val="-6"/>
        </w:rPr>
        <w:t xml:space="preserve"> </w:t>
      </w:r>
      <w:r>
        <w:t>К.:</w:t>
      </w:r>
      <w:r>
        <w:rPr>
          <w:spacing w:val="-4"/>
        </w:rPr>
        <w:t xml:space="preserve"> </w:t>
      </w:r>
      <w:r>
        <w:t>Держстандарт</w:t>
      </w:r>
      <w:r>
        <w:rPr>
          <w:spacing w:val="-6"/>
        </w:rPr>
        <w:t xml:space="preserve"> </w:t>
      </w:r>
      <w:r>
        <w:t>України,</w:t>
      </w:r>
      <w:r>
        <w:rPr>
          <w:spacing w:val="-6"/>
        </w:rPr>
        <w:t xml:space="preserve"> </w:t>
      </w:r>
      <w:r>
        <w:t>1996.</w:t>
      </w:r>
      <w:r>
        <w:rPr>
          <w:spacing w:val="-9"/>
        </w:rPr>
        <w:t xml:space="preserve"> </w:t>
      </w:r>
      <w:r>
        <w:t>15</w:t>
      </w:r>
      <w:r>
        <w:rPr>
          <w:spacing w:val="-7"/>
        </w:rPr>
        <w:t xml:space="preserve"> </w:t>
      </w:r>
      <w:r>
        <w:rPr>
          <w:spacing w:val="-5"/>
        </w:rPr>
        <w:t>с.</w:t>
      </w:r>
    </w:p>
    <w:p w:rsidR="00FE4ABF" w:rsidRDefault="00754A66">
      <w:pPr>
        <w:pStyle w:val="a4"/>
        <w:numPr>
          <w:ilvl w:val="0"/>
          <w:numId w:val="1"/>
        </w:numPr>
        <w:tabs>
          <w:tab w:val="left" w:pos="961"/>
        </w:tabs>
        <w:spacing w:before="322" w:line="360" w:lineRule="auto"/>
        <w:ind w:right="808" w:firstLine="0"/>
        <w:rPr>
          <w:sz w:val="28"/>
        </w:rPr>
      </w:pPr>
      <w:r>
        <w:rPr>
          <w:sz w:val="28"/>
        </w:rPr>
        <w:t>Кондратенко Н.О., Тарадай В.Н. Механізми підвищення ефективності ресурсозбереження у регіональних економічних системах. Вісник Харківського національного</w:t>
      </w:r>
      <w:r>
        <w:rPr>
          <w:spacing w:val="-3"/>
          <w:sz w:val="28"/>
        </w:rPr>
        <w:t xml:space="preserve"> </w:t>
      </w:r>
      <w:r>
        <w:rPr>
          <w:sz w:val="28"/>
        </w:rPr>
        <w:t>університету</w:t>
      </w:r>
      <w:r>
        <w:rPr>
          <w:spacing w:val="-8"/>
          <w:sz w:val="28"/>
        </w:rPr>
        <w:t xml:space="preserve"> </w:t>
      </w:r>
      <w:r>
        <w:rPr>
          <w:sz w:val="28"/>
        </w:rPr>
        <w:t>імені</w:t>
      </w:r>
      <w:r>
        <w:rPr>
          <w:spacing w:val="-3"/>
          <w:sz w:val="28"/>
        </w:rPr>
        <w:t xml:space="preserve"> </w:t>
      </w:r>
      <w:r>
        <w:rPr>
          <w:sz w:val="28"/>
        </w:rPr>
        <w:t>В.Н.</w:t>
      </w:r>
      <w:r>
        <w:rPr>
          <w:spacing w:val="-5"/>
          <w:sz w:val="28"/>
        </w:rPr>
        <w:t xml:space="preserve"> </w:t>
      </w:r>
      <w:r>
        <w:rPr>
          <w:sz w:val="28"/>
        </w:rPr>
        <w:t>Каразіна.</w:t>
      </w:r>
      <w:r>
        <w:rPr>
          <w:spacing w:val="-5"/>
          <w:sz w:val="28"/>
        </w:rPr>
        <w:t xml:space="preserve"> </w:t>
      </w:r>
      <w:r>
        <w:rPr>
          <w:sz w:val="28"/>
        </w:rPr>
        <w:t>Серія</w:t>
      </w:r>
      <w:r>
        <w:rPr>
          <w:spacing w:val="-4"/>
          <w:sz w:val="28"/>
        </w:rPr>
        <w:t xml:space="preserve"> </w:t>
      </w:r>
      <w:r>
        <w:rPr>
          <w:sz w:val="28"/>
        </w:rPr>
        <w:t>«Економічна».</w:t>
      </w:r>
      <w:r>
        <w:rPr>
          <w:spacing w:val="-5"/>
          <w:sz w:val="28"/>
        </w:rPr>
        <w:t xml:space="preserve"> </w:t>
      </w:r>
      <w:r>
        <w:rPr>
          <w:sz w:val="28"/>
        </w:rPr>
        <w:t>2011.</w:t>
      </w:r>
      <w:r>
        <w:rPr>
          <w:spacing w:val="-8"/>
          <w:sz w:val="28"/>
        </w:rPr>
        <w:t xml:space="preserve"> </w:t>
      </w:r>
      <w:r>
        <w:rPr>
          <w:sz w:val="28"/>
        </w:rPr>
        <w:t>№</w:t>
      </w:r>
      <w:r>
        <w:rPr>
          <w:spacing w:val="-4"/>
          <w:sz w:val="28"/>
        </w:rPr>
        <w:t xml:space="preserve"> </w:t>
      </w:r>
      <w:r>
        <w:rPr>
          <w:sz w:val="28"/>
        </w:rPr>
        <w:t>970.</w:t>
      </w:r>
    </w:p>
    <w:p w:rsidR="00FE4ABF" w:rsidRDefault="00754A66">
      <w:pPr>
        <w:pStyle w:val="a3"/>
        <w:spacing w:before="159"/>
        <w:ind w:left="961"/>
      </w:pPr>
      <w:r>
        <w:t>Вип.</w:t>
      </w:r>
      <w:r>
        <w:rPr>
          <w:spacing w:val="-4"/>
        </w:rPr>
        <w:t xml:space="preserve"> </w:t>
      </w:r>
      <w:r>
        <w:t>81.</w:t>
      </w:r>
      <w:r>
        <w:rPr>
          <w:spacing w:val="-1"/>
        </w:rPr>
        <w:t xml:space="preserve"> </w:t>
      </w:r>
      <w:r>
        <w:t>С.</w:t>
      </w:r>
      <w:r>
        <w:rPr>
          <w:spacing w:val="-2"/>
        </w:rPr>
        <w:t xml:space="preserve"> 26</w:t>
      </w:r>
      <w:r>
        <w:rPr>
          <w:spacing w:val="-2"/>
        </w:rPr>
        <w:t>6–273.</w:t>
      </w:r>
    </w:p>
    <w:p w:rsidR="00FE4ABF" w:rsidRDefault="00754A66">
      <w:pPr>
        <w:pStyle w:val="a4"/>
        <w:numPr>
          <w:ilvl w:val="0"/>
          <w:numId w:val="1"/>
        </w:numPr>
        <w:tabs>
          <w:tab w:val="left" w:pos="961"/>
        </w:tabs>
        <w:spacing w:before="321" w:line="360" w:lineRule="auto"/>
        <w:ind w:right="409" w:firstLine="0"/>
        <w:rPr>
          <w:sz w:val="28"/>
        </w:rPr>
      </w:pPr>
      <w:r>
        <w:rPr>
          <w:sz w:val="28"/>
        </w:rPr>
        <w:t>Овчарук</w:t>
      </w:r>
      <w:r>
        <w:rPr>
          <w:spacing w:val="-3"/>
          <w:sz w:val="28"/>
        </w:rPr>
        <w:t xml:space="preserve"> </w:t>
      </w:r>
      <w:r>
        <w:rPr>
          <w:sz w:val="28"/>
        </w:rPr>
        <w:t>Є.</w:t>
      </w:r>
      <w:r>
        <w:rPr>
          <w:spacing w:val="-5"/>
          <w:sz w:val="28"/>
        </w:rPr>
        <w:t xml:space="preserve"> </w:t>
      </w:r>
      <w:r>
        <w:rPr>
          <w:sz w:val="28"/>
        </w:rPr>
        <w:t>С.,</w:t>
      </w:r>
      <w:r>
        <w:rPr>
          <w:spacing w:val="-4"/>
          <w:sz w:val="28"/>
        </w:rPr>
        <w:t xml:space="preserve"> </w:t>
      </w:r>
      <w:r>
        <w:rPr>
          <w:sz w:val="28"/>
        </w:rPr>
        <w:t>Осухівська</w:t>
      </w:r>
      <w:r>
        <w:rPr>
          <w:spacing w:val="-3"/>
          <w:sz w:val="28"/>
        </w:rPr>
        <w:t xml:space="preserve"> </w:t>
      </w:r>
      <w:r>
        <w:rPr>
          <w:sz w:val="28"/>
        </w:rPr>
        <w:t>Г.</w:t>
      </w:r>
      <w:r>
        <w:rPr>
          <w:spacing w:val="-3"/>
          <w:sz w:val="28"/>
        </w:rPr>
        <w:t xml:space="preserve"> </w:t>
      </w:r>
      <w:r>
        <w:rPr>
          <w:sz w:val="28"/>
        </w:rPr>
        <w:t>М.</w:t>
      </w:r>
      <w:r>
        <w:rPr>
          <w:spacing w:val="-4"/>
          <w:sz w:val="28"/>
        </w:rPr>
        <w:t xml:space="preserve"> </w:t>
      </w:r>
      <w:r>
        <w:rPr>
          <w:sz w:val="28"/>
        </w:rPr>
        <w:t>Аналіз</w:t>
      </w:r>
      <w:r>
        <w:rPr>
          <w:spacing w:val="-7"/>
          <w:sz w:val="28"/>
        </w:rPr>
        <w:t xml:space="preserve"> </w:t>
      </w:r>
      <w:r>
        <w:rPr>
          <w:sz w:val="28"/>
        </w:rPr>
        <w:t>передавання</w:t>
      </w:r>
      <w:r>
        <w:rPr>
          <w:spacing w:val="-6"/>
          <w:sz w:val="28"/>
        </w:rPr>
        <w:t xml:space="preserve"> </w:t>
      </w:r>
      <w:r>
        <w:rPr>
          <w:sz w:val="28"/>
        </w:rPr>
        <w:t>даних</w:t>
      </w:r>
      <w:r>
        <w:rPr>
          <w:spacing w:val="-2"/>
          <w:sz w:val="28"/>
        </w:rPr>
        <w:t xml:space="preserve"> </w:t>
      </w:r>
      <w:r>
        <w:rPr>
          <w:sz w:val="28"/>
        </w:rPr>
        <w:t>в</w:t>
      </w:r>
      <w:r>
        <w:rPr>
          <w:spacing w:val="-4"/>
          <w:sz w:val="28"/>
        </w:rPr>
        <w:t xml:space="preserve"> </w:t>
      </w:r>
      <w:r>
        <w:rPr>
          <w:sz w:val="28"/>
        </w:rPr>
        <w:t>комп’ютеризованій системі обліку електроенергії. Матеріали VI науково-технічної конференції</w:t>
      </w:r>
    </w:p>
    <w:p w:rsidR="00FE4ABF" w:rsidRDefault="00754A66">
      <w:pPr>
        <w:pStyle w:val="a3"/>
        <w:spacing w:before="1"/>
        <w:ind w:left="252"/>
      </w:pPr>
      <w:r>
        <w:t>«Інформаційні</w:t>
      </w:r>
      <w:r>
        <w:rPr>
          <w:spacing w:val="-8"/>
        </w:rPr>
        <w:t xml:space="preserve"> </w:t>
      </w:r>
      <w:r>
        <w:t>моделі,</w:t>
      </w:r>
      <w:r>
        <w:rPr>
          <w:spacing w:val="-8"/>
        </w:rPr>
        <w:t xml:space="preserve"> </w:t>
      </w:r>
      <w:r>
        <w:t>системи</w:t>
      </w:r>
      <w:r>
        <w:rPr>
          <w:spacing w:val="-7"/>
        </w:rPr>
        <w:t xml:space="preserve"> </w:t>
      </w:r>
      <w:r>
        <w:t>та</w:t>
      </w:r>
      <w:r>
        <w:rPr>
          <w:spacing w:val="-7"/>
        </w:rPr>
        <w:t xml:space="preserve"> </w:t>
      </w:r>
      <w:r>
        <w:t>технології»,</w:t>
      </w:r>
      <w:r>
        <w:rPr>
          <w:spacing w:val="-8"/>
        </w:rPr>
        <w:t xml:space="preserve"> </w:t>
      </w:r>
      <w:r>
        <w:t>2018,</w:t>
      </w:r>
      <w:r>
        <w:rPr>
          <w:spacing w:val="-7"/>
        </w:rPr>
        <w:t xml:space="preserve"> </w:t>
      </w:r>
      <w:r>
        <w:rPr>
          <w:spacing w:val="-2"/>
        </w:rPr>
        <w:t>С.45.</w:t>
      </w:r>
    </w:p>
    <w:p w:rsidR="00FE4ABF" w:rsidRDefault="00FE4ABF">
      <w:pPr>
        <w:pStyle w:val="a3"/>
      </w:pPr>
    </w:p>
    <w:p w:rsidR="00FE4ABF" w:rsidRDefault="00754A66">
      <w:pPr>
        <w:pStyle w:val="a4"/>
        <w:numPr>
          <w:ilvl w:val="0"/>
          <w:numId w:val="1"/>
        </w:numPr>
        <w:tabs>
          <w:tab w:val="left" w:pos="961"/>
        </w:tabs>
        <w:spacing w:line="360" w:lineRule="auto"/>
        <w:ind w:right="516" w:firstLine="0"/>
        <w:rPr>
          <w:sz w:val="28"/>
        </w:rPr>
      </w:pPr>
      <w:r>
        <w:rPr>
          <w:sz w:val="28"/>
        </w:rPr>
        <w:t>Білостоцький</w:t>
      </w:r>
      <w:r>
        <w:rPr>
          <w:spacing w:val="-4"/>
          <w:sz w:val="28"/>
        </w:rPr>
        <w:t xml:space="preserve"> </w:t>
      </w:r>
      <w:r>
        <w:rPr>
          <w:sz w:val="28"/>
        </w:rPr>
        <w:t>Т.,</w:t>
      </w:r>
      <w:r>
        <w:rPr>
          <w:spacing w:val="-5"/>
          <w:sz w:val="28"/>
        </w:rPr>
        <w:t xml:space="preserve"> </w:t>
      </w:r>
      <w:r>
        <w:rPr>
          <w:sz w:val="28"/>
        </w:rPr>
        <w:t>Осухівська</w:t>
      </w:r>
      <w:r>
        <w:rPr>
          <w:spacing w:val="-4"/>
          <w:sz w:val="28"/>
        </w:rPr>
        <w:t xml:space="preserve"> </w:t>
      </w:r>
      <w:r>
        <w:rPr>
          <w:sz w:val="28"/>
        </w:rPr>
        <w:t>Г.</w:t>
      </w:r>
      <w:r>
        <w:rPr>
          <w:spacing w:val="-5"/>
          <w:sz w:val="28"/>
        </w:rPr>
        <w:t xml:space="preserve"> </w:t>
      </w:r>
      <w:r>
        <w:rPr>
          <w:sz w:val="28"/>
        </w:rPr>
        <w:t>М.</w:t>
      </w:r>
      <w:r>
        <w:rPr>
          <w:spacing w:val="-5"/>
          <w:sz w:val="28"/>
        </w:rPr>
        <w:t xml:space="preserve"> </w:t>
      </w:r>
      <w:r>
        <w:rPr>
          <w:sz w:val="28"/>
        </w:rPr>
        <w:t>Математичне</w:t>
      </w:r>
      <w:r>
        <w:rPr>
          <w:spacing w:val="-4"/>
          <w:sz w:val="28"/>
        </w:rPr>
        <w:t xml:space="preserve"> </w:t>
      </w:r>
      <w:r>
        <w:rPr>
          <w:sz w:val="28"/>
        </w:rPr>
        <w:t>моделювання</w:t>
      </w:r>
      <w:r>
        <w:rPr>
          <w:spacing w:val="-4"/>
          <w:sz w:val="28"/>
        </w:rPr>
        <w:t xml:space="preserve"> </w:t>
      </w:r>
      <w:r>
        <w:rPr>
          <w:sz w:val="28"/>
        </w:rPr>
        <w:t>передачі</w:t>
      </w:r>
      <w:r>
        <w:rPr>
          <w:spacing w:val="-6"/>
          <w:sz w:val="28"/>
        </w:rPr>
        <w:t xml:space="preserve"> </w:t>
      </w:r>
      <w:r>
        <w:rPr>
          <w:sz w:val="28"/>
        </w:rPr>
        <w:t>даних</w:t>
      </w:r>
      <w:r>
        <w:rPr>
          <w:spacing w:val="-3"/>
          <w:sz w:val="28"/>
        </w:rPr>
        <w:t xml:space="preserve"> </w:t>
      </w:r>
      <w:r>
        <w:rPr>
          <w:sz w:val="28"/>
        </w:rPr>
        <w:t>в комп’ютерних мережах. Матеріали II науково-технічної конференції «Інформаційні моделі, системи та технології», 2012. С.36.</w:t>
      </w:r>
    </w:p>
    <w:p w:rsidR="00FE4ABF" w:rsidRDefault="00754A66">
      <w:pPr>
        <w:pStyle w:val="a4"/>
        <w:numPr>
          <w:ilvl w:val="0"/>
          <w:numId w:val="1"/>
        </w:numPr>
        <w:tabs>
          <w:tab w:val="left" w:pos="961"/>
        </w:tabs>
        <w:spacing w:before="159" w:line="360" w:lineRule="auto"/>
        <w:ind w:right="682" w:firstLine="0"/>
        <w:rPr>
          <w:sz w:val="28"/>
        </w:rPr>
      </w:pPr>
      <w:r>
        <w:rPr>
          <w:sz w:val="28"/>
        </w:rPr>
        <w:t>Осухівська</w:t>
      </w:r>
      <w:r>
        <w:rPr>
          <w:spacing w:val="-4"/>
          <w:sz w:val="28"/>
        </w:rPr>
        <w:t xml:space="preserve"> </w:t>
      </w:r>
      <w:r>
        <w:rPr>
          <w:sz w:val="28"/>
        </w:rPr>
        <w:t>Г.М.,</w:t>
      </w:r>
      <w:r>
        <w:rPr>
          <w:spacing w:val="-5"/>
          <w:sz w:val="28"/>
        </w:rPr>
        <w:t xml:space="preserve"> </w:t>
      </w:r>
      <w:r>
        <w:rPr>
          <w:sz w:val="28"/>
        </w:rPr>
        <w:t>Лобур</w:t>
      </w:r>
      <w:r>
        <w:rPr>
          <w:spacing w:val="-3"/>
          <w:sz w:val="28"/>
        </w:rPr>
        <w:t xml:space="preserve"> </w:t>
      </w:r>
      <w:r>
        <w:rPr>
          <w:sz w:val="28"/>
        </w:rPr>
        <w:t>Т.Б.,</w:t>
      </w:r>
      <w:r>
        <w:rPr>
          <w:spacing w:val="-5"/>
          <w:sz w:val="28"/>
        </w:rPr>
        <w:t xml:space="preserve"> </w:t>
      </w:r>
      <w:r>
        <w:rPr>
          <w:sz w:val="28"/>
        </w:rPr>
        <w:t>Білостоцький</w:t>
      </w:r>
      <w:r>
        <w:rPr>
          <w:spacing w:val="-4"/>
          <w:sz w:val="28"/>
        </w:rPr>
        <w:t xml:space="preserve"> </w:t>
      </w:r>
      <w:r>
        <w:rPr>
          <w:sz w:val="28"/>
        </w:rPr>
        <w:t>Т.О.</w:t>
      </w:r>
      <w:r>
        <w:rPr>
          <w:spacing w:val="-5"/>
          <w:sz w:val="28"/>
        </w:rPr>
        <w:t xml:space="preserve"> </w:t>
      </w:r>
      <w:r>
        <w:rPr>
          <w:sz w:val="28"/>
        </w:rPr>
        <w:t>Дослідження</w:t>
      </w:r>
      <w:r>
        <w:rPr>
          <w:spacing w:val="-4"/>
          <w:sz w:val="28"/>
        </w:rPr>
        <w:t xml:space="preserve"> </w:t>
      </w:r>
      <w:r>
        <w:rPr>
          <w:sz w:val="28"/>
        </w:rPr>
        <w:t>та</w:t>
      </w:r>
      <w:r>
        <w:rPr>
          <w:spacing w:val="-5"/>
          <w:sz w:val="28"/>
        </w:rPr>
        <w:t xml:space="preserve"> </w:t>
      </w:r>
      <w:r>
        <w:rPr>
          <w:sz w:val="28"/>
        </w:rPr>
        <w:t>моделювання інтернет-трафіку к</w:t>
      </w:r>
      <w:r>
        <w:rPr>
          <w:sz w:val="28"/>
        </w:rPr>
        <w:t>омп’ютерної мережі. Збірник тез доповідей XVI наукової конференції ТНТУ ім. І. Пулюя, 2012, с. 58.</w:t>
      </w:r>
    </w:p>
    <w:p w:rsidR="00FE4ABF" w:rsidRDefault="00FE4ABF">
      <w:pPr>
        <w:spacing w:line="360" w:lineRule="auto"/>
        <w:rPr>
          <w:sz w:val="28"/>
        </w:rPr>
        <w:sectPr w:rsidR="00FE4ABF">
          <w:pgSz w:w="11910" w:h="16840"/>
          <w:pgMar w:top="900" w:right="20" w:bottom="1200" w:left="880" w:header="0" w:footer="982" w:gutter="0"/>
          <w:cols w:space="720"/>
        </w:sectPr>
      </w:pPr>
    </w:p>
    <w:p w:rsidR="00FE4ABF" w:rsidRDefault="00754A66">
      <w:pPr>
        <w:pStyle w:val="a4"/>
        <w:numPr>
          <w:ilvl w:val="0"/>
          <w:numId w:val="1"/>
        </w:numPr>
        <w:tabs>
          <w:tab w:val="left" w:pos="961"/>
        </w:tabs>
        <w:spacing w:before="75" w:line="360" w:lineRule="auto"/>
        <w:ind w:right="523" w:firstLine="0"/>
        <w:rPr>
          <w:sz w:val="28"/>
        </w:rPr>
      </w:pPr>
      <w:r>
        <w:rPr>
          <w:sz w:val="28"/>
        </w:rPr>
        <w:lastRenderedPageBreak/>
        <w:t>M.Sangeetha, C.Udhayanila, G.Gayathri, N.Rakshana. Smart Home Control System by</w:t>
      </w:r>
      <w:r>
        <w:rPr>
          <w:spacing w:val="-6"/>
          <w:sz w:val="28"/>
        </w:rPr>
        <w:t xml:space="preserve"> </w:t>
      </w:r>
      <w:r>
        <w:rPr>
          <w:sz w:val="28"/>
        </w:rPr>
        <w:t>Internet</w:t>
      </w:r>
      <w:r>
        <w:rPr>
          <w:spacing w:val="-5"/>
          <w:sz w:val="28"/>
        </w:rPr>
        <w:t xml:space="preserve"> </w:t>
      </w:r>
      <w:r>
        <w:rPr>
          <w:sz w:val="28"/>
        </w:rPr>
        <w:t>of</w:t>
      </w:r>
      <w:r>
        <w:rPr>
          <w:spacing w:val="-2"/>
          <w:sz w:val="28"/>
        </w:rPr>
        <w:t xml:space="preserve"> </w:t>
      </w:r>
      <w:r>
        <w:rPr>
          <w:sz w:val="28"/>
        </w:rPr>
        <w:t>Things</w:t>
      </w:r>
      <w:r>
        <w:rPr>
          <w:spacing w:val="-5"/>
          <w:sz w:val="28"/>
        </w:rPr>
        <w:t xml:space="preserve"> </w:t>
      </w:r>
      <w:r>
        <w:rPr>
          <w:sz w:val="28"/>
        </w:rPr>
        <w:t>Based</w:t>
      </w:r>
      <w:r>
        <w:rPr>
          <w:spacing w:val="-1"/>
          <w:sz w:val="28"/>
        </w:rPr>
        <w:t xml:space="preserve"> </w:t>
      </w:r>
      <w:r>
        <w:rPr>
          <w:sz w:val="28"/>
        </w:rPr>
        <w:t>on</w:t>
      </w:r>
      <w:r>
        <w:rPr>
          <w:spacing w:val="-1"/>
          <w:sz w:val="28"/>
        </w:rPr>
        <w:t xml:space="preserve"> </w:t>
      </w:r>
      <w:r>
        <w:rPr>
          <w:sz w:val="28"/>
        </w:rPr>
        <w:t>WIFI</w:t>
      </w:r>
      <w:r>
        <w:rPr>
          <w:spacing w:val="-2"/>
          <w:sz w:val="28"/>
        </w:rPr>
        <w:t xml:space="preserve"> </w:t>
      </w:r>
      <w:r>
        <w:rPr>
          <w:sz w:val="28"/>
        </w:rPr>
        <w:t>Module.</w:t>
      </w:r>
      <w:r>
        <w:rPr>
          <w:spacing w:val="-3"/>
          <w:sz w:val="28"/>
        </w:rPr>
        <w:t xml:space="preserve"> </w:t>
      </w:r>
      <w:r>
        <w:rPr>
          <w:sz w:val="28"/>
        </w:rPr>
        <w:t>International</w:t>
      </w:r>
      <w:r>
        <w:rPr>
          <w:spacing w:val="-5"/>
          <w:sz w:val="28"/>
        </w:rPr>
        <w:t xml:space="preserve"> </w:t>
      </w:r>
      <w:r>
        <w:rPr>
          <w:sz w:val="28"/>
        </w:rPr>
        <w:t>Jour</w:t>
      </w:r>
      <w:r>
        <w:rPr>
          <w:sz w:val="28"/>
        </w:rPr>
        <w:t>nal</w:t>
      </w:r>
      <w:r>
        <w:rPr>
          <w:spacing w:val="-5"/>
          <w:sz w:val="28"/>
        </w:rPr>
        <w:t xml:space="preserve"> </w:t>
      </w:r>
      <w:r>
        <w:rPr>
          <w:sz w:val="28"/>
        </w:rPr>
        <w:t>of</w:t>
      </w:r>
      <w:r>
        <w:rPr>
          <w:spacing w:val="-2"/>
          <w:sz w:val="28"/>
        </w:rPr>
        <w:t xml:space="preserve"> </w:t>
      </w:r>
      <w:r>
        <w:rPr>
          <w:sz w:val="28"/>
        </w:rPr>
        <w:t>Innovative</w:t>
      </w:r>
      <w:r>
        <w:rPr>
          <w:spacing w:val="-2"/>
          <w:sz w:val="28"/>
        </w:rPr>
        <w:t xml:space="preserve"> </w:t>
      </w:r>
      <w:r>
        <w:rPr>
          <w:sz w:val="28"/>
        </w:rPr>
        <w:t>Research in Computer and Communication Engineering. Vol. 5, Issue 3, March 2017.</w:t>
      </w:r>
    </w:p>
    <w:p w:rsidR="00FE4ABF" w:rsidRDefault="00754A66">
      <w:pPr>
        <w:pStyle w:val="a4"/>
        <w:numPr>
          <w:ilvl w:val="0"/>
          <w:numId w:val="1"/>
        </w:numPr>
        <w:tabs>
          <w:tab w:val="left" w:pos="961"/>
        </w:tabs>
        <w:spacing w:before="160" w:line="360" w:lineRule="auto"/>
        <w:ind w:right="542" w:firstLine="0"/>
        <w:rPr>
          <w:sz w:val="28"/>
        </w:rPr>
      </w:pPr>
      <w:r>
        <w:rPr>
          <w:sz w:val="28"/>
        </w:rPr>
        <w:t>Domb, Menachem. «Smart Home Systems Based on Internet of Things» IoT and Smart</w:t>
      </w:r>
      <w:r>
        <w:rPr>
          <w:spacing w:val="-5"/>
          <w:sz w:val="28"/>
        </w:rPr>
        <w:t xml:space="preserve"> </w:t>
      </w:r>
      <w:r>
        <w:rPr>
          <w:sz w:val="28"/>
        </w:rPr>
        <w:t>Home</w:t>
      </w:r>
      <w:r>
        <w:rPr>
          <w:spacing w:val="-6"/>
          <w:sz w:val="28"/>
        </w:rPr>
        <w:t xml:space="preserve"> </w:t>
      </w:r>
      <w:r>
        <w:rPr>
          <w:sz w:val="28"/>
        </w:rPr>
        <w:t>Automation.</w:t>
      </w:r>
      <w:r>
        <w:rPr>
          <w:spacing w:val="-7"/>
          <w:sz w:val="28"/>
        </w:rPr>
        <w:t xml:space="preserve"> </w:t>
      </w:r>
      <w:r>
        <w:rPr>
          <w:sz w:val="28"/>
        </w:rPr>
        <w:t>IntechOpen.</w:t>
      </w:r>
      <w:r>
        <w:rPr>
          <w:spacing w:val="-7"/>
          <w:sz w:val="28"/>
        </w:rPr>
        <w:t xml:space="preserve"> </w:t>
      </w:r>
      <w:r>
        <w:rPr>
          <w:sz w:val="28"/>
        </w:rPr>
        <w:t>URL:</w:t>
      </w:r>
      <w:r>
        <w:rPr>
          <w:spacing w:val="-5"/>
          <w:sz w:val="28"/>
        </w:rPr>
        <w:t xml:space="preserve"> </w:t>
      </w:r>
      <w:r>
        <w:rPr>
          <w:sz w:val="28"/>
        </w:rPr>
        <w:t>https://</w:t>
      </w:r>
      <w:hyperlink r:id="rId68">
        <w:r>
          <w:rPr>
            <w:sz w:val="28"/>
          </w:rPr>
          <w:t>www.intechopen.com/books/</w:t>
        </w:r>
      </w:hyperlink>
      <w:r>
        <w:rPr>
          <w:sz w:val="28"/>
        </w:rPr>
        <w:t xml:space="preserve"> internet- </w:t>
      </w:r>
      <w:r>
        <w:rPr>
          <w:spacing w:val="-2"/>
          <w:sz w:val="28"/>
        </w:rPr>
        <w:t xml:space="preserve">of-things-iot-for-automated-and-smart-applications/smart-home-systems-basedon-internet- </w:t>
      </w:r>
      <w:r>
        <w:rPr>
          <w:sz w:val="28"/>
        </w:rPr>
        <w:t>of-things (дата звернення 13.10.2019).</w:t>
      </w:r>
    </w:p>
    <w:p w:rsidR="00FE4ABF" w:rsidRDefault="00FE4ABF">
      <w:pPr>
        <w:spacing w:line="360" w:lineRule="auto"/>
        <w:rPr>
          <w:sz w:val="28"/>
        </w:rPr>
        <w:sectPr w:rsidR="00FE4ABF">
          <w:pgSz w:w="11910" w:h="16840"/>
          <w:pgMar w:top="900" w:right="20" w:bottom="1200" w:left="880" w:header="0" w:footer="982" w:gutter="0"/>
          <w:cols w:space="720"/>
        </w:sectPr>
      </w:pPr>
    </w:p>
    <w:p w:rsidR="00FE4ABF" w:rsidRDefault="00754A66">
      <w:pPr>
        <w:pStyle w:val="a3"/>
        <w:spacing w:before="73"/>
        <w:ind w:right="393"/>
        <w:jc w:val="center"/>
      </w:pPr>
      <w:r>
        <w:lastRenderedPageBreak/>
        <w:t>Додаток</w:t>
      </w:r>
      <w:r>
        <w:rPr>
          <w:spacing w:val="-3"/>
        </w:rPr>
        <w:t xml:space="preserve"> </w:t>
      </w:r>
      <w:r>
        <w:rPr>
          <w:spacing w:val="-10"/>
        </w:rPr>
        <w:t>А</w:t>
      </w:r>
    </w:p>
    <w:p w:rsidR="00FE4ABF" w:rsidRDefault="00754A66">
      <w:pPr>
        <w:pStyle w:val="a3"/>
        <w:spacing w:before="212"/>
        <w:ind w:left="407"/>
        <w:jc w:val="center"/>
      </w:pPr>
      <w:r>
        <w:t>Структурна</w:t>
      </w:r>
      <w:r>
        <w:rPr>
          <w:spacing w:val="-9"/>
        </w:rPr>
        <w:t xml:space="preserve"> </w:t>
      </w:r>
      <w:r>
        <w:t>схем</w:t>
      </w:r>
      <w:r>
        <w:t>а</w:t>
      </w:r>
      <w:r>
        <w:rPr>
          <w:spacing w:val="-6"/>
        </w:rPr>
        <w:t xml:space="preserve"> </w:t>
      </w:r>
      <w:r>
        <w:t>модулів</w:t>
      </w:r>
      <w:r>
        <w:rPr>
          <w:spacing w:val="-6"/>
        </w:rPr>
        <w:t xml:space="preserve"> </w:t>
      </w:r>
      <w:r>
        <w:t>системи</w:t>
      </w:r>
      <w:r>
        <w:rPr>
          <w:spacing w:val="-6"/>
        </w:rPr>
        <w:t xml:space="preserve"> </w:t>
      </w:r>
      <w:r>
        <w:t>розумний</w:t>
      </w:r>
      <w:r>
        <w:rPr>
          <w:spacing w:val="-6"/>
        </w:rPr>
        <w:t xml:space="preserve"> </w:t>
      </w:r>
      <w:r>
        <w:rPr>
          <w:spacing w:val="-2"/>
        </w:rPr>
        <w:t>будинок»</w:t>
      </w:r>
    </w:p>
    <w:p w:rsidR="00FE4ABF" w:rsidRDefault="00FE4ABF">
      <w:pPr>
        <w:pStyle w:val="a3"/>
      </w:pPr>
    </w:p>
    <w:p w:rsidR="00FE4ABF" w:rsidRDefault="00FE4ABF">
      <w:pPr>
        <w:pStyle w:val="a3"/>
        <w:spacing w:before="49"/>
      </w:pPr>
    </w:p>
    <w:p w:rsidR="00FE4ABF" w:rsidRDefault="00754A66">
      <w:pPr>
        <w:pStyle w:val="a3"/>
        <w:spacing w:line="256" w:lineRule="auto"/>
        <w:ind w:left="250" w:right="435"/>
      </w:pPr>
      <w:r>
        <w:t>Структурні</w:t>
      </w:r>
      <w:r>
        <w:rPr>
          <w:spacing w:val="-4"/>
        </w:rPr>
        <w:t xml:space="preserve"> </w:t>
      </w:r>
      <w:r>
        <w:t>схеми</w:t>
      </w:r>
      <w:r>
        <w:rPr>
          <w:spacing w:val="-5"/>
        </w:rPr>
        <w:t xml:space="preserve"> </w:t>
      </w:r>
      <w:r>
        <w:t>основних</w:t>
      </w:r>
      <w:r>
        <w:rPr>
          <w:spacing w:val="-4"/>
        </w:rPr>
        <w:t xml:space="preserve"> </w:t>
      </w:r>
      <w:r>
        <w:t>модулів</w:t>
      </w:r>
      <w:r>
        <w:rPr>
          <w:spacing w:val="-6"/>
        </w:rPr>
        <w:t xml:space="preserve"> </w:t>
      </w:r>
      <w:r>
        <w:t>системи</w:t>
      </w:r>
      <w:r>
        <w:rPr>
          <w:spacing w:val="-8"/>
        </w:rPr>
        <w:t xml:space="preserve"> </w:t>
      </w:r>
      <w:r>
        <w:t>розумний будинок</w:t>
      </w:r>
      <w:r>
        <w:rPr>
          <w:spacing w:val="-5"/>
        </w:rPr>
        <w:t xml:space="preserve"> </w:t>
      </w:r>
      <w:r>
        <w:t>зображенні</w:t>
      </w:r>
      <w:r>
        <w:rPr>
          <w:spacing w:val="-7"/>
        </w:rPr>
        <w:t xml:space="preserve"> </w:t>
      </w:r>
      <w:r>
        <w:t>на рисунках А.1. – А.6..</w:t>
      </w:r>
    </w:p>
    <w:p w:rsidR="00FE4ABF" w:rsidRDefault="00FE4ABF">
      <w:pPr>
        <w:pStyle w:val="a3"/>
        <w:rPr>
          <w:sz w:val="20"/>
        </w:rPr>
      </w:pPr>
    </w:p>
    <w:p w:rsidR="00FE4ABF" w:rsidRDefault="00754A66">
      <w:pPr>
        <w:pStyle w:val="a3"/>
        <w:spacing w:before="164"/>
        <w:rPr>
          <w:sz w:val="20"/>
        </w:rPr>
      </w:pPr>
      <w:r>
        <w:rPr>
          <w:noProof/>
          <w:lang w:eastAsia="uk-UA"/>
        </w:rPr>
        <w:drawing>
          <wp:anchor distT="0" distB="0" distL="0" distR="0" simplePos="0" relativeHeight="487624704" behindDoc="1" locked="0" layoutInCell="1" allowOverlap="1">
            <wp:simplePos x="0" y="0"/>
            <wp:positionH relativeFrom="page">
              <wp:posOffset>1372869</wp:posOffset>
            </wp:positionH>
            <wp:positionV relativeFrom="paragraph">
              <wp:posOffset>265625</wp:posOffset>
            </wp:positionV>
            <wp:extent cx="5388785" cy="2607087"/>
            <wp:effectExtent l="0" t="0" r="0" b="0"/>
            <wp:wrapTopAndBottom/>
            <wp:docPr id="115" name="Image 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pic:cNvPicPr/>
                  </pic:nvPicPr>
                  <pic:blipFill>
                    <a:blip r:embed="rId24" cstate="print"/>
                    <a:stretch>
                      <a:fillRect/>
                    </a:stretch>
                  </pic:blipFill>
                  <pic:spPr>
                    <a:xfrm>
                      <a:off x="0" y="0"/>
                      <a:ext cx="5388785" cy="2607087"/>
                    </a:xfrm>
                    <a:prstGeom prst="rect">
                      <a:avLst/>
                    </a:prstGeom>
                  </pic:spPr>
                </pic:pic>
              </a:graphicData>
            </a:graphic>
          </wp:anchor>
        </w:drawing>
      </w:r>
    </w:p>
    <w:p w:rsidR="00FE4ABF" w:rsidRDefault="00754A66">
      <w:pPr>
        <w:pStyle w:val="a3"/>
        <w:spacing w:before="152"/>
        <w:ind w:left="489"/>
        <w:jc w:val="center"/>
      </w:pPr>
      <w:r>
        <w:t>Мал.</w:t>
      </w:r>
      <w:r>
        <w:rPr>
          <w:spacing w:val="-9"/>
        </w:rPr>
        <w:t xml:space="preserve"> </w:t>
      </w:r>
      <w:r>
        <w:t>Б.1.</w:t>
      </w:r>
      <w:r>
        <w:rPr>
          <w:spacing w:val="-6"/>
        </w:rPr>
        <w:t xml:space="preserve"> </w:t>
      </w:r>
      <w:r>
        <w:t>Структурна</w:t>
      </w:r>
      <w:r>
        <w:rPr>
          <w:spacing w:val="-5"/>
        </w:rPr>
        <w:t xml:space="preserve"> </w:t>
      </w:r>
      <w:r>
        <w:t>схема</w:t>
      </w:r>
      <w:r>
        <w:rPr>
          <w:spacing w:val="-5"/>
        </w:rPr>
        <w:t xml:space="preserve"> </w:t>
      </w:r>
      <w:r>
        <w:t>системи</w:t>
      </w:r>
      <w:r>
        <w:rPr>
          <w:spacing w:val="-5"/>
        </w:rPr>
        <w:t xml:space="preserve"> </w:t>
      </w:r>
      <w:r>
        <w:t>«Розумний</w:t>
      </w:r>
      <w:r>
        <w:rPr>
          <w:spacing w:val="-5"/>
        </w:rPr>
        <w:t xml:space="preserve"> </w:t>
      </w:r>
      <w:r>
        <w:t>будинок»</w:t>
      </w:r>
      <w:r>
        <w:rPr>
          <w:spacing w:val="-5"/>
        </w:rPr>
        <w:t xml:space="preserve"> </w:t>
      </w:r>
      <w:r>
        <w:rPr>
          <w:spacing w:val="-2"/>
        </w:rPr>
        <w:t>спрощена</w:t>
      </w:r>
    </w:p>
    <w:p w:rsidR="00FE4ABF" w:rsidRDefault="00FE4ABF">
      <w:pPr>
        <w:pStyle w:val="a3"/>
        <w:rPr>
          <w:sz w:val="20"/>
        </w:rPr>
      </w:pPr>
    </w:p>
    <w:p w:rsidR="00FE4ABF" w:rsidRDefault="00754A66">
      <w:pPr>
        <w:pStyle w:val="a3"/>
        <w:spacing w:before="155"/>
        <w:rPr>
          <w:sz w:val="20"/>
        </w:rPr>
      </w:pPr>
      <w:r>
        <w:rPr>
          <w:noProof/>
          <w:lang w:eastAsia="uk-UA"/>
        </w:rPr>
        <w:drawing>
          <wp:anchor distT="0" distB="0" distL="0" distR="0" simplePos="0" relativeHeight="487625216" behindDoc="1" locked="0" layoutInCell="1" allowOverlap="1">
            <wp:simplePos x="0" y="0"/>
            <wp:positionH relativeFrom="page">
              <wp:posOffset>755829</wp:posOffset>
            </wp:positionH>
            <wp:positionV relativeFrom="paragraph">
              <wp:posOffset>260094</wp:posOffset>
            </wp:positionV>
            <wp:extent cx="6553387" cy="3294887"/>
            <wp:effectExtent l="0" t="0" r="0" b="0"/>
            <wp:wrapTopAndBottom/>
            <wp:docPr id="116" name="Image 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Image 116"/>
                    <pic:cNvPicPr/>
                  </pic:nvPicPr>
                  <pic:blipFill>
                    <a:blip r:embed="rId69" cstate="print"/>
                    <a:stretch>
                      <a:fillRect/>
                    </a:stretch>
                  </pic:blipFill>
                  <pic:spPr>
                    <a:xfrm>
                      <a:off x="0" y="0"/>
                      <a:ext cx="6553387" cy="3294887"/>
                    </a:xfrm>
                    <a:prstGeom prst="rect">
                      <a:avLst/>
                    </a:prstGeom>
                  </pic:spPr>
                </pic:pic>
              </a:graphicData>
            </a:graphic>
          </wp:anchor>
        </w:drawing>
      </w:r>
    </w:p>
    <w:p w:rsidR="00FE4ABF" w:rsidRDefault="00754A66">
      <w:pPr>
        <w:pStyle w:val="a3"/>
        <w:spacing w:before="249"/>
        <w:ind w:left="1232"/>
      </w:pPr>
      <w:r>
        <w:t>Мал.</w:t>
      </w:r>
      <w:r>
        <w:rPr>
          <w:spacing w:val="-9"/>
        </w:rPr>
        <w:t xml:space="preserve"> </w:t>
      </w:r>
      <w:r>
        <w:t>А.2.</w:t>
      </w:r>
      <w:r>
        <w:rPr>
          <w:spacing w:val="-4"/>
        </w:rPr>
        <w:t xml:space="preserve"> </w:t>
      </w:r>
      <w:r>
        <w:t>Структурна</w:t>
      </w:r>
      <w:r>
        <w:rPr>
          <w:spacing w:val="-4"/>
        </w:rPr>
        <w:t xml:space="preserve"> </w:t>
      </w:r>
      <w:r>
        <w:t>схема</w:t>
      </w:r>
      <w:r>
        <w:rPr>
          <w:spacing w:val="-5"/>
        </w:rPr>
        <w:t xml:space="preserve"> </w:t>
      </w:r>
      <w:r>
        <w:t>системи</w:t>
      </w:r>
      <w:r>
        <w:rPr>
          <w:spacing w:val="-4"/>
        </w:rPr>
        <w:t xml:space="preserve"> </w:t>
      </w:r>
      <w:r>
        <w:t>«Розумний</w:t>
      </w:r>
      <w:r>
        <w:rPr>
          <w:spacing w:val="-7"/>
        </w:rPr>
        <w:t xml:space="preserve"> </w:t>
      </w:r>
      <w:r>
        <w:t>будинок»</w:t>
      </w:r>
      <w:r>
        <w:rPr>
          <w:spacing w:val="-5"/>
        </w:rPr>
        <w:t xml:space="preserve"> </w:t>
      </w:r>
      <w:r>
        <w:rPr>
          <w:spacing w:val="-2"/>
        </w:rPr>
        <w:t>розширена</w:t>
      </w:r>
    </w:p>
    <w:p w:rsidR="00FE4ABF" w:rsidRDefault="00FE4ABF">
      <w:pPr>
        <w:sectPr w:rsidR="00FE4ABF">
          <w:pgSz w:w="11910" w:h="16840"/>
          <w:pgMar w:top="1060" w:right="20" w:bottom="1200" w:left="880" w:header="0" w:footer="982" w:gutter="0"/>
          <w:cols w:space="720"/>
        </w:sectPr>
      </w:pPr>
    </w:p>
    <w:p w:rsidR="00FE4ABF" w:rsidRDefault="00754A66">
      <w:pPr>
        <w:pStyle w:val="a3"/>
        <w:ind w:left="254"/>
        <w:rPr>
          <w:sz w:val="20"/>
        </w:rPr>
      </w:pPr>
      <w:r>
        <w:rPr>
          <w:noProof/>
          <w:sz w:val="20"/>
          <w:lang w:eastAsia="uk-UA"/>
        </w:rPr>
        <w:lastRenderedPageBreak/>
        <w:drawing>
          <wp:inline distT="0" distB="0" distL="0" distR="0">
            <wp:extent cx="6621459" cy="2576322"/>
            <wp:effectExtent l="0" t="0" r="0" b="0"/>
            <wp:docPr id="117" name="Image 1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pic:cNvPicPr/>
                  </pic:nvPicPr>
                  <pic:blipFill>
                    <a:blip r:embed="rId70" cstate="print"/>
                    <a:stretch>
                      <a:fillRect/>
                    </a:stretch>
                  </pic:blipFill>
                  <pic:spPr>
                    <a:xfrm>
                      <a:off x="0" y="0"/>
                      <a:ext cx="6621459" cy="2576322"/>
                    </a:xfrm>
                    <a:prstGeom prst="rect">
                      <a:avLst/>
                    </a:prstGeom>
                  </pic:spPr>
                </pic:pic>
              </a:graphicData>
            </a:graphic>
          </wp:inline>
        </w:drawing>
      </w:r>
    </w:p>
    <w:p w:rsidR="00FE4ABF" w:rsidRDefault="00754A66">
      <w:pPr>
        <w:pStyle w:val="a3"/>
        <w:spacing w:before="100"/>
        <w:ind w:right="172"/>
        <w:jc w:val="center"/>
      </w:pPr>
      <w:r>
        <w:t>Мал.</w:t>
      </w:r>
      <w:r>
        <w:rPr>
          <w:spacing w:val="-8"/>
        </w:rPr>
        <w:t xml:space="preserve"> </w:t>
      </w:r>
      <w:r>
        <w:t>А.3.</w:t>
      </w:r>
      <w:r>
        <w:rPr>
          <w:spacing w:val="-4"/>
        </w:rPr>
        <w:t xml:space="preserve"> </w:t>
      </w:r>
      <w:r>
        <w:t>Структурна</w:t>
      </w:r>
      <w:r>
        <w:rPr>
          <w:spacing w:val="-4"/>
        </w:rPr>
        <w:t xml:space="preserve"> </w:t>
      </w:r>
      <w:r>
        <w:t>схема</w:t>
      </w:r>
      <w:r>
        <w:rPr>
          <w:spacing w:val="-4"/>
        </w:rPr>
        <w:t xml:space="preserve"> </w:t>
      </w:r>
      <w:r>
        <w:t>керуючого</w:t>
      </w:r>
      <w:r>
        <w:rPr>
          <w:spacing w:val="-5"/>
        </w:rPr>
        <w:t xml:space="preserve"> </w:t>
      </w:r>
      <w:r>
        <w:t>модуля</w:t>
      </w:r>
      <w:r>
        <w:rPr>
          <w:spacing w:val="-4"/>
        </w:rPr>
        <w:t xml:space="preserve"> </w:t>
      </w:r>
      <w:r>
        <w:t>«Блок</w:t>
      </w:r>
      <w:r>
        <w:rPr>
          <w:spacing w:val="-3"/>
        </w:rPr>
        <w:t xml:space="preserve"> </w:t>
      </w:r>
      <w:r>
        <w:rPr>
          <w:spacing w:val="-2"/>
        </w:rPr>
        <w:t>управління»</w:t>
      </w:r>
    </w:p>
    <w:p w:rsidR="00FE4ABF" w:rsidRDefault="00FE4ABF">
      <w:pPr>
        <w:pStyle w:val="a3"/>
        <w:rPr>
          <w:sz w:val="20"/>
        </w:rPr>
      </w:pPr>
    </w:p>
    <w:p w:rsidR="00FE4ABF" w:rsidRDefault="00FE4ABF">
      <w:pPr>
        <w:pStyle w:val="a3"/>
        <w:rPr>
          <w:sz w:val="20"/>
        </w:rPr>
      </w:pPr>
    </w:p>
    <w:p w:rsidR="00FE4ABF" w:rsidRDefault="00754A66">
      <w:pPr>
        <w:pStyle w:val="a3"/>
        <w:spacing w:before="51"/>
        <w:rPr>
          <w:sz w:val="20"/>
        </w:rPr>
      </w:pPr>
      <w:r>
        <w:rPr>
          <w:noProof/>
          <w:lang w:eastAsia="uk-UA"/>
        </w:rPr>
        <w:drawing>
          <wp:anchor distT="0" distB="0" distL="0" distR="0" simplePos="0" relativeHeight="487625728" behindDoc="1" locked="0" layoutInCell="1" allowOverlap="1">
            <wp:simplePos x="0" y="0"/>
            <wp:positionH relativeFrom="page">
              <wp:posOffset>720090</wp:posOffset>
            </wp:positionH>
            <wp:positionV relativeFrom="paragraph">
              <wp:posOffset>194246</wp:posOffset>
            </wp:positionV>
            <wp:extent cx="6535060" cy="4844796"/>
            <wp:effectExtent l="0" t="0" r="0" b="0"/>
            <wp:wrapTopAndBottom/>
            <wp:docPr id="118" name="Image 1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Image 118"/>
                    <pic:cNvPicPr/>
                  </pic:nvPicPr>
                  <pic:blipFill>
                    <a:blip r:embed="rId71" cstate="print"/>
                    <a:stretch>
                      <a:fillRect/>
                    </a:stretch>
                  </pic:blipFill>
                  <pic:spPr>
                    <a:xfrm>
                      <a:off x="0" y="0"/>
                      <a:ext cx="6535060" cy="4844796"/>
                    </a:xfrm>
                    <a:prstGeom prst="rect">
                      <a:avLst/>
                    </a:prstGeom>
                  </pic:spPr>
                </pic:pic>
              </a:graphicData>
            </a:graphic>
          </wp:anchor>
        </w:drawing>
      </w:r>
    </w:p>
    <w:p w:rsidR="00FE4ABF" w:rsidRDefault="00754A66">
      <w:pPr>
        <w:pStyle w:val="a3"/>
        <w:spacing w:before="164"/>
        <w:ind w:right="177"/>
        <w:jc w:val="center"/>
      </w:pPr>
      <w:r>
        <w:t>Мал.</w:t>
      </w:r>
      <w:r>
        <w:rPr>
          <w:spacing w:val="-9"/>
        </w:rPr>
        <w:t xml:space="preserve"> </w:t>
      </w:r>
      <w:r>
        <w:t>А.4.</w:t>
      </w:r>
      <w:r>
        <w:rPr>
          <w:spacing w:val="-4"/>
        </w:rPr>
        <w:t xml:space="preserve"> </w:t>
      </w:r>
      <w:r>
        <w:t>Структурна</w:t>
      </w:r>
      <w:r>
        <w:rPr>
          <w:spacing w:val="-5"/>
        </w:rPr>
        <w:t xml:space="preserve"> </w:t>
      </w:r>
      <w:r>
        <w:t>схема</w:t>
      </w:r>
      <w:r>
        <w:rPr>
          <w:spacing w:val="-4"/>
        </w:rPr>
        <w:t xml:space="preserve"> </w:t>
      </w:r>
      <w:r>
        <w:t>модуля</w:t>
      </w:r>
      <w:r>
        <w:rPr>
          <w:spacing w:val="-4"/>
        </w:rPr>
        <w:t xml:space="preserve"> </w:t>
      </w:r>
      <w:r>
        <w:t>«Датчик</w:t>
      </w:r>
      <w:r>
        <w:rPr>
          <w:spacing w:val="-7"/>
        </w:rPr>
        <w:t xml:space="preserve"> </w:t>
      </w:r>
      <w:r>
        <w:rPr>
          <w:spacing w:val="-2"/>
        </w:rPr>
        <w:t>руху»</w:t>
      </w:r>
    </w:p>
    <w:p w:rsidR="00FE4ABF" w:rsidRDefault="00FE4ABF">
      <w:pPr>
        <w:jc w:val="center"/>
        <w:sectPr w:rsidR="00FE4ABF">
          <w:pgSz w:w="11910" w:h="16840"/>
          <w:pgMar w:top="1200" w:right="20" w:bottom="1200" w:left="880" w:header="0" w:footer="982" w:gutter="0"/>
          <w:cols w:space="720"/>
        </w:sectPr>
      </w:pPr>
    </w:p>
    <w:p w:rsidR="00FE4ABF" w:rsidRDefault="00754A66">
      <w:pPr>
        <w:pStyle w:val="a3"/>
        <w:ind w:left="254"/>
        <w:rPr>
          <w:sz w:val="20"/>
        </w:rPr>
      </w:pPr>
      <w:r>
        <w:rPr>
          <w:noProof/>
          <w:sz w:val="20"/>
          <w:lang w:eastAsia="uk-UA"/>
        </w:rPr>
        <w:lastRenderedPageBreak/>
        <w:drawing>
          <wp:inline distT="0" distB="0" distL="0" distR="0">
            <wp:extent cx="6542439" cy="5008245"/>
            <wp:effectExtent l="0" t="0" r="0" b="0"/>
            <wp:docPr id="119" name="Image 1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 name="Image 119"/>
                    <pic:cNvPicPr/>
                  </pic:nvPicPr>
                  <pic:blipFill>
                    <a:blip r:embed="rId72" cstate="print"/>
                    <a:stretch>
                      <a:fillRect/>
                    </a:stretch>
                  </pic:blipFill>
                  <pic:spPr>
                    <a:xfrm>
                      <a:off x="0" y="0"/>
                      <a:ext cx="6542439" cy="5008245"/>
                    </a:xfrm>
                    <a:prstGeom prst="rect">
                      <a:avLst/>
                    </a:prstGeom>
                  </pic:spPr>
                </pic:pic>
              </a:graphicData>
            </a:graphic>
          </wp:inline>
        </w:drawing>
      </w:r>
    </w:p>
    <w:p w:rsidR="00FE4ABF" w:rsidRDefault="00754A66">
      <w:pPr>
        <w:pStyle w:val="a3"/>
        <w:spacing w:before="109"/>
        <w:ind w:right="174"/>
        <w:jc w:val="center"/>
      </w:pPr>
      <w:r>
        <w:t>Мал.</w:t>
      </w:r>
      <w:r>
        <w:rPr>
          <w:spacing w:val="-9"/>
        </w:rPr>
        <w:t xml:space="preserve"> </w:t>
      </w:r>
      <w:r>
        <w:t>А.5.</w:t>
      </w:r>
      <w:r>
        <w:rPr>
          <w:spacing w:val="-4"/>
        </w:rPr>
        <w:t xml:space="preserve"> </w:t>
      </w:r>
      <w:r>
        <w:t>Структурна</w:t>
      </w:r>
      <w:r>
        <w:rPr>
          <w:spacing w:val="-4"/>
        </w:rPr>
        <w:t xml:space="preserve"> </w:t>
      </w:r>
      <w:r>
        <w:t>схема</w:t>
      </w:r>
      <w:r>
        <w:rPr>
          <w:spacing w:val="-5"/>
        </w:rPr>
        <w:t xml:space="preserve"> </w:t>
      </w:r>
      <w:r>
        <w:t>модуля</w:t>
      </w:r>
      <w:r>
        <w:rPr>
          <w:spacing w:val="-4"/>
        </w:rPr>
        <w:t xml:space="preserve"> </w:t>
      </w:r>
      <w:r>
        <w:t>«Датчик</w:t>
      </w:r>
      <w:r>
        <w:rPr>
          <w:spacing w:val="-4"/>
        </w:rPr>
        <w:t xml:space="preserve"> </w:t>
      </w:r>
      <w:r>
        <w:rPr>
          <w:spacing w:val="-2"/>
        </w:rPr>
        <w:t>газу»</w:t>
      </w:r>
    </w:p>
    <w:p w:rsidR="00FE4ABF" w:rsidRDefault="00FE4ABF">
      <w:pPr>
        <w:jc w:val="center"/>
        <w:sectPr w:rsidR="00FE4ABF">
          <w:pgSz w:w="11910" w:h="16840"/>
          <w:pgMar w:top="1280" w:right="20" w:bottom="1200" w:left="880" w:header="0" w:footer="982" w:gutter="0"/>
          <w:cols w:space="720"/>
        </w:sectPr>
      </w:pPr>
    </w:p>
    <w:p w:rsidR="00FE4ABF" w:rsidRDefault="00754A66">
      <w:pPr>
        <w:pStyle w:val="a3"/>
        <w:ind w:left="254"/>
        <w:rPr>
          <w:sz w:val="20"/>
        </w:rPr>
      </w:pPr>
      <w:r>
        <w:rPr>
          <w:noProof/>
          <w:sz w:val="20"/>
          <w:lang w:eastAsia="uk-UA"/>
        </w:rPr>
        <w:lastRenderedPageBreak/>
        <w:drawing>
          <wp:inline distT="0" distB="0" distL="0" distR="0">
            <wp:extent cx="6543272" cy="4999863"/>
            <wp:effectExtent l="0" t="0" r="0" b="0"/>
            <wp:docPr id="120" name="Image 1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 name="Image 120"/>
                    <pic:cNvPicPr/>
                  </pic:nvPicPr>
                  <pic:blipFill>
                    <a:blip r:embed="rId73" cstate="print"/>
                    <a:stretch>
                      <a:fillRect/>
                    </a:stretch>
                  </pic:blipFill>
                  <pic:spPr>
                    <a:xfrm>
                      <a:off x="0" y="0"/>
                      <a:ext cx="6543272" cy="4999863"/>
                    </a:xfrm>
                    <a:prstGeom prst="rect">
                      <a:avLst/>
                    </a:prstGeom>
                  </pic:spPr>
                </pic:pic>
              </a:graphicData>
            </a:graphic>
          </wp:inline>
        </w:drawing>
      </w:r>
    </w:p>
    <w:p w:rsidR="00FE4ABF" w:rsidRDefault="00754A66">
      <w:pPr>
        <w:pStyle w:val="a3"/>
        <w:spacing w:before="64"/>
        <w:ind w:right="473"/>
        <w:jc w:val="center"/>
      </w:pPr>
      <w:r>
        <w:t>Мал.</w:t>
      </w:r>
      <w:r>
        <w:rPr>
          <w:spacing w:val="-9"/>
        </w:rPr>
        <w:t xml:space="preserve"> </w:t>
      </w:r>
      <w:r>
        <w:t>А.6.</w:t>
      </w:r>
      <w:r>
        <w:rPr>
          <w:spacing w:val="-4"/>
        </w:rPr>
        <w:t xml:space="preserve"> </w:t>
      </w:r>
      <w:r>
        <w:t>Структурна</w:t>
      </w:r>
      <w:r>
        <w:rPr>
          <w:spacing w:val="-4"/>
        </w:rPr>
        <w:t xml:space="preserve"> </w:t>
      </w:r>
      <w:r>
        <w:t>схе</w:t>
      </w:r>
      <w:r>
        <w:t>ма</w:t>
      </w:r>
      <w:r>
        <w:rPr>
          <w:spacing w:val="-5"/>
        </w:rPr>
        <w:t xml:space="preserve"> </w:t>
      </w:r>
      <w:r>
        <w:t>модуля</w:t>
      </w:r>
      <w:r>
        <w:rPr>
          <w:spacing w:val="-4"/>
        </w:rPr>
        <w:t xml:space="preserve"> </w:t>
      </w:r>
      <w:r>
        <w:t>«Датчик</w:t>
      </w:r>
      <w:r>
        <w:rPr>
          <w:spacing w:val="-4"/>
        </w:rPr>
        <w:t xml:space="preserve"> </w:t>
      </w:r>
      <w:r>
        <w:rPr>
          <w:spacing w:val="-2"/>
        </w:rPr>
        <w:t>затоплення»</w:t>
      </w:r>
    </w:p>
    <w:p w:rsidR="00FE4ABF" w:rsidRDefault="00FE4ABF">
      <w:pPr>
        <w:jc w:val="center"/>
        <w:sectPr w:rsidR="00FE4ABF">
          <w:pgSz w:w="11910" w:h="16840"/>
          <w:pgMar w:top="1280" w:right="20" w:bottom="1200" w:left="880" w:header="0" w:footer="982" w:gutter="0"/>
          <w:cols w:space="720"/>
        </w:sectPr>
      </w:pPr>
    </w:p>
    <w:p w:rsidR="00FE4ABF" w:rsidRDefault="00754A66">
      <w:pPr>
        <w:pStyle w:val="a3"/>
        <w:spacing w:before="59"/>
        <w:ind w:right="459"/>
        <w:jc w:val="center"/>
      </w:pPr>
      <w:r>
        <w:lastRenderedPageBreak/>
        <w:t>Додаток</w:t>
      </w:r>
      <w:r>
        <w:rPr>
          <w:spacing w:val="-3"/>
        </w:rPr>
        <w:t xml:space="preserve"> </w:t>
      </w:r>
      <w:r>
        <w:rPr>
          <w:spacing w:val="-10"/>
        </w:rPr>
        <w:t>Б</w:t>
      </w:r>
    </w:p>
    <w:p w:rsidR="00FE4ABF" w:rsidRDefault="00754A66">
      <w:pPr>
        <w:pStyle w:val="a3"/>
        <w:spacing w:before="214"/>
        <w:ind w:right="471"/>
        <w:jc w:val="center"/>
      </w:pPr>
      <w:r>
        <w:t>Схема</w:t>
      </w:r>
      <w:r>
        <w:rPr>
          <w:spacing w:val="-10"/>
        </w:rPr>
        <w:t xml:space="preserve"> </w:t>
      </w:r>
      <w:r>
        <w:t>електрична</w:t>
      </w:r>
      <w:r>
        <w:rPr>
          <w:spacing w:val="-9"/>
        </w:rPr>
        <w:t xml:space="preserve"> </w:t>
      </w:r>
      <w:r>
        <w:t>принципова</w:t>
      </w:r>
      <w:r>
        <w:rPr>
          <w:spacing w:val="-8"/>
        </w:rPr>
        <w:t xml:space="preserve"> </w:t>
      </w:r>
      <w:r>
        <w:t>модулів</w:t>
      </w:r>
      <w:r>
        <w:rPr>
          <w:spacing w:val="-6"/>
        </w:rPr>
        <w:t xml:space="preserve"> </w:t>
      </w:r>
      <w:r>
        <w:t>розумний</w:t>
      </w:r>
      <w:r>
        <w:rPr>
          <w:spacing w:val="-7"/>
        </w:rPr>
        <w:t xml:space="preserve"> </w:t>
      </w:r>
      <w:r>
        <w:rPr>
          <w:spacing w:val="-2"/>
        </w:rPr>
        <w:t>будинок</w:t>
      </w:r>
    </w:p>
    <w:p w:rsidR="00FE4ABF" w:rsidRDefault="00FE4ABF">
      <w:pPr>
        <w:pStyle w:val="a3"/>
        <w:spacing w:before="316"/>
      </w:pPr>
    </w:p>
    <w:p w:rsidR="00FE4ABF" w:rsidRDefault="00754A66">
      <w:pPr>
        <w:pStyle w:val="a3"/>
        <w:spacing w:line="256" w:lineRule="auto"/>
        <w:ind w:left="250" w:right="1340"/>
      </w:pPr>
      <w:r>
        <w:t>Схема</w:t>
      </w:r>
      <w:r>
        <w:rPr>
          <w:spacing w:val="-5"/>
        </w:rPr>
        <w:t xml:space="preserve"> </w:t>
      </w:r>
      <w:r>
        <w:t>електрична</w:t>
      </w:r>
      <w:r>
        <w:rPr>
          <w:spacing w:val="-8"/>
        </w:rPr>
        <w:t xml:space="preserve"> </w:t>
      </w:r>
      <w:r>
        <w:t>принципова</w:t>
      </w:r>
      <w:r>
        <w:rPr>
          <w:spacing w:val="-9"/>
        </w:rPr>
        <w:t xml:space="preserve"> </w:t>
      </w:r>
      <w:r>
        <w:t>основних</w:t>
      </w:r>
      <w:r>
        <w:rPr>
          <w:spacing w:val="-4"/>
        </w:rPr>
        <w:t xml:space="preserve"> </w:t>
      </w:r>
      <w:r>
        <w:t>модулів</w:t>
      </w:r>
      <w:r>
        <w:rPr>
          <w:spacing w:val="-6"/>
        </w:rPr>
        <w:t xml:space="preserve"> </w:t>
      </w:r>
      <w:r>
        <w:t>системи</w:t>
      </w:r>
      <w:r>
        <w:rPr>
          <w:spacing w:val="-5"/>
        </w:rPr>
        <w:t xml:space="preserve"> </w:t>
      </w:r>
      <w:r>
        <w:t>розумний будинок зображенні на рисунках Б.1. – Б.4..</w:t>
      </w:r>
    </w:p>
    <w:p w:rsidR="00FE4ABF" w:rsidRDefault="00FE4ABF">
      <w:pPr>
        <w:pStyle w:val="a3"/>
        <w:rPr>
          <w:sz w:val="20"/>
        </w:rPr>
      </w:pPr>
    </w:p>
    <w:p w:rsidR="00FE4ABF" w:rsidRDefault="00FE4ABF">
      <w:pPr>
        <w:pStyle w:val="a3"/>
        <w:rPr>
          <w:sz w:val="20"/>
        </w:rPr>
      </w:pPr>
    </w:p>
    <w:p w:rsidR="00FE4ABF" w:rsidRDefault="00754A66">
      <w:pPr>
        <w:pStyle w:val="a3"/>
        <w:spacing w:before="84"/>
        <w:rPr>
          <w:sz w:val="20"/>
        </w:rPr>
      </w:pPr>
      <w:r>
        <w:rPr>
          <w:noProof/>
          <w:lang w:eastAsia="uk-UA"/>
        </w:rPr>
        <w:drawing>
          <wp:anchor distT="0" distB="0" distL="0" distR="0" simplePos="0" relativeHeight="487626240" behindDoc="1" locked="0" layoutInCell="1" allowOverlap="1">
            <wp:simplePos x="0" y="0"/>
            <wp:positionH relativeFrom="page">
              <wp:posOffset>806223</wp:posOffset>
            </wp:positionH>
            <wp:positionV relativeFrom="paragraph">
              <wp:posOffset>215037</wp:posOffset>
            </wp:positionV>
            <wp:extent cx="6402246" cy="4257865"/>
            <wp:effectExtent l="0" t="0" r="0" b="0"/>
            <wp:wrapTopAndBottom/>
            <wp:docPr id="121" name="Image 1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 name="Image 121"/>
                    <pic:cNvPicPr/>
                  </pic:nvPicPr>
                  <pic:blipFill>
                    <a:blip r:embed="rId74" cstate="print"/>
                    <a:stretch>
                      <a:fillRect/>
                    </a:stretch>
                  </pic:blipFill>
                  <pic:spPr>
                    <a:xfrm>
                      <a:off x="0" y="0"/>
                      <a:ext cx="6402246" cy="4257865"/>
                    </a:xfrm>
                    <a:prstGeom prst="rect">
                      <a:avLst/>
                    </a:prstGeom>
                  </pic:spPr>
                </pic:pic>
              </a:graphicData>
            </a:graphic>
          </wp:anchor>
        </w:drawing>
      </w:r>
    </w:p>
    <w:p w:rsidR="00FE4ABF" w:rsidRDefault="00FE4ABF">
      <w:pPr>
        <w:pStyle w:val="a3"/>
        <w:spacing w:before="25"/>
      </w:pPr>
    </w:p>
    <w:p w:rsidR="00FE4ABF" w:rsidRDefault="00754A66">
      <w:pPr>
        <w:pStyle w:val="a3"/>
        <w:ind w:left="651"/>
      </w:pPr>
      <w:r>
        <w:t>Мал.</w:t>
      </w:r>
      <w:r>
        <w:rPr>
          <w:spacing w:val="-10"/>
        </w:rPr>
        <w:t xml:space="preserve"> </w:t>
      </w:r>
      <w:r>
        <w:t>Б.1.</w:t>
      </w:r>
      <w:r>
        <w:rPr>
          <w:spacing w:val="-5"/>
        </w:rPr>
        <w:t xml:space="preserve"> </w:t>
      </w:r>
      <w:r>
        <w:t>Схема</w:t>
      </w:r>
      <w:r>
        <w:rPr>
          <w:spacing w:val="-5"/>
        </w:rPr>
        <w:t xml:space="preserve"> </w:t>
      </w:r>
      <w:r>
        <w:t>електрична</w:t>
      </w:r>
      <w:r>
        <w:rPr>
          <w:spacing w:val="-5"/>
        </w:rPr>
        <w:t xml:space="preserve"> </w:t>
      </w:r>
      <w:r>
        <w:t>принципова</w:t>
      </w:r>
      <w:r>
        <w:rPr>
          <w:spacing w:val="-6"/>
        </w:rPr>
        <w:t xml:space="preserve"> </w:t>
      </w:r>
      <w:r>
        <w:t>керуючого</w:t>
      </w:r>
      <w:r>
        <w:rPr>
          <w:spacing w:val="-4"/>
        </w:rPr>
        <w:t xml:space="preserve"> </w:t>
      </w:r>
      <w:r>
        <w:t>модуля</w:t>
      </w:r>
      <w:r>
        <w:rPr>
          <w:spacing w:val="-5"/>
        </w:rPr>
        <w:t xml:space="preserve"> </w:t>
      </w:r>
      <w:r>
        <w:t>«Блок</w:t>
      </w:r>
      <w:r>
        <w:rPr>
          <w:spacing w:val="-5"/>
        </w:rPr>
        <w:t xml:space="preserve"> </w:t>
      </w:r>
      <w:r>
        <w:rPr>
          <w:spacing w:val="-2"/>
        </w:rPr>
        <w:t>управління»</w:t>
      </w:r>
    </w:p>
    <w:p w:rsidR="00FE4ABF" w:rsidRDefault="00FE4ABF">
      <w:pPr>
        <w:sectPr w:rsidR="00FE4ABF">
          <w:pgSz w:w="11910" w:h="16840"/>
          <w:pgMar w:top="1900" w:right="20" w:bottom="1200" w:left="880" w:header="0" w:footer="982" w:gutter="0"/>
          <w:cols w:space="720"/>
        </w:sectPr>
      </w:pPr>
    </w:p>
    <w:p w:rsidR="00FE4ABF" w:rsidRDefault="00754A66">
      <w:pPr>
        <w:pStyle w:val="a3"/>
        <w:ind w:left="291"/>
        <w:rPr>
          <w:sz w:val="20"/>
        </w:rPr>
      </w:pPr>
      <w:r>
        <w:rPr>
          <w:noProof/>
          <w:sz w:val="20"/>
          <w:lang w:eastAsia="uk-UA"/>
        </w:rPr>
        <w:lastRenderedPageBreak/>
        <w:drawing>
          <wp:inline distT="0" distB="0" distL="0" distR="0">
            <wp:extent cx="6303483" cy="5516975"/>
            <wp:effectExtent l="0" t="0" r="0" b="0"/>
            <wp:docPr id="122" name="Image 1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 name="Image 122"/>
                    <pic:cNvPicPr/>
                  </pic:nvPicPr>
                  <pic:blipFill>
                    <a:blip r:embed="rId75" cstate="print"/>
                    <a:stretch>
                      <a:fillRect/>
                    </a:stretch>
                  </pic:blipFill>
                  <pic:spPr>
                    <a:xfrm>
                      <a:off x="0" y="0"/>
                      <a:ext cx="6303483" cy="5516975"/>
                    </a:xfrm>
                    <a:prstGeom prst="rect">
                      <a:avLst/>
                    </a:prstGeom>
                  </pic:spPr>
                </pic:pic>
              </a:graphicData>
            </a:graphic>
          </wp:inline>
        </w:drawing>
      </w:r>
    </w:p>
    <w:p w:rsidR="00FE4ABF" w:rsidRDefault="00754A66">
      <w:pPr>
        <w:pStyle w:val="a3"/>
        <w:spacing w:before="159"/>
        <w:ind w:right="472"/>
        <w:jc w:val="center"/>
      </w:pPr>
      <w:r>
        <w:t>Мал.</w:t>
      </w:r>
      <w:r>
        <w:rPr>
          <w:spacing w:val="-10"/>
        </w:rPr>
        <w:t xml:space="preserve"> </w:t>
      </w:r>
      <w:r>
        <w:t>Б.2.</w:t>
      </w:r>
      <w:r>
        <w:rPr>
          <w:spacing w:val="-5"/>
        </w:rPr>
        <w:t xml:space="preserve"> </w:t>
      </w:r>
      <w:r>
        <w:t>Схема</w:t>
      </w:r>
      <w:r>
        <w:rPr>
          <w:spacing w:val="-5"/>
        </w:rPr>
        <w:t xml:space="preserve"> </w:t>
      </w:r>
      <w:r>
        <w:t>електрична</w:t>
      </w:r>
      <w:r>
        <w:rPr>
          <w:spacing w:val="-5"/>
        </w:rPr>
        <w:t xml:space="preserve"> </w:t>
      </w:r>
      <w:r>
        <w:t>принципова</w:t>
      </w:r>
      <w:r>
        <w:rPr>
          <w:spacing w:val="-5"/>
        </w:rPr>
        <w:t xml:space="preserve"> </w:t>
      </w:r>
      <w:r>
        <w:t>модуля</w:t>
      </w:r>
      <w:r>
        <w:rPr>
          <w:spacing w:val="-5"/>
        </w:rPr>
        <w:t xml:space="preserve"> </w:t>
      </w:r>
      <w:r>
        <w:t>«Датчик</w:t>
      </w:r>
      <w:r>
        <w:rPr>
          <w:spacing w:val="-5"/>
        </w:rPr>
        <w:t xml:space="preserve"> </w:t>
      </w:r>
      <w:r>
        <w:rPr>
          <w:spacing w:val="-2"/>
        </w:rPr>
        <w:t>руху»</w:t>
      </w:r>
    </w:p>
    <w:p w:rsidR="00FE4ABF" w:rsidRDefault="00FE4ABF">
      <w:pPr>
        <w:jc w:val="center"/>
        <w:sectPr w:rsidR="00FE4ABF">
          <w:pgSz w:w="11910" w:h="16840"/>
          <w:pgMar w:top="1140" w:right="20" w:bottom="1200" w:left="880" w:header="0" w:footer="982" w:gutter="0"/>
          <w:cols w:space="720"/>
        </w:sectPr>
      </w:pPr>
    </w:p>
    <w:p w:rsidR="00FE4ABF" w:rsidRDefault="00754A66">
      <w:pPr>
        <w:pStyle w:val="a3"/>
        <w:ind w:left="254"/>
        <w:rPr>
          <w:sz w:val="20"/>
        </w:rPr>
      </w:pPr>
      <w:r>
        <w:rPr>
          <w:noProof/>
          <w:sz w:val="20"/>
          <w:lang w:eastAsia="uk-UA"/>
        </w:rPr>
        <w:lastRenderedPageBreak/>
        <w:drawing>
          <wp:inline distT="0" distB="0" distL="0" distR="0">
            <wp:extent cx="6538430" cy="5951886"/>
            <wp:effectExtent l="0" t="0" r="0" b="0"/>
            <wp:docPr id="123" name="Image 1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 name="Image 123"/>
                    <pic:cNvPicPr/>
                  </pic:nvPicPr>
                  <pic:blipFill>
                    <a:blip r:embed="rId76" cstate="print"/>
                    <a:stretch>
                      <a:fillRect/>
                    </a:stretch>
                  </pic:blipFill>
                  <pic:spPr>
                    <a:xfrm>
                      <a:off x="0" y="0"/>
                      <a:ext cx="6538430" cy="5951886"/>
                    </a:xfrm>
                    <a:prstGeom prst="rect">
                      <a:avLst/>
                    </a:prstGeom>
                  </pic:spPr>
                </pic:pic>
              </a:graphicData>
            </a:graphic>
          </wp:inline>
        </w:drawing>
      </w:r>
    </w:p>
    <w:p w:rsidR="00FE4ABF" w:rsidRDefault="00754A66">
      <w:pPr>
        <w:pStyle w:val="a3"/>
        <w:spacing w:before="172"/>
        <w:ind w:right="469"/>
        <w:jc w:val="center"/>
      </w:pPr>
      <w:r>
        <w:t>Мал.</w:t>
      </w:r>
      <w:r>
        <w:rPr>
          <w:spacing w:val="-10"/>
        </w:rPr>
        <w:t xml:space="preserve"> </w:t>
      </w:r>
      <w:r>
        <w:t>Б.3.</w:t>
      </w:r>
      <w:r>
        <w:rPr>
          <w:spacing w:val="-5"/>
        </w:rPr>
        <w:t xml:space="preserve"> </w:t>
      </w:r>
      <w:r>
        <w:t>Схема</w:t>
      </w:r>
      <w:r>
        <w:rPr>
          <w:spacing w:val="-5"/>
        </w:rPr>
        <w:t xml:space="preserve"> </w:t>
      </w:r>
      <w:r>
        <w:t>електрична</w:t>
      </w:r>
      <w:r>
        <w:rPr>
          <w:spacing w:val="-5"/>
        </w:rPr>
        <w:t xml:space="preserve"> </w:t>
      </w:r>
      <w:r>
        <w:t>принципова</w:t>
      </w:r>
      <w:r>
        <w:rPr>
          <w:spacing w:val="-5"/>
        </w:rPr>
        <w:t xml:space="preserve"> </w:t>
      </w:r>
      <w:r>
        <w:t>модуля</w:t>
      </w:r>
      <w:r>
        <w:rPr>
          <w:spacing w:val="-5"/>
        </w:rPr>
        <w:t xml:space="preserve"> </w:t>
      </w:r>
      <w:r>
        <w:t>«Датчик</w:t>
      </w:r>
      <w:r>
        <w:rPr>
          <w:spacing w:val="-5"/>
        </w:rPr>
        <w:t xml:space="preserve"> </w:t>
      </w:r>
      <w:r>
        <w:rPr>
          <w:spacing w:val="-2"/>
        </w:rPr>
        <w:t>газу»</w:t>
      </w:r>
    </w:p>
    <w:p w:rsidR="00FE4ABF" w:rsidRDefault="00FE4ABF">
      <w:pPr>
        <w:jc w:val="center"/>
        <w:sectPr w:rsidR="00FE4ABF">
          <w:pgSz w:w="11910" w:h="16840"/>
          <w:pgMar w:top="1140" w:right="20" w:bottom="1200" w:left="880" w:header="0" w:footer="982" w:gutter="0"/>
          <w:cols w:space="720"/>
        </w:sectPr>
      </w:pPr>
    </w:p>
    <w:p w:rsidR="00FE4ABF" w:rsidRDefault="00754A66">
      <w:pPr>
        <w:pStyle w:val="a3"/>
        <w:ind w:left="254"/>
        <w:rPr>
          <w:sz w:val="20"/>
        </w:rPr>
      </w:pPr>
      <w:r>
        <w:rPr>
          <w:noProof/>
          <w:sz w:val="20"/>
          <w:lang w:eastAsia="uk-UA"/>
        </w:rPr>
        <w:lastRenderedPageBreak/>
        <w:drawing>
          <wp:inline distT="0" distB="0" distL="0" distR="0">
            <wp:extent cx="6656015" cy="5846445"/>
            <wp:effectExtent l="0" t="0" r="0" b="0"/>
            <wp:docPr id="124" name="Image 1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 name="Image 124"/>
                    <pic:cNvPicPr/>
                  </pic:nvPicPr>
                  <pic:blipFill>
                    <a:blip r:embed="rId77" cstate="print"/>
                    <a:stretch>
                      <a:fillRect/>
                    </a:stretch>
                  </pic:blipFill>
                  <pic:spPr>
                    <a:xfrm>
                      <a:off x="0" y="0"/>
                      <a:ext cx="6656015" cy="5846445"/>
                    </a:xfrm>
                    <a:prstGeom prst="rect">
                      <a:avLst/>
                    </a:prstGeom>
                  </pic:spPr>
                </pic:pic>
              </a:graphicData>
            </a:graphic>
          </wp:inline>
        </w:drawing>
      </w:r>
    </w:p>
    <w:p w:rsidR="00FE4ABF" w:rsidRDefault="00754A66">
      <w:pPr>
        <w:pStyle w:val="a3"/>
        <w:spacing w:before="291"/>
        <w:ind w:left="1181"/>
      </w:pPr>
      <w:r>
        <w:t>Мал.</w:t>
      </w:r>
      <w:r>
        <w:rPr>
          <w:spacing w:val="-9"/>
        </w:rPr>
        <w:t xml:space="preserve"> </w:t>
      </w:r>
      <w:r>
        <w:t>Б.4.</w:t>
      </w:r>
      <w:r>
        <w:rPr>
          <w:spacing w:val="-6"/>
        </w:rPr>
        <w:t xml:space="preserve"> </w:t>
      </w:r>
      <w:r>
        <w:t>Схема</w:t>
      </w:r>
      <w:r>
        <w:rPr>
          <w:spacing w:val="-5"/>
        </w:rPr>
        <w:t xml:space="preserve"> </w:t>
      </w:r>
      <w:r>
        <w:t>електрична</w:t>
      </w:r>
      <w:r>
        <w:rPr>
          <w:spacing w:val="-5"/>
        </w:rPr>
        <w:t xml:space="preserve"> </w:t>
      </w:r>
      <w:r>
        <w:t>принципова</w:t>
      </w:r>
      <w:r>
        <w:rPr>
          <w:spacing w:val="-5"/>
        </w:rPr>
        <w:t xml:space="preserve"> </w:t>
      </w:r>
      <w:r>
        <w:t>модуля</w:t>
      </w:r>
      <w:r>
        <w:rPr>
          <w:spacing w:val="-2"/>
        </w:rPr>
        <w:t xml:space="preserve"> </w:t>
      </w:r>
      <w:r>
        <w:t>«Датчик</w:t>
      </w:r>
      <w:r>
        <w:rPr>
          <w:spacing w:val="-5"/>
        </w:rPr>
        <w:t xml:space="preserve"> </w:t>
      </w:r>
      <w:r>
        <w:rPr>
          <w:spacing w:val="-2"/>
        </w:rPr>
        <w:t>затоплення»</w:t>
      </w:r>
    </w:p>
    <w:p w:rsidR="00FE4ABF" w:rsidRDefault="00FE4ABF">
      <w:pPr>
        <w:pStyle w:val="a3"/>
      </w:pPr>
    </w:p>
    <w:p w:rsidR="00FE4ABF" w:rsidRDefault="00FE4ABF">
      <w:pPr>
        <w:pStyle w:val="a3"/>
      </w:pPr>
    </w:p>
    <w:p w:rsidR="00FE4ABF" w:rsidRDefault="00FE4ABF">
      <w:pPr>
        <w:pStyle w:val="a3"/>
        <w:spacing w:before="18"/>
      </w:pPr>
    </w:p>
    <w:p w:rsidR="00FE4ABF" w:rsidRDefault="00754A66">
      <w:pPr>
        <w:pStyle w:val="a3"/>
        <w:ind w:left="245"/>
        <w:jc w:val="center"/>
      </w:pPr>
      <w:r>
        <w:t>Додаток</w:t>
      </w:r>
      <w:r>
        <w:rPr>
          <w:spacing w:val="-3"/>
        </w:rPr>
        <w:t xml:space="preserve"> </w:t>
      </w:r>
      <w:r>
        <w:rPr>
          <w:spacing w:val="-10"/>
        </w:rPr>
        <w:t>В</w:t>
      </w:r>
    </w:p>
    <w:p w:rsidR="00FE4ABF" w:rsidRDefault="00FE4ABF">
      <w:pPr>
        <w:pStyle w:val="a3"/>
        <w:spacing w:before="316"/>
      </w:pPr>
    </w:p>
    <w:p w:rsidR="00FE4ABF" w:rsidRDefault="00754A66">
      <w:pPr>
        <w:pStyle w:val="a3"/>
        <w:spacing w:line="259" w:lineRule="auto"/>
        <w:ind w:left="250" w:right="979"/>
      </w:pPr>
      <w:r>
        <w:t>Результати</w:t>
      </w:r>
      <w:r>
        <w:rPr>
          <w:spacing w:val="-4"/>
        </w:rPr>
        <w:t xml:space="preserve"> </w:t>
      </w:r>
      <w:r>
        <w:t>досліджень</w:t>
      </w:r>
      <w:r>
        <w:rPr>
          <w:spacing w:val="-5"/>
        </w:rPr>
        <w:t xml:space="preserve"> </w:t>
      </w:r>
      <w:r>
        <w:t>методу</w:t>
      </w:r>
      <w:r>
        <w:rPr>
          <w:spacing w:val="-8"/>
        </w:rPr>
        <w:t xml:space="preserve"> </w:t>
      </w:r>
      <w:r>
        <w:t>адаптивної</w:t>
      </w:r>
      <w:r>
        <w:rPr>
          <w:spacing w:val="-3"/>
        </w:rPr>
        <w:t xml:space="preserve"> </w:t>
      </w:r>
      <w:r>
        <w:t>селекції</w:t>
      </w:r>
      <w:r>
        <w:rPr>
          <w:spacing w:val="-3"/>
        </w:rPr>
        <w:t xml:space="preserve"> </w:t>
      </w:r>
      <w:r>
        <w:t>каналів</w:t>
      </w:r>
      <w:r>
        <w:rPr>
          <w:spacing w:val="-5"/>
        </w:rPr>
        <w:t xml:space="preserve"> </w:t>
      </w:r>
      <w:r>
        <w:t>зв’язку</w:t>
      </w:r>
      <w:r>
        <w:rPr>
          <w:spacing w:val="-8"/>
        </w:rPr>
        <w:t xml:space="preserve"> </w:t>
      </w:r>
      <w:r>
        <w:t>для</w:t>
      </w:r>
      <w:r>
        <w:rPr>
          <w:spacing w:val="-4"/>
        </w:rPr>
        <w:t xml:space="preserve"> </w:t>
      </w:r>
      <w:r>
        <w:t>розумного будинку представленні у вигляді чотирьох таблиць результатів сканувань в чотирьох найбільш людних та технологічних місцях міс</w:t>
      </w:r>
      <w:r>
        <w:t xml:space="preserve">та Київ. Дані результати наведені в таблицях В.1. – В.3., а також для більш кращого візуального представлення побудовані три графіки сканування частотного діапазону 2.4 ГГц (див. Мал. Г.1. – Г.3.) відповідно до поданих таблиць та скани Wi-Fi діапазону </w:t>
      </w:r>
      <w:r>
        <w:rPr>
          <w:spacing w:val="-2"/>
        </w:rPr>
        <w:t>(див</w:t>
      </w:r>
      <w:r>
        <w:rPr>
          <w:spacing w:val="-2"/>
        </w:rPr>
        <w:t>.</w:t>
      </w:r>
    </w:p>
    <w:p w:rsidR="00FE4ABF" w:rsidRDefault="00FE4ABF">
      <w:pPr>
        <w:spacing w:line="259" w:lineRule="auto"/>
        <w:sectPr w:rsidR="00FE4ABF">
          <w:pgSz w:w="11910" w:h="16840"/>
          <w:pgMar w:top="1140" w:right="20" w:bottom="1200" w:left="880" w:header="0" w:footer="982" w:gutter="0"/>
          <w:cols w:space="720"/>
        </w:sectPr>
      </w:pPr>
    </w:p>
    <w:p w:rsidR="00FE4ABF" w:rsidRDefault="00754A66">
      <w:pPr>
        <w:pStyle w:val="a3"/>
        <w:spacing w:before="73"/>
        <w:ind w:left="250"/>
      </w:pPr>
      <w:r>
        <w:lastRenderedPageBreak/>
        <w:t>Мал.</w:t>
      </w:r>
      <w:r>
        <w:rPr>
          <w:spacing w:val="-2"/>
        </w:rPr>
        <w:t xml:space="preserve"> </w:t>
      </w:r>
      <w:r>
        <w:t>Д.5.</w:t>
      </w:r>
      <w:r>
        <w:rPr>
          <w:spacing w:val="-1"/>
        </w:rPr>
        <w:t xml:space="preserve"> </w:t>
      </w:r>
      <w:r>
        <w:t xml:space="preserve">– </w:t>
      </w:r>
      <w:r>
        <w:rPr>
          <w:spacing w:val="-2"/>
        </w:rPr>
        <w:t>Д.8.).</w:t>
      </w:r>
    </w:p>
    <w:p w:rsidR="00FE4ABF" w:rsidRDefault="00FE4ABF">
      <w:pPr>
        <w:pStyle w:val="a3"/>
      </w:pPr>
    </w:p>
    <w:p w:rsidR="00FE4ABF" w:rsidRDefault="00FE4ABF">
      <w:pPr>
        <w:pStyle w:val="a3"/>
      </w:pPr>
    </w:p>
    <w:p w:rsidR="00FE4ABF" w:rsidRDefault="00FE4ABF">
      <w:pPr>
        <w:pStyle w:val="a3"/>
        <w:spacing w:before="232"/>
      </w:pPr>
    </w:p>
    <w:p w:rsidR="00FE4ABF" w:rsidRDefault="00754A66">
      <w:pPr>
        <w:ind w:right="719"/>
        <w:jc w:val="right"/>
        <w:rPr>
          <w:i/>
          <w:sz w:val="28"/>
        </w:rPr>
      </w:pPr>
      <w:r>
        <w:rPr>
          <w:i/>
          <w:sz w:val="28"/>
        </w:rPr>
        <w:t>Таблиця</w:t>
      </w:r>
      <w:r>
        <w:rPr>
          <w:i/>
          <w:spacing w:val="-5"/>
          <w:sz w:val="28"/>
        </w:rPr>
        <w:t xml:space="preserve"> В.1</w:t>
      </w:r>
    </w:p>
    <w:p w:rsidR="00FE4ABF" w:rsidRDefault="00754A66">
      <w:pPr>
        <w:pStyle w:val="2"/>
        <w:spacing w:before="230" w:after="29"/>
        <w:ind w:left="2002"/>
      </w:pPr>
      <w:r>
        <w:t>Результати</w:t>
      </w:r>
      <w:r>
        <w:rPr>
          <w:spacing w:val="-9"/>
        </w:rPr>
        <w:t xml:space="preserve"> </w:t>
      </w:r>
      <w:r>
        <w:t>сканування</w:t>
      </w:r>
      <w:r>
        <w:rPr>
          <w:spacing w:val="-7"/>
        </w:rPr>
        <w:t xml:space="preserve"> </w:t>
      </w:r>
      <w:r>
        <w:t>в</w:t>
      </w:r>
      <w:r>
        <w:rPr>
          <w:spacing w:val="-7"/>
        </w:rPr>
        <w:t xml:space="preserve"> </w:t>
      </w:r>
      <w:r>
        <w:t>«НАУкорпус</w:t>
      </w:r>
      <w:r>
        <w:rPr>
          <w:spacing w:val="-5"/>
        </w:rPr>
        <w:t xml:space="preserve"> №1»</w:t>
      </w:r>
    </w:p>
    <w:tbl>
      <w:tblPr>
        <w:tblStyle w:val="TableNormal"/>
        <w:tblW w:w="0" w:type="auto"/>
        <w:tblInd w:w="2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44"/>
        <w:gridCol w:w="996"/>
        <w:gridCol w:w="1047"/>
        <w:gridCol w:w="994"/>
        <w:gridCol w:w="1045"/>
        <w:gridCol w:w="997"/>
        <w:gridCol w:w="1045"/>
        <w:gridCol w:w="995"/>
        <w:gridCol w:w="1045"/>
        <w:gridCol w:w="997"/>
      </w:tblGrid>
      <w:tr w:rsidR="00FE4ABF">
        <w:trPr>
          <w:trHeight w:val="988"/>
        </w:trPr>
        <w:tc>
          <w:tcPr>
            <w:tcW w:w="1044" w:type="dxa"/>
          </w:tcPr>
          <w:p w:rsidR="00FE4ABF" w:rsidRDefault="00754A66">
            <w:pPr>
              <w:pStyle w:val="TableParagraph"/>
              <w:spacing w:line="259" w:lineRule="auto"/>
              <w:ind w:left="153" w:right="58" w:firstLine="12"/>
              <w:jc w:val="left"/>
              <w:rPr>
                <w:sz w:val="28"/>
              </w:rPr>
            </w:pPr>
            <w:r>
              <w:rPr>
                <w:spacing w:val="-2"/>
                <w:sz w:val="28"/>
              </w:rPr>
              <w:t>Номер каналу</w:t>
            </w:r>
          </w:p>
        </w:tc>
        <w:tc>
          <w:tcPr>
            <w:tcW w:w="996" w:type="dxa"/>
          </w:tcPr>
          <w:p w:rsidR="00FE4ABF" w:rsidRDefault="00754A66">
            <w:pPr>
              <w:pStyle w:val="TableParagraph"/>
              <w:spacing w:line="259" w:lineRule="auto"/>
              <w:ind w:left="199" w:right="59" w:hanging="48"/>
              <w:jc w:val="left"/>
              <w:rPr>
                <w:sz w:val="28"/>
              </w:rPr>
            </w:pPr>
            <w:r>
              <w:rPr>
                <w:spacing w:val="-2"/>
                <w:sz w:val="28"/>
              </w:rPr>
              <w:t xml:space="preserve">Рівень </w:t>
            </w:r>
            <w:r>
              <w:rPr>
                <w:spacing w:val="-4"/>
                <w:sz w:val="28"/>
              </w:rPr>
              <w:t>шуму</w:t>
            </w:r>
          </w:p>
        </w:tc>
        <w:tc>
          <w:tcPr>
            <w:tcW w:w="1047" w:type="dxa"/>
          </w:tcPr>
          <w:p w:rsidR="00FE4ABF" w:rsidRDefault="00754A66">
            <w:pPr>
              <w:pStyle w:val="TableParagraph"/>
              <w:spacing w:line="259" w:lineRule="auto"/>
              <w:ind w:left="153" w:right="61" w:firstLine="14"/>
              <w:jc w:val="left"/>
              <w:rPr>
                <w:sz w:val="28"/>
              </w:rPr>
            </w:pPr>
            <w:r>
              <w:rPr>
                <w:spacing w:val="-2"/>
                <w:sz w:val="28"/>
              </w:rPr>
              <w:t>Номер каналу</w:t>
            </w:r>
          </w:p>
        </w:tc>
        <w:tc>
          <w:tcPr>
            <w:tcW w:w="994" w:type="dxa"/>
          </w:tcPr>
          <w:p w:rsidR="00FE4ABF" w:rsidRDefault="00754A66">
            <w:pPr>
              <w:pStyle w:val="TableParagraph"/>
              <w:spacing w:line="259" w:lineRule="auto"/>
              <w:ind w:left="197" w:right="62" w:hanging="51"/>
              <w:jc w:val="left"/>
              <w:rPr>
                <w:sz w:val="28"/>
              </w:rPr>
            </w:pPr>
            <w:r>
              <w:rPr>
                <w:spacing w:val="-2"/>
                <w:sz w:val="28"/>
              </w:rPr>
              <w:t xml:space="preserve">Рівень </w:t>
            </w:r>
            <w:r>
              <w:rPr>
                <w:spacing w:val="-4"/>
                <w:sz w:val="28"/>
              </w:rPr>
              <w:t>шуму</w:t>
            </w:r>
          </w:p>
        </w:tc>
        <w:tc>
          <w:tcPr>
            <w:tcW w:w="1045" w:type="dxa"/>
          </w:tcPr>
          <w:p w:rsidR="00FE4ABF" w:rsidRDefault="00754A66">
            <w:pPr>
              <w:pStyle w:val="TableParagraph"/>
              <w:spacing w:line="259" w:lineRule="auto"/>
              <w:ind w:left="151" w:right="61" w:firstLine="12"/>
              <w:jc w:val="left"/>
              <w:rPr>
                <w:sz w:val="28"/>
              </w:rPr>
            </w:pPr>
            <w:r>
              <w:rPr>
                <w:spacing w:val="-2"/>
                <w:sz w:val="28"/>
              </w:rPr>
              <w:t>Номер каналу</w:t>
            </w:r>
          </w:p>
        </w:tc>
        <w:tc>
          <w:tcPr>
            <w:tcW w:w="997" w:type="dxa"/>
          </w:tcPr>
          <w:p w:rsidR="00FE4ABF" w:rsidRDefault="00754A66">
            <w:pPr>
              <w:pStyle w:val="TableParagraph"/>
              <w:spacing w:line="259" w:lineRule="auto"/>
              <w:ind w:left="196" w:right="63" w:hanging="48"/>
              <w:jc w:val="left"/>
              <w:rPr>
                <w:sz w:val="28"/>
              </w:rPr>
            </w:pPr>
            <w:r>
              <w:rPr>
                <w:spacing w:val="-2"/>
                <w:sz w:val="28"/>
              </w:rPr>
              <w:t xml:space="preserve">Рівень </w:t>
            </w:r>
            <w:r>
              <w:rPr>
                <w:spacing w:val="-4"/>
                <w:sz w:val="28"/>
              </w:rPr>
              <w:t>шуму</w:t>
            </w:r>
          </w:p>
        </w:tc>
        <w:tc>
          <w:tcPr>
            <w:tcW w:w="1045" w:type="dxa"/>
          </w:tcPr>
          <w:p w:rsidR="00FE4ABF" w:rsidRDefault="00754A66">
            <w:pPr>
              <w:pStyle w:val="TableParagraph"/>
              <w:spacing w:line="259" w:lineRule="auto"/>
              <w:ind w:left="149" w:right="63" w:firstLine="12"/>
              <w:jc w:val="left"/>
              <w:rPr>
                <w:sz w:val="28"/>
              </w:rPr>
            </w:pPr>
            <w:r>
              <w:rPr>
                <w:spacing w:val="-2"/>
                <w:sz w:val="28"/>
              </w:rPr>
              <w:t>Номер каналу</w:t>
            </w:r>
          </w:p>
        </w:tc>
        <w:tc>
          <w:tcPr>
            <w:tcW w:w="995" w:type="dxa"/>
          </w:tcPr>
          <w:p w:rsidR="00FE4ABF" w:rsidRDefault="00754A66">
            <w:pPr>
              <w:pStyle w:val="TableParagraph"/>
              <w:spacing w:line="259" w:lineRule="auto"/>
              <w:ind w:left="193" w:right="67" w:hanging="51"/>
              <w:jc w:val="left"/>
              <w:rPr>
                <w:sz w:val="28"/>
              </w:rPr>
            </w:pPr>
            <w:r>
              <w:rPr>
                <w:spacing w:val="-2"/>
                <w:sz w:val="28"/>
              </w:rPr>
              <w:t xml:space="preserve">Рівень </w:t>
            </w:r>
            <w:r>
              <w:rPr>
                <w:spacing w:val="-4"/>
                <w:sz w:val="28"/>
              </w:rPr>
              <w:t>шуму</w:t>
            </w:r>
          </w:p>
        </w:tc>
        <w:tc>
          <w:tcPr>
            <w:tcW w:w="1045" w:type="dxa"/>
          </w:tcPr>
          <w:p w:rsidR="00FE4ABF" w:rsidRDefault="00754A66">
            <w:pPr>
              <w:pStyle w:val="TableParagraph"/>
              <w:spacing w:line="259" w:lineRule="auto"/>
              <w:ind w:left="147" w:right="65" w:firstLine="12"/>
              <w:jc w:val="left"/>
              <w:rPr>
                <w:sz w:val="28"/>
              </w:rPr>
            </w:pPr>
            <w:r>
              <w:rPr>
                <w:spacing w:val="-2"/>
                <w:sz w:val="28"/>
              </w:rPr>
              <w:t>Номер каналу</w:t>
            </w:r>
          </w:p>
        </w:tc>
        <w:tc>
          <w:tcPr>
            <w:tcW w:w="997" w:type="dxa"/>
          </w:tcPr>
          <w:p w:rsidR="00FE4ABF" w:rsidRDefault="00754A66">
            <w:pPr>
              <w:pStyle w:val="TableParagraph"/>
              <w:spacing w:line="259" w:lineRule="auto"/>
              <w:ind w:left="192" w:right="67" w:hanging="48"/>
              <w:jc w:val="left"/>
              <w:rPr>
                <w:sz w:val="28"/>
              </w:rPr>
            </w:pPr>
            <w:r>
              <w:rPr>
                <w:spacing w:val="-2"/>
                <w:sz w:val="28"/>
              </w:rPr>
              <w:t xml:space="preserve">Рівень </w:t>
            </w:r>
            <w:r>
              <w:rPr>
                <w:spacing w:val="-4"/>
                <w:sz w:val="28"/>
              </w:rPr>
              <w:t>шуму</w:t>
            </w:r>
          </w:p>
        </w:tc>
      </w:tr>
      <w:tr w:rsidR="00FE4ABF">
        <w:trPr>
          <w:trHeight w:val="503"/>
        </w:trPr>
        <w:tc>
          <w:tcPr>
            <w:tcW w:w="1044" w:type="dxa"/>
          </w:tcPr>
          <w:p w:rsidR="00FE4ABF" w:rsidRDefault="00754A66">
            <w:pPr>
              <w:pStyle w:val="TableParagraph"/>
              <w:ind w:left="22" w:right="4"/>
              <w:rPr>
                <w:sz w:val="28"/>
              </w:rPr>
            </w:pPr>
            <w:r>
              <w:rPr>
                <w:spacing w:val="-10"/>
                <w:sz w:val="28"/>
              </w:rPr>
              <w:t>1</w:t>
            </w:r>
          </w:p>
        </w:tc>
        <w:tc>
          <w:tcPr>
            <w:tcW w:w="996" w:type="dxa"/>
          </w:tcPr>
          <w:p w:rsidR="00FE4ABF" w:rsidRDefault="00754A66">
            <w:pPr>
              <w:pStyle w:val="TableParagraph"/>
              <w:ind w:left="13"/>
              <w:rPr>
                <w:sz w:val="28"/>
              </w:rPr>
            </w:pPr>
            <w:r>
              <w:rPr>
                <w:spacing w:val="-4"/>
                <w:sz w:val="28"/>
              </w:rPr>
              <w:t>0,00</w:t>
            </w:r>
          </w:p>
        </w:tc>
        <w:tc>
          <w:tcPr>
            <w:tcW w:w="1047" w:type="dxa"/>
          </w:tcPr>
          <w:p w:rsidR="00FE4ABF" w:rsidRDefault="00754A66">
            <w:pPr>
              <w:pStyle w:val="TableParagraph"/>
              <w:ind w:left="14"/>
              <w:rPr>
                <w:sz w:val="28"/>
              </w:rPr>
            </w:pPr>
            <w:r>
              <w:rPr>
                <w:spacing w:val="-5"/>
                <w:sz w:val="28"/>
              </w:rPr>
              <w:t>26</w:t>
            </w:r>
          </w:p>
        </w:tc>
        <w:tc>
          <w:tcPr>
            <w:tcW w:w="994" w:type="dxa"/>
          </w:tcPr>
          <w:p w:rsidR="00FE4ABF" w:rsidRDefault="00754A66">
            <w:pPr>
              <w:pStyle w:val="TableParagraph"/>
              <w:ind w:left="6"/>
              <w:rPr>
                <w:sz w:val="28"/>
              </w:rPr>
            </w:pPr>
            <w:r>
              <w:rPr>
                <w:spacing w:val="-4"/>
                <w:sz w:val="28"/>
              </w:rPr>
              <w:t>0,00</w:t>
            </w:r>
          </w:p>
        </w:tc>
        <w:tc>
          <w:tcPr>
            <w:tcW w:w="1045" w:type="dxa"/>
          </w:tcPr>
          <w:p w:rsidR="00FE4ABF" w:rsidRDefault="00754A66">
            <w:pPr>
              <w:pStyle w:val="TableParagraph"/>
              <w:rPr>
                <w:sz w:val="28"/>
              </w:rPr>
            </w:pPr>
            <w:r>
              <w:rPr>
                <w:spacing w:val="-5"/>
                <w:sz w:val="28"/>
              </w:rPr>
              <w:t>51</w:t>
            </w:r>
          </w:p>
        </w:tc>
        <w:tc>
          <w:tcPr>
            <w:tcW w:w="997" w:type="dxa"/>
          </w:tcPr>
          <w:p w:rsidR="00FE4ABF" w:rsidRDefault="00754A66">
            <w:pPr>
              <w:pStyle w:val="TableParagraph"/>
              <w:ind w:left="6" w:right="1"/>
              <w:rPr>
                <w:sz w:val="28"/>
              </w:rPr>
            </w:pPr>
            <w:r>
              <w:rPr>
                <w:spacing w:val="-4"/>
                <w:sz w:val="28"/>
              </w:rPr>
              <w:t>0,00</w:t>
            </w:r>
          </w:p>
        </w:tc>
        <w:tc>
          <w:tcPr>
            <w:tcW w:w="1045" w:type="dxa"/>
          </w:tcPr>
          <w:p w:rsidR="00FE4ABF" w:rsidRDefault="00754A66">
            <w:pPr>
              <w:pStyle w:val="TableParagraph"/>
              <w:ind w:right="8"/>
              <w:rPr>
                <w:sz w:val="28"/>
              </w:rPr>
            </w:pPr>
            <w:r>
              <w:rPr>
                <w:spacing w:val="-5"/>
                <w:sz w:val="28"/>
              </w:rPr>
              <w:t>76</w:t>
            </w:r>
          </w:p>
        </w:tc>
        <w:tc>
          <w:tcPr>
            <w:tcW w:w="995" w:type="dxa"/>
          </w:tcPr>
          <w:p w:rsidR="00FE4ABF" w:rsidRDefault="00754A66">
            <w:pPr>
              <w:pStyle w:val="TableParagraph"/>
              <w:ind w:left="0"/>
              <w:rPr>
                <w:sz w:val="28"/>
              </w:rPr>
            </w:pPr>
            <w:r>
              <w:rPr>
                <w:spacing w:val="-4"/>
                <w:sz w:val="28"/>
              </w:rPr>
              <w:t>0,02</w:t>
            </w:r>
          </w:p>
        </w:tc>
        <w:tc>
          <w:tcPr>
            <w:tcW w:w="1045" w:type="dxa"/>
          </w:tcPr>
          <w:p w:rsidR="00FE4ABF" w:rsidRDefault="00754A66">
            <w:pPr>
              <w:pStyle w:val="TableParagraph"/>
              <w:ind w:right="9"/>
              <w:rPr>
                <w:sz w:val="28"/>
              </w:rPr>
            </w:pPr>
            <w:r>
              <w:rPr>
                <w:spacing w:val="-5"/>
                <w:sz w:val="28"/>
              </w:rPr>
              <w:t>101</w:t>
            </w:r>
          </w:p>
        </w:tc>
        <w:tc>
          <w:tcPr>
            <w:tcW w:w="997" w:type="dxa"/>
          </w:tcPr>
          <w:p w:rsidR="00FE4ABF" w:rsidRDefault="00754A66">
            <w:pPr>
              <w:pStyle w:val="TableParagraph"/>
              <w:ind w:left="5" w:right="6"/>
              <w:rPr>
                <w:sz w:val="28"/>
              </w:rPr>
            </w:pPr>
            <w:r>
              <w:rPr>
                <w:spacing w:val="-4"/>
                <w:sz w:val="28"/>
              </w:rPr>
              <w:t>0,00</w:t>
            </w:r>
          </w:p>
        </w:tc>
      </w:tr>
      <w:tr w:rsidR="00FE4ABF">
        <w:trPr>
          <w:trHeight w:val="506"/>
        </w:trPr>
        <w:tc>
          <w:tcPr>
            <w:tcW w:w="1044" w:type="dxa"/>
          </w:tcPr>
          <w:p w:rsidR="00FE4ABF" w:rsidRDefault="00754A66">
            <w:pPr>
              <w:pStyle w:val="TableParagraph"/>
              <w:spacing w:before="3"/>
              <w:ind w:left="22" w:right="4"/>
              <w:rPr>
                <w:sz w:val="28"/>
              </w:rPr>
            </w:pPr>
            <w:r>
              <w:rPr>
                <w:spacing w:val="-10"/>
                <w:sz w:val="28"/>
              </w:rPr>
              <w:t>2</w:t>
            </w:r>
          </w:p>
        </w:tc>
        <w:tc>
          <w:tcPr>
            <w:tcW w:w="996" w:type="dxa"/>
          </w:tcPr>
          <w:p w:rsidR="00FE4ABF" w:rsidRDefault="00754A66">
            <w:pPr>
              <w:pStyle w:val="TableParagraph"/>
              <w:spacing w:before="3"/>
              <w:ind w:left="13"/>
              <w:rPr>
                <w:sz w:val="28"/>
              </w:rPr>
            </w:pPr>
            <w:r>
              <w:rPr>
                <w:spacing w:val="-4"/>
                <w:sz w:val="28"/>
              </w:rPr>
              <w:t>0,00</w:t>
            </w:r>
          </w:p>
        </w:tc>
        <w:tc>
          <w:tcPr>
            <w:tcW w:w="1047" w:type="dxa"/>
          </w:tcPr>
          <w:p w:rsidR="00FE4ABF" w:rsidRDefault="00754A66">
            <w:pPr>
              <w:pStyle w:val="TableParagraph"/>
              <w:spacing w:before="3"/>
              <w:ind w:left="14"/>
              <w:rPr>
                <w:sz w:val="28"/>
              </w:rPr>
            </w:pPr>
            <w:r>
              <w:rPr>
                <w:spacing w:val="-5"/>
                <w:sz w:val="28"/>
              </w:rPr>
              <w:t>27</w:t>
            </w:r>
          </w:p>
        </w:tc>
        <w:tc>
          <w:tcPr>
            <w:tcW w:w="994" w:type="dxa"/>
          </w:tcPr>
          <w:p w:rsidR="00FE4ABF" w:rsidRDefault="00754A66">
            <w:pPr>
              <w:pStyle w:val="TableParagraph"/>
              <w:spacing w:before="3"/>
              <w:ind w:left="6"/>
              <w:rPr>
                <w:sz w:val="28"/>
              </w:rPr>
            </w:pPr>
            <w:r>
              <w:rPr>
                <w:spacing w:val="-4"/>
                <w:sz w:val="28"/>
              </w:rPr>
              <w:t>0,02</w:t>
            </w:r>
          </w:p>
        </w:tc>
        <w:tc>
          <w:tcPr>
            <w:tcW w:w="1045" w:type="dxa"/>
          </w:tcPr>
          <w:p w:rsidR="00FE4ABF" w:rsidRDefault="00754A66">
            <w:pPr>
              <w:pStyle w:val="TableParagraph"/>
              <w:spacing w:before="3"/>
              <w:rPr>
                <w:sz w:val="28"/>
              </w:rPr>
            </w:pPr>
            <w:r>
              <w:rPr>
                <w:spacing w:val="-5"/>
                <w:sz w:val="28"/>
              </w:rPr>
              <w:t>52</w:t>
            </w:r>
          </w:p>
        </w:tc>
        <w:tc>
          <w:tcPr>
            <w:tcW w:w="997" w:type="dxa"/>
          </w:tcPr>
          <w:p w:rsidR="00FE4ABF" w:rsidRDefault="00754A66">
            <w:pPr>
              <w:pStyle w:val="TableParagraph"/>
              <w:spacing w:before="3"/>
              <w:ind w:left="6" w:right="1"/>
              <w:rPr>
                <w:sz w:val="28"/>
              </w:rPr>
            </w:pPr>
            <w:r>
              <w:rPr>
                <w:spacing w:val="-4"/>
                <w:sz w:val="28"/>
              </w:rPr>
              <w:t>0,00</w:t>
            </w:r>
          </w:p>
        </w:tc>
        <w:tc>
          <w:tcPr>
            <w:tcW w:w="1045" w:type="dxa"/>
          </w:tcPr>
          <w:p w:rsidR="00FE4ABF" w:rsidRDefault="00754A66">
            <w:pPr>
              <w:pStyle w:val="TableParagraph"/>
              <w:spacing w:before="3"/>
              <w:ind w:right="8"/>
              <w:rPr>
                <w:sz w:val="28"/>
              </w:rPr>
            </w:pPr>
            <w:r>
              <w:rPr>
                <w:spacing w:val="-5"/>
                <w:sz w:val="28"/>
              </w:rPr>
              <w:t>77</w:t>
            </w:r>
          </w:p>
        </w:tc>
        <w:tc>
          <w:tcPr>
            <w:tcW w:w="995" w:type="dxa"/>
          </w:tcPr>
          <w:p w:rsidR="00FE4ABF" w:rsidRDefault="00754A66">
            <w:pPr>
              <w:pStyle w:val="TableParagraph"/>
              <w:spacing w:before="3"/>
              <w:ind w:left="0"/>
              <w:rPr>
                <w:sz w:val="28"/>
              </w:rPr>
            </w:pPr>
            <w:r>
              <w:rPr>
                <w:spacing w:val="-4"/>
                <w:sz w:val="28"/>
              </w:rPr>
              <w:t>0,02</w:t>
            </w:r>
          </w:p>
        </w:tc>
        <w:tc>
          <w:tcPr>
            <w:tcW w:w="1045" w:type="dxa"/>
          </w:tcPr>
          <w:p w:rsidR="00FE4ABF" w:rsidRDefault="00754A66">
            <w:pPr>
              <w:pStyle w:val="TableParagraph"/>
              <w:spacing w:before="3"/>
              <w:ind w:right="9"/>
              <w:rPr>
                <w:sz w:val="28"/>
              </w:rPr>
            </w:pPr>
            <w:r>
              <w:rPr>
                <w:spacing w:val="-5"/>
                <w:sz w:val="28"/>
              </w:rPr>
              <w:t>102</w:t>
            </w:r>
          </w:p>
        </w:tc>
        <w:tc>
          <w:tcPr>
            <w:tcW w:w="997" w:type="dxa"/>
          </w:tcPr>
          <w:p w:rsidR="00FE4ABF" w:rsidRDefault="00754A66">
            <w:pPr>
              <w:pStyle w:val="TableParagraph"/>
              <w:spacing w:before="3"/>
              <w:ind w:left="5" w:right="6"/>
              <w:rPr>
                <w:sz w:val="28"/>
              </w:rPr>
            </w:pPr>
            <w:r>
              <w:rPr>
                <w:spacing w:val="-4"/>
                <w:sz w:val="28"/>
              </w:rPr>
              <w:t>0,00</w:t>
            </w:r>
          </w:p>
        </w:tc>
      </w:tr>
      <w:tr w:rsidR="00FE4ABF">
        <w:trPr>
          <w:trHeight w:val="503"/>
        </w:trPr>
        <w:tc>
          <w:tcPr>
            <w:tcW w:w="1044" w:type="dxa"/>
          </w:tcPr>
          <w:p w:rsidR="00FE4ABF" w:rsidRDefault="00754A66">
            <w:pPr>
              <w:pStyle w:val="TableParagraph"/>
              <w:ind w:left="22" w:right="4"/>
              <w:rPr>
                <w:sz w:val="28"/>
              </w:rPr>
            </w:pPr>
            <w:r>
              <w:rPr>
                <w:spacing w:val="-10"/>
                <w:sz w:val="28"/>
              </w:rPr>
              <w:t>3</w:t>
            </w:r>
          </w:p>
        </w:tc>
        <w:tc>
          <w:tcPr>
            <w:tcW w:w="996" w:type="dxa"/>
          </w:tcPr>
          <w:p w:rsidR="00FE4ABF" w:rsidRDefault="00754A66">
            <w:pPr>
              <w:pStyle w:val="TableParagraph"/>
              <w:ind w:left="13"/>
              <w:rPr>
                <w:sz w:val="28"/>
              </w:rPr>
            </w:pPr>
            <w:r>
              <w:rPr>
                <w:spacing w:val="-4"/>
                <w:sz w:val="28"/>
              </w:rPr>
              <w:t>0,02</w:t>
            </w:r>
          </w:p>
        </w:tc>
        <w:tc>
          <w:tcPr>
            <w:tcW w:w="1047" w:type="dxa"/>
          </w:tcPr>
          <w:p w:rsidR="00FE4ABF" w:rsidRDefault="00754A66">
            <w:pPr>
              <w:pStyle w:val="TableParagraph"/>
              <w:ind w:left="14"/>
              <w:rPr>
                <w:sz w:val="28"/>
              </w:rPr>
            </w:pPr>
            <w:r>
              <w:rPr>
                <w:spacing w:val="-5"/>
                <w:sz w:val="28"/>
              </w:rPr>
              <w:t>28</w:t>
            </w:r>
          </w:p>
        </w:tc>
        <w:tc>
          <w:tcPr>
            <w:tcW w:w="994" w:type="dxa"/>
          </w:tcPr>
          <w:p w:rsidR="00FE4ABF" w:rsidRDefault="00754A66">
            <w:pPr>
              <w:pStyle w:val="TableParagraph"/>
              <w:ind w:left="6"/>
              <w:rPr>
                <w:sz w:val="28"/>
              </w:rPr>
            </w:pPr>
            <w:r>
              <w:rPr>
                <w:spacing w:val="-4"/>
                <w:sz w:val="28"/>
              </w:rPr>
              <w:t>0,00</w:t>
            </w:r>
          </w:p>
        </w:tc>
        <w:tc>
          <w:tcPr>
            <w:tcW w:w="1045" w:type="dxa"/>
          </w:tcPr>
          <w:p w:rsidR="00FE4ABF" w:rsidRDefault="00754A66">
            <w:pPr>
              <w:pStyle w:val="TableParagraph"/>
              <w:rPr>
                <w:sz w:val="28"/>
              </w:rPr>
            </w:pPr>
            <w:r>
              <w:rPr>
                <w:spacing w:val="-5"/>
                <w:sz w:val="28"/>
              </w:rPr>
              <w:t>53</w:t>
            </w:r>
          </w:p>
        </w:tc>
        <w:tc>
          <w:tcPr>
            <w:tcW w:w="997" w:type="dxa"/>
          </w:tcPr>
          <w:p w:rsidR="00FE4ABF" w:rsidRDefault="00754A66">
            <w:pPr>
              <w:pStyle w:val="TableParagraph"/>
              <w:ind w:left="6" w:right="1"/>
              <w:rPr>
                <w:sz w:val="28"/>
              </w:rPr>
            </w:pPr>
            <w:r>
              <w:rPr>
                <w:spacing w:val="-4"/>
                <w:sz w:val="28"/>
              </w:rPr>
              <w:t>0,02</w:t>
            </w:r>
          </w:p>
        </w:tc>
        <w:tc>
          <w:tcPr>
            <w:tcW w:w="1045" w:type="dxa"/>
          </w:tcPr>
          <w:p w:rsidR="00FE4ABF" w:rsidRDefault="00754A66">
            <w:pPr>
              <w:pStyle w:val="TableParagraph"/>
              <w:ind w:right="8"/>
              <w:rPr>
                <w:sz w:val="28"/>
              </w:rPr>
            </w:pPr>
            <w:r>
              <w:rPr>
                <w:spacing w:val="-5"/>
                <w:sz w:val="28"/>
              </w:rPr>
              <w:t>78</w:t>
            </w:r>
          </w:p>
        </w:tc>
        <w:tc>
          <w:tcPr>
            <w:tcW w:w="995" w:type="dxa"/>
          </w:tcPr>
          <w:p w:rsidR="00FE4ABF" w:rsidRDefault="00754A66">
            <w:pPr>
              <w:pStyle w:val="TableParagraph"/>
              <w:ind w:left="0"/>
              <w:rPr>
                <w:sz w:val="28"/>
              </w:rPr>
            </w:pPr>
            <w:r>
              <w:rPr>
                <w:spacing w:val="-4"/>
                <w:sz w:val="28"/>
              </w:rPr>
              <w:t>0,02</w:t>
            </w:r>
          </w:p>
        </w:tc>
        <w:tc>
          <w:tcPr>
            <w:tcW w:w="1045" w:type="dxa"/>
          </w:tcPr>
          <w:p w:rsidR="00FE4ABF" w:rsidRDefault="00754A66">
            <w:pPr>
              <w:pStyle w:val="TableParagraph"/>
              <w:ind w:right="9"/>
              <w:rPr>
                <w:sz w:val="28"/>
              </w:rPr>
            </w:pPr>
            <w:r>
              <w:rPr>
                <w:spacing w:val="-5"/>
                <w:sz w:val="28"/>
              </w:rPr>
              <w:t>103</w:t>
            </w:r>
          </w:p>
        </w:tc>
        <w:tc>
          <w:tcPr>
            <w:tcW w:w="997" w:type="dxa"/>
          </w:tcPr>
          <w:p w:rsidR="00FE4ABF" w:rsidRDefault="00754A66">
            <w:pPr>
              <w:pStyle w:val="TableParagraph"/>
              <w:ind w:left="5" w:right="6"/>
              <w:rPr>
                <w:sz w:val="28"/>
              </w:rPr>
            </w:pPr>
            <w:r>
              <w:rPr>
                <w:spacing w:val="-4"/>
                <w:sz w:val="28"/>
              </w:rPr>
              <w:t>0,00</w:t>
            </w:r>
          </w:p>
        </w:tc>
      </w:tr>
      <w:tr w:rsidR="00FE4ABF">
        <w:trPr>
          <w:trHeight w:val="501"/>
        </w:trPr>
        <w:tc>
          <w:tcPr>
            <w:tcW w:w="1044" w:type="dxa"/>
          </w:tcPr>
          <w:p w:rsidR="00FE4ABF" w:rsidRDefault="00754A66">
            <w:pPr>
              <w:pStyle w:val="TableParagraph"/>
              <w:spacing w:before="0"/>
              <w:ind w:left="22" w:right="4"/>
              <w:rPr>
                <w:sz w:val="28"/>
              </w:rPr>
            </w:pPr>
            <w:r>
              <w:rPr>
                <w:spacing w:val="-10"/>
                <w:sz w:val="28"/>
              </w:rPr>
              <w:t>4</w:t>
            </w:r>
          </w:p>
        </w:tc>
        <w:tc>
          <w:tcPr>
            <w:tcW w:w="996" w:type="dxa"/>
          </w:tcPr>
          <w:p w:rsidR="00FE4ABF" w:rsidRDefault="00754A66">
            <w:pPr>
              <w:pStyle w:val="TableParagraph"/>
              <w:spacing w:before="0"/>
              <w:ind w:left="13"/>
              <w:rPr>
                <w:sz w:val="28"/>
              </w:rPr>
            </w:pPr>
            <w:r>
              <w:rPr>
                <w:spacing w:val="-4"/>
                <w:sz w:val="28"/>
              </w:rPr>
              <w:t>0,00</w:t>
            </w:r>
          </w:p>
        </w:tc>
        <w:tc>
          <w:tcPr>
            <w:tcW w:w="1047" w:type="dxa"/>
          </w:tcPr>
          <w:p w:rsidR="00FE4ABF" w:rsidRDefault="00754A66">
            <w:pPr>
              <w:pStyle w:val="TableParagraph"/>
              <w:spacing w:before="0"/>
              <w:ind w:left="14"/>
              <w:rPr>
                <w:sz w:val="28"/>
              </w:rPr>
            </w:pPr>
            <w:r>
              <w:rPr>
                <w:spacing w:val="-5"/>
                <w:sz w:val="28"/>
              </w:rPr>
              <w:t>29</w:t>
            </w:r>
          </w:p>
        </w:tc>
        <w:tc>
          <w:tcPr>
            <w:tcW w:w="994" w:type="dxa"/>
          </w:tcPr>
          <w:p w:rsidR="00FE4ABF" w:rsidRDefault="00754A66">
            <w:pPr>
              <w:pStyle w:val="TableParagraph"/>
              <w:spacing w:before="0"/>
              <w:ind w:left="6"/>
              <w:rPr>
                <w:sz w:val="28"/>
              </w:rPr>
            </w:pPr>
            <w:r>
              <w:rPr>
                <w:spacing w:val="-4"/>
                <w:sz w:val="28"/>
              </w:rPr>
              <w:t>0,02</w:t>
            </w:r>
          </w:p>
        </w:tc>
        <w:tc>
          <w:tcPr>
            <w:tcW w:w="1045" w:type="dxa"/>
          </w:tcPr>
          <w:p w:rsidR="00FE4ABF" w:rsidRDefault="00754A66">
            <w:pPr>
              <w:pStyle w:val="TableParagraph"/>
              <w:spacing w:before="0"/>
              <w:rPr>
                <w:sz w:val="28"/>
              </w:rPr>
            </w:pPr>
            <w:r>
              <w:rPr>
                <w:spacing w:val="-5"/>
                <w:sz w:val="28"/>
              </w:rPr>
              <w:t>54</w:t>
            </w:r>
          </w:p>
        </w:tc>
        <w:tc>
          <w:tcPr>
            <w:tcW w:w="997" w:type="dxa"/>
          </w:tcPr>
          <w:p w:rsidR="00FE4ABF" w:rsidRDefault="00754A66">
            <w:pPr>
              <w:pStyle w:val="TableParagraph"/>
              <w:spacing w:before="0"/>
              <w:ind w:left="6" w:right="1"/>
              <w:rPr>
                <w:sz w:val="28"/>
              </w:rPr>
            </w:pPr>
            <w:r>
              <w:rPr>
                <w:spacing w:val="-4"/>
                <w:sz w:val="28"/>
              </w:rPr>
              <w:t>0,02</w:t>
            </w:r>
          </w:p>
        </w:tc>
        <w:tc>
          <w:tcPr>
            <w:tcW w:w="1045" w:type="dxa"/>
          </w:tcPr>
          <w:p w:rsidR="00FE4ABF" w:rsidRDefault="00754A66">
            <w:pPr>
              <w:pStyle w:val="TableParagraph"/>
              <w:spacing w:before="0"/>
              <w:ind w:right="8"/>
              <w:rPr>
                <w:sz w:val="28"/>
              </w:rPr>
            </w:pPr>
            <w:r>
              <w:rPr>
                <w:spacing w:val="-5"/>
                <w:sz w:val="28"/>
              </w:rPr>
              <w:t>79</w:t>
            </w:r>
          </w:p>
        </w:tc>
        <w:tc>
          <w:tcPr>
            <w:tcW w:w="995" w:type="dxa"/>
          </w:tcPr>
          <w:p w:rsidR="00FE4ABF" w:rsidRDefault="00754A66">
            <w:pPr>
              <w:pStyle w:val="TableParagraph"/>
              <w:spacing w:before="0"/>
              <w:ind w:left="0"/>
              <w:rPr>
                <w:sz w:val="28"/>
              </w:rPr>
            </w:pPr>
            <w:r>
              <w:rPr>
                <w:spacing w:val="-4"/>
                <w:sz w:val="28"/>
              </w:rPr>
              <w:t>0,00</w:t>
            </w:r>
          </w:p>
        </w:tc>
        <w:tc>
          <w:tcPr>
            <w:tcW w:w="1045" w:type="dxa"/>
          </w:tcPr>
          <w:p w:rsidR="00FE4ABF" w:rsidRDefault="00754A66">
            <w:pPr>
              <w:pStyle w:val="TableParagraph"/>
              <w:spacing w:before="0"/>
              <w:ind w:right="9"/>
              <w:rPr>
                <w:sz w:val="28"/>
              </w:rPr>
            </w:pPr>
            <w:r>
              <w:rPr>
                <w:spacing w:val="-5"/>
                <w:sz w:val="28"/>
              </w:rPr>
              <w:t>104</w:t>
            </w:r>
          </w:p>
        </w:tc>
        <w:tc>
          <w:tcPr>
            <w:tcW w:w="997" w:type="dxa"/>
          </w:tcPr>
          <w:p w:rsidR="00FE4ABF" w:rsidRDefault="00754A66">
            <w:pPr>
              <w:pStyle w:val="TableParagraph"/>
              <w:spacing w:before="0"/>
              <w:ind w:left="5" w:right="6"/>
              <w:rPr>
                <w:sz w:val="28"/>
              </w:rPr>
            </w:pPr>
            <w:r>
              <w:rPr>
                <w:spacing w:val="-4"/>
                <w:sz w:val="28"/>
              </w:rPr>
              <w:t>0,00</w:t>
            </w:r>
          </w:p>
        </w:tc>
      </w:tr>
      <w:tr w:rsidR="00FE4ABF">
        <w:trPr>
          <w:trHeight w:val="503"/>
        </w:trPr>
        <w:tc>
          <w:tcPr>
            <w:tcW w:w="1044" w:type="dxa"/>
          </w:tcPr>
          <w:p w:rsidR="00FE4ABF" w:rsidRDefault="00754A66">
            <w:pPr>
              <w:pStyle w:val="TableParagraph"/>
              <w:ind w:left="22" w:right="4"/>
              <w:rPr>
                <w:sz w:val="28"/>
              </w:rPr>
            </w:pPr>
            <w:r>
              <w:rPr>
                <w:spacing w:val="-10"/>
                <w:sz w:val="28"/>
              </w:rPr>
              <w:t>5</w:t>
            </w:r>
          </w:p>
        </w:tc>
        <w:tc>
          <w:tcPr>
            <w:tcW w:w="996" w:type="dxa"/>
          </w:tcPr>
          <w:p w:rsidR="00FE4ABF" w:rsidRDefault="00754A66">
            <w:pPr>
              <w:pStyle w:val="TableParagraph"/>
              <w:ind w:left="13"/>
              <w:rPr>
                <w:sz w:val="28"/>
              </w:rPr>
            </w:pPr>
            <w:r>
              <w:rPr>
                <w:spacing w:val="-4"/>
                <w:sz w:val="28"/>
              </w:rPr>
              <w:t>0,00</w:t>
            </w:r>
          </w:p>
        </w:tc>
        <w:tc>
          <w:tcPr>
            <w:tcW w:w="1047" w:type="dxa"/>
          </w:tcPr>
          <w:p w:rsidR="00FE4ABF" w:rsidRDefault="00754A66">
            <w:pPr>
              <w:pStyle w:val="TableParagraph"/>
              <w:ind w:left="14"/>
              <w:rPr>
                <w:sz w:val="28"/>
              </w:rPr>
            </w:pPr>
            <w:r>
              <w:rPr>
                <w:spacing w:val="-5"/>
                <w:sz w:val="28"/>
              </w:rPr>
              <w:t>30</w:t>
            </w:r>
          </w:p>
        </w:tc>
        <w:tc>
          <w:tcPr>
            <w:tcW w:w="994" w:type="dxa"/>
          </w:tcPr>
          <w:p w:rsidR="00FE4ABF" w:rsidRDefault="00754A66">
            <w:pPr>
              <w:pStyle w:val="TableParagraph"/>
              <w:ind w:left="6"/>
              <w:rPr>
                <w:sz w:val="28"/>
              </w:rPr>
            </w:pPr>
            <w:r>
              <w:rPr>
                <w:spacing w:val="-4"/>
                <w:sz w:val="28"/>
              </w:rPr>
              <w:t>0,00</w:t>
            </w:r>
          </w:p>
        </w:tc>
        <w:tc>
          <w:tcPr>
            <w:tcW w:w="1045" w:type="dxa"/>
          </w:tcPr>
          <w:p w:rsidR="00FE4ABF" w:rsidRDefault="00754A66">
            <w:pPr>
              <w:pStyle w:val="TableParagraph"/>
              <w:rPr>
                <w:sz w:val="28"/>
              </w:rPr>
            </w:pPr>
            <w:r>
              <w:rPr>
                <w:spacing w:val="-5"/>
                <w:sz w:val="28"/>
              </w:rPr>
              <w:t>55</w:t>
            </w:r>
          </w:p>
        </w:tc>
        <w:tc>
          <w:tcPr>
            <w:tcW w:w="997" w:type="dxa"/>
          </w:tcPr>
          <w:p w:rsidR="00FE4ABF" w:rsidRDefault="00754A66">
            <w:pPr>
              <w:pStyle w:val="TableParagraph"/>
              <w:ind w:left="6" w:right="1"/>
              <w:rPr>
                <w:sz w:val="28"/>
              </w:rPr>
            </w:pPr>
            <w:r>
              <w:rPr>
                <w:spacing w:val="-4"/>
                <w:sz w:val="28"/>
              </w:rPr>
              <w:t>0,02</w:t>
            </w:r>
          </w:p>
        </w:tc>
        <w:tc>
          <w:tcPr>
            <w:tcW w:w="1045" w:type="dxa"/>
          </w:tcPr>
          <w:p w:rsidR="00FE4ABF" w:rsidRDefault="00754A66">
            <w:pPr>
              <w:pStyle w:val="TableParagraph"/>
              <w:ind w:right="8"/>
              <w:rPr>
                <w:sz w:val="28"/>
              </w:rPr>
            </w:pPr>
            <w:r>
              <w:rPr>
                <w:spacing w:val="-5"/>
                <w:sz w:val="28"/>
              </w:rPr>
              <w:t>80</w:t>
            </w:r>
          </w:p>
        </w:tc>
        <w:tc>
          <w:tcPr>
            <w:tcW w:w="995" w:type="dxa"/>
          </w:tcPr>
          <w:p w:rsidR="00FE4ABF" w:rsidRDefault="00754A66">
            <w:pPr>
              <w:pStyle w:val="TableParagraph"/>
              <w:ind w:left="0"/>
              <w:rPr>
                <w:sz w:val="28"/>
              </w:rPr>
            </w:pPr>
            <w:r>
              <w:rPr>
                <w:spacing w:val="-4"/>
                <w:sz w:val="28"/>
              </w:rPr>
              <w:t>1,14</w:t>
            </w:r>
          </w:p>
        </w:tc>
        <w:tc>
          <w:tcPr>
            <w:tcW w:w="1045" w:type="dxa"/>
          </w:tcPr>
          <w:p w:rsidR="00FE4ABF" w:rsidRDefault="00754A66">
            <w:pPr>
              <w:pStyle w:val="TableParagraph"/>
              <w:ind w:right="9"/>
              <w:rPr>
                <w:sz w:val="28"/>
              </w:rPr>
            </w:pPr>
            <w:r>
              <w:rPr>
                <w:spacing w:val="-5"/>
                <w:sz w:val="28"/>
              </w:rPr>
              <w:t>105</w:t>
            </w:r>
          </w:p>
        </w:tc>
        <w:tc>
          <w:tcPr>
            <w:tcW w:w="997" w:type="dxa"/>
          </w:tcPr>
          <w:p w:rsidR="00FE4ABF" w:rsidRDefault="00754A66">
            <w:pPr>
              <w:pStyle w:val="TableParagraph"/>
              <w:ind w:left="5" w:right="6"/>
              <w:rPr>
                <w:sz w:val="28"/>
              </w:rPr>
            </w:pPr>
            <w:r>
              <w:rPr>
                <w:spacing w:val="-4"/>
                <w:sz w:val="28"/>
              </w:rPr>
              <w:t>0,00</w:t>
            </w:r>
          </w:p>
        </w:tc>
      </w:tr>
      <w:tr w:rsidR="00FE4ABF">
        <w:trPr>
          <w:trHeight w:val="503"/>
        </w:trPr>
        <w:tc>
          <w:tcPr>
            <w:tcW w:w="1044" w:type="dxa"/>
          </w:tcPr>
          <w:p w:rsidR="00FE4ABF" w:rsidRDefault="00754A66">
            <w:pPr>
              <w:pStyle w:val="TableParagraph"/>
              <w:ind w:left="22" w:right="4"/>
              <w:rPr>
                <w:sz w:val="28"/>
              </w:rPr>
            </w:pPr>
            <w:r>
              <w:rPr>
                <w:spacing w:val="-10"/>
                <w:sz w:val="28"/>
              </w:rPr>
              <w:t>6</w:t>
            </w:r>
          </w:p>
        </w:tc>
        <w:tc>
          <w:tcPr>
            <w:tcW w:w="996" w:type="dxa"/>
          </w:tcPr>
          <w:p w:rsidR="00FE4ABF" w:rsidRDefault="00754A66">
            <w:pPr>
              <w:pStyle w:val="TableParagraph"/>
              <w:ind w:left="13"/>
              <w:rPr>
                <w:sz w:val="28"/>
              </w:rPr>
            </w:pPr>
            <w:r>
              <w:rPr>
                <w:spacing w:val="-4"/>
                <w:sz w:val="28"/>
              </w:rPr>
              <w:t>0,02</w:t>
            </w:r>
          </w:p>
        </w:tc>
        <w:tc>
          <w:tcPr>
            <w:tcW w:w="1047" w:type="dxa"/>
          </w:tcPr>
          <w:p w:rsidR="00FE4ABF" w:rsidRDefault="00754A66">
            <w:pPr>
              <w:pStyle w:val="TableParagraph"/>
              <w:ind w:left="14"/>
              <w:rPr>
                <w:sz w:val="28"/>
              </w:rPr>
            </w:pPr>
            <w:r>
              <w:rPr>
                <w:spacing w:val="-5"/>
                <w:sz w:val="28"/>
              </w:rPr>
              <w:t>31</w:t>
            </w:r>
          </w:p>
        </w:tc>
        <w:tc>
          <w:tcPr>
            <w:tcW w:w="994" w:type="dxa"/>
          </w:tcPr>
          <w:p w:rsidR="00FE4ABF" w:rsidRDefault="00754A66">
            <w:pPr>
              <w:pStyle w:val="TableParagraph"/>
              <w:ind w:left="6"/>
              <w:rPr>
                <w:sz w:val="28"/>
              </w:rPr>
            </w:pPr>
            <w:r>
              <w:rPr>
                <w:spacing w:val="-4"/>
                <w:sz w:val="28"/>
              </w:rPr>
              <w:t>0,02</w:t>
            </w:r>
          </w:p>
        </w:tc>
        <w:tc>
          <w:tcPr>
            <w:tcW w:w="1045" w:type="dxa"/>
          </w:tcPr>
          <w:p w:rsidR="00FE4ABF" w:rsidRDefault="00754A66">
            <w:pPr>
              <w:pStyle w:val="TableParagraph"/>
              <w:rPr>
                <w:sz w:val="28"/>
              </w:rPr>
            </w:pPr>
            <w:r>
              <w:rPr>
                <w:spacing w:val="-5"/>
                <w:sz w:val="28"/>
              </w:rPr>
              <w:t>56</w:t>
            </w:r>
          </w:p>
        </w:tc>
        <w:tc>
          <w:tcPr>
            <w:tcW w:w="997" w:type="dxa"/>
          </w:tcPr>
          <w:p w:rsidR="00FE4ABF" w:rsidRDefault="00754A66">
            <w:pPr>
              <w:pStyle w:val="TableParagraph"/>
              <w:ind w:left="6" w:right="1"/>
              <w:rPr>
                <w:sz w:val="28"/>
              </w:rPr>
            </w:pPr>
            <w:r>
              <w:rPr>
                <w:spacing w:val="-4"/>
                <w:sz w:val="28"/>
              </w:rPr>
              <w:t>0,05</w:t>
            </w:r>
          </w:p>
        </w:tc>
        <w:tc>
          <w:tcPr>
            <w:tcW w:w="1045" w:type="dxa"/>
          </w:tcPr>
          <w:p w:rsidR="00FE4ABF" w:rsidRDefault="00754A66">
            <w:pPr>
              <w:pStyle w:val="TableParagraph"/>
              <w:ind w:right="8"/>
              <w:rPr>
                <w:sz w:val="28"/>
              </w:rPr>
            </w:pPr>
            <w:r>
              <w:rPr>
                <w:spacing w:val="-5"/>
                <w:sz w:val="28"/>
              </w:rPr>
              <w:t>81</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106</w:t>
            </w:r>
          </w:p>
        </w:tc>
        <w:tc>
          <w:tcPr>
            <w:tcW w:w="997" w:type="dxa"/>
          </w:tcPr>
          <w:p w:rsidR="00FE4ABF" w:rsidRDefault="00754A66">
            <w:pPr>
              <w:pStyle w:val="TableParagraph"/>
              <w:ind w:left="5" w:right="6"/>
              <w:rPr>
                <w:sz w:val="28"/>
              </w:rPr>
            </w:pPr>
            <w:r>
              <w:rPr>
                <w:spacing w:val="-4"/>
                <w:sz w:val="28"/>
              </w:rPr>
              <w:t>0,00</w:t>
            </w:r>
          </w:p>
        </w:tc>
      </w:tr>
      <w:tr w:rsidR="00FE4ABF">
        <w:trPr>
          <w:trHeight w:val="503"/>
        </w:trPr>
        <w:tc>
          <w:tcPr>
            <w:tcW w:w="1044" w:type="dxa"/>
          </w:tcPr>
          <w:p w:rsidR="00FE4ABF" w:rsidRDefault="00754A66">
            <w:pPr>
              <w:pStyle w:val="TableParagraph"/>
              <w:ind w:left="22" w:right="4"/>
              <w:rPr>
                <w:sz w:val="28"/>
              </w:rPr>
            </w:pPr>
            <w:r>
              <w:rPr>
                <w:spacing w:val="-10"/>
                <w:sz w:val="28"/>
              </w:rPr>
              <w:t>7</w:t>
            </w:r>
          </w:p>
        </w:tc>
        <w:tc>
          <w:tcPr>
            <w:tcW w:w="996" w:type="dxa"/>
          </w:tcPr>
          <w:p w:rsidR="00FE4ABF" w:rsidRDefault="00754A66">
            <w:pPr>
              <w:pStyle w:val="TableParagraph"/>
              <w:ind w:left="13"/>
              <w:rPr>
                <w:sz w:val="28"/>
              </w:rPr>
            </w:pPr>
            <w:r>
              <w:rPr>
                <w:spacing w:val="-4"/>
                <w:sz w:val="28"/>
              </w:rPr>
              <w:t>0,00</w:t>
            </w:r>
          </w:p>
        </w:tc>
        <w:tc>
          <w:tcPr>
            <w:tcW w:w="1047" w:type="dxa"/>
          </w:tcPr>
          <w:p w:rsidR="00FE4ABF" w:rsidRDefault="00754A66">
            <w:pPr>
              <w:pStyle w:val="TableParagraph"/>
              <w:ind w:left="14"/>
              <w:rPr>
                <w:sz w:val="28"/>
              </w:rPr>
            </w:pPr>
            <w:r>
              <w:rPr>
                <w:spacing w:val="-5"/>
                <w:sz w:val="28"/>
              </w:rPr>
              <w:t>32</w:t>
            </w:r>
          </w:p>
        </w:tc>
        <w:tc>
          <w:tcPr>
            <w:tcW w:w="994" w:type="dxa"/>
          </w:tcPr>
          <w:p w:rsidR="00FE4ABF" w:rsidRDefault="00754A66">
            <w:pPr>
              <w:pStyle w:val="TableParagraph"/>
              <w:ind w:left="6"/>
              <w:rPr>
                <w:sz w:val="28"/>
              </w:rPr>
            </w:pPr>
            <w:r>
              <w:rPr>
                <w:spacing w:val="-4"/>
                <w:sz w:val="28"/>
              </w:rPr>
              <w:t>0,02</w:t>
            </w:r>
          </w:p>
        </w:tc>
        <w:tc>
          <w:tcPr>
            <w:tcW w:w="1045" w:type="dxa"/>
          </w:tcPr>
          <w:p w:rsidR="00FE4ABF" w:rsidRDefault="00754A66">
            <w:pPr>
              <w:pStyle w:val="TableParagraph"/>
              <w:rPr>
                <w:sz w:val="28"/>
              </w:rPr>
            </w:pPr>
            <w:r>
              <w:rPr>
                <w:spacing w:val="-5"/>
                <w:sz w:val="28"/>
              </w:rPr>
              <w:t>57</w:t>
            </w:r>
          </w:p>
        </w:tc>
        <w:tc>
          <w:tcPr>
            <w:tcW w:w="997" w:type="dxa"/>
          </w:tcPr>
          <w:p w:rsidR="00FE4ABF" w:rsidRDefault="00754A66">
            <w:pPr>
              <w:pStyle w:val="TableParagraph"/>
              <w:ind w:left="6" w:right="1"/>
              <w:rPr>
                <w:sz w:val="28"/>
              </w:rPr>
            </w:pPr>
            <w:r>
              <w:rPr>
                <w:spacing w:val="-4"/>
                <w:sz w:val="28"/>
              </w:rPr>
              <w:t>0,02</w:t>
            </w:r>
          </w:p>
        </w:tc>
        <w:tc>
          <w:tcPr>
            <w:tcW w:w="1045" w:type="dxa"/>
          </w:tcPr>
          <w:p w:rsidR="00FE4ABF" w:rsidRDefault="00754A66">
            <w:pPr>
              <w:pStyle w:val="TableParagraph"/>
              <w:ind w:right="8"/>
              <w:rPr>
                <w:sz w:val="28"/>
              </w:rPr>
            </w:pPr>
            <w:r>
              <w:rPr>
                <w:spacing w:val="-5"/>
                <w:sz w:val="28"/>
              </w:rPr>
              <w:t>82</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107</w:t>
            </w:r>
          </w:p>
        </w:tc>
        <w:tc>
          <w:tcPr>
            <w:tcW w:w="997" w:type="dxa"/>
          </w:tcPr>
          <w:p w:rsidR="00FE4ABF" w:rsidRDefault="00754A66">
            <w:pPr>
              <w:pStyle w:val="TableParagraph"/>
              <w:ind w:left="5" w:right="6"/>
              <w:rPr>
                <w:sz w:val="28"/>
              </w:rPr>
            </w:pPr>
            <w:r>
              <w:rPr>
                <w:spacing w:val="-4"/>
                <w:sz w:val="28"/>
              </w:rPr>
              <w:t>0,00</w:t>
            </w:r>
          </w:p>
        </w:tc>
      </w:tr>
      <w:tr w:rsidR="00FE4ABF">
        <w:trPr>
          <w:trHeight w:val="503"/>
        </w:trPr>
        <w:tc>
          <w:tcPr>
            <w:tcW w:w="1044" w:type="dxa"/>
          </w:tcPr>
          <w:p w:rsidR="00FE4ABF" w:rsidRDefault="00754A66">
            <w:pPr>
              <w:pStyle w:val="TableParagraph"/>
              <w:ind w:left="22" w:right="4"/>
              <w:rPr>
                <w:sz w:val="28"/>
              </w:rPr>
            </w:pPr>
            <w:r>
              <w:rPr>
                <w:spacing w:val="-10"/>
                <w:sz w:val="28"/>
              </w:rPr>
              <w:t>8</w:t>
            </w:r>
          </w:p>
        </w:tc>
        <w:tc>
          <w:tcPr>
            <w:tcW w:w="996" w:type="dxa"/>
          </w:tcPr>
          <w:p w:rsidR="00FE4ABF" w:rsidRDefault="00754A66">
            <w:pPr>
              <w:pStyle w:val="TableParagraph"/>
              <w:ind w:left="13"/>
              <w:rPr>
                <w:sz w:val="28"/>
              </w:rPr>
            </w:pPr>
            <w:r>
              <w:rPr>
                <w:spacing w:val="-4"/>
                <w:sz w:val="28"/>
              </w:rPr>
              <w:t>0,00</w:t>
            </w:r>
          </w:p>
        </w:tc>
        <w:tc>
          <w:tcPr>
            <w:tcW w:w="1047" w:type="dxa"/>
          </w:tcPr>
          <w:p w:rsidR="00FE4ABF" w:rsidRDefault="00754A66">
            <w:pPr>
              <w:pStyle w:val="TableParagraph"/>
              <w:ind w:left="14"/>
              <w:rPr>
                <w:sz w:val="28"/>
              </w:rPr>
            </w:pPr>
            <w:r>
              <w:rPr>
                <w:spacing w:val="-5"/>
                <w:sz w:val="28"/>
              </w:rPr>
              <w:t>33</w:t>
            </w:r>
          </w:p>
        </w:tc>
        <w:tc>
          <w:tcPr>
            <w:tcW w:w="994" w:type="dxa"/>
          </w:tcPr>
          <w:p w:rsidR="00FE4ABF" w:rsidRDefault="00754A66">
            <w:pPr>
              <w:pStyle w:val="TableParagraph"/>
              <w:ind w:left="6"/>
              <w:rPr>
                <w:sz w:val="28"/>
              </w:rPr>
            </w:pPr>
            <w:r>
              <w:rPr>
                <w:spacing w:val="-4"/>
                <w:sz w:val="28"/>
              </w:rPr>
              <w:t>0,73</w:t>
            </w:r>
          </w:p>
        </w:tc>
        <w:tc>
          <w:tcPr>
            <w:tcW w:w="1045" w:type="dxa"/>
          </w:tcPr>
          <w:p w:rsidR="00FE4ABF" w:rsidRDefault="00754A66">
            <w:pPr>
              <w:pStyle w:val="TableParagraph"/>
              <w:rPr>
                <w:sz w:val="28"/>
              </w:rPr>
            </w:pPr>
            <w:r>
              <w:rPr>
                <w:spacing w:val="-5"/>
                <w:sz w:val="28"/>
              </w:rPr>
              <w:t>58</w:t>
            </w:r>
          </w:p>
        </w:tc>
        <w:tc>
          <w:tcPr>
            <w:tcW w:w="997" w:type="dxa"/>
          </w:tcPr>
          <w:p w:rsidR="00FE4ABF" w:rsidRDefault="00754A66">
            <w:pPr>
              <w:pStyle w:val="TableParagraph"/>
              <w:ind w:left="6" w:right="1"/>
              <w:rPr>
                <w:sz w:val="28"/>
              </w:rPr>
            </w:pPr>
            <w:r>
              <w:rPr>
                <w:spacing w:val="-4"/>
                <w:sz w:val="28"/>
              </w:rPr>
              <w:t>0,00</w:t>
            </w:r>
          </w:p>
        </w:tc>
        <w:tc>
          <w:tcPr>
            <w:tcW w:w="1045" w:type="dxa"/>
          </w:tcPr>
          <w:p w:rsidR="00FE4ABF" w:rsidRDefault="00754A66">
            <w:pPr>
              <w:pStyle w:val="TableParagraph"/>
              <w:ind w:right="8"/>
              <w:rPr>
                <w:sz w:val="28"/>
              </w:rPr>
            </w:pPr>
            <w:r>
              <w:rPr>
                <w:spacing w:val="-5"/>
                <w:sz w:val="28"/>
              </w:rPr>
              <w:t>83</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108</w:t>
            </w:r>
          </w:p>
        </w:tc>
        <w:tc>
          <w:tcPr>
            <w:tcW w:w="997" w:type="dxa"/>
          </w:tcPr>
          <w:p w:rsidR="00FE4ABF" w:rsidRDefault="00754A66">
            <w:pPr>
              <w:pStyle w:val="TableParagraph"/>
              <w:ind w:left="5" w:right="6"/>
              <w:rPr>
                <w:sz w:val="28"/>
              </w:rPr>
            </w:pPr>
            <w:r>
              <w:rPr>
                <w:spacing w:val="-4"/>
                <w:sz w:val="28"/>
              </w:rPr>
              <w:t>0,02</w:t>
            </w:r>
          </w:p>
        </w:tc>
      </w:tr>
      <w:tr w:rsidR="00FE4ABF">
        <w:trPr>
          <w:trHeight w:val="506"/>
        </w:trPr>
        <w:tc>
          <w:tcPr>
            <w:tcW w:w="1044" w:type="dxa"/>
          </w:tcPr>
          <w:p w:rsidR="00FE4ABF" w:rsidRDefault="00754A66">
            <w:pPr>
              <w:pStyle w:val="TableParagraph"/>
              <w:ind w:left="22" w:right="4"/>
              <w:rPr>
                <w:sz w:val="28"/>
              </w:rPr>
            </w:pPr>
            <w:r>
              <w:rPr>
                <w:spacing w:val="-10"/>
                <w:sz w:val="28"/>
              </w:rPr>
              <w:t>9</w:t>
            </w:r>
          </w:p>
        </w:tc>
        <w:tc>
          <w:tcPr>
            <w:tcW w:w="996" w:type="dxa"/>
          </w:tcPr>
          <w:p w:rsidR="00FE4ABF" w:rsidRDefault="00754A66">
            <w:pPr>
              <w:pStyle w:val="TableParagraph"/>
              <w:ind w:left="13"/>
              <w:rPr>
                <w:sz w:val="28"/>
              </w:rPr>
            </w:pPr>
            <w:r>
              <w:rPr>
                <w:spacing w:val="-4"/>
                <w:sz w:val="28"/>
              </w:rPr>
              <w:t>0,00</w:t>
            </w:r>
          </w:p>
        </w:tc>
        <w:tc>
          <w:tcPr>
            <w:tcW w:w="1047" w:type="dxa"/>
          </w:tcPr>
          <w:p w:rsidR="00FE4ABF" w:rsidRDefault="00754A66">
            <w:pPr>
              <w:pStyle w:val="TableParagraph"/>
              <w:ind w:left="14"/>
              <w:rPr>
                <w:sz w:val="28"/>
              </w:rPr>
            </w:pPr>
            <w:r>
              <w:rPr>
                <w:spacing w:val="-5"/>
                <w:sz w:val="28"/>
              </w:rPr>
              <w:t>34</w:t>
            </w:r>
          </w:p>
        </w:tc>
        <w:tc>
          <w:tcPr>
            <w:tcW w:w="994" w:type="dxa"/>
          </w:tcPr>
          <w:p w:rsidR="00FE4ABF" w:rsidRDefault="00754A66">
            <w:pPr>
              <w:pStyle w:val="TableParagraph"/>
              <w:ind w:left="6"/>
              <w:rPr>
                <w:sz w:val="28"/>
              </w:rPr>
            </w:pPr>
            <w:r>
              <w:rPr>
                <w:spacing w:val="-4"/>
                <w:sz w:val="28"/>
              </w:rPr>
              <w:t>4,95</w:t>
            </w:r>
          </w:p>
        </w:tc>
        <w:tc>
          <w:tcPr>
            <w:tcW w:w="1045" w:type="dxa"/>
          </w:tcPr>
          <w:p w:rsidR="00FE4ABF" w:rsidRDefault="00754A66">
            <w:pPr>
              <w:pStyle w:val="TableParagraph"/>
              <w:rPr>
                <w:sz w:val="28"/>
              </w:rPr>
            </w:pPr>
            <w:r>
              <w:rPr>
                <w:spacing w:val="-5"/>
                <w:sz w:val="28"/>
              </w:rPr>
              <w:t>59</w:t>
            </w:r>
          </w:p>
        </w:tc>
        <w:tc>
          <w:tcPr>
            <w:tcW w:w="997" w:type="dxa"/>
          </w:tcPr>
          <w:p w:rsidR="00FE4ABF" w:rsidRDefault="00754A66">
            <w:pPr>
              <w:pStyle w:val="TableParagraph"/>
              <w:ind w:left="6" w:right="1"/>
              <w:rPr>
                <w:sz w:val="28"/>
              </w:rPr>
            </w:pPr>
            <w:r>
              <w:rPr>
                <w:spacing w:val="-4"/>
                <w:sz w:val="28"/>
              </w:rPr>
              <w:t>0,52</w:t>
            </w:r>
          </w:p>
        </w:tc>
        <w:tc>
          <w:tcPr>
            <w:tcW w:w="1045" w:type="dxa"/>
          </w:tcPr>
          <w:p w:rsidR="00FE4ABF" w:rsidRDefault="00754A66">
            <w:pPr>
              <w:pStyle w:val="TableParagraph"/>
              <w:ind w:right="8"/>
              <w:rPr>
                <w:sz w:val="28"/>
              </w:rPr>
            </w:pPr>
            <w:r>
              <w:rPr>
                <w:spacing w:val="-5"/>
                <w:sz w:val="28"/>
              </w:rPr>
              <w:t>84</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109</w:t>
            </w:r>
          </w:p>
        </w:tc>
        <w:tc>
          <w:tcPr>
            <w:tcW w:w="997" w:type="dxa"/>
          </w:tcPr>
          <w:p w:rsidR="00FE4ABF" w:rsidRDefault="00754A66">
            <w:pPr>
              <w:pStyle w:val="TableParagraph"/>
              <w:ind w:left="5" w:right="6"/>
              <w:rPr>
                <w:sz w:val="28"/>
              </w:rPr>
            </w:pPr>
            <w:r>
              <w:rPr>
                <w:spacing w:val="-4"/>
                <w:sz w:val="28"/>
              </w:rPr>
              <w:t>0,00</w:t>
            </w:r>
          </w:p>
        </w:tc>
      </w:tr>
      <w:tr w:rsidR="00FE4ABF">
        <w:trPr>
          <w:trHeight w:val="501"/>
        </w:trPr>
        <w:tc>
          <w:tcPr>
            <w:tcW w:w="1044" w:type="dxa"/>
          </w:tcPr>
          <w:p w:rsidR="00FE4ABF" w:rsidRDefault="00754A66">
            <w:pPr>
              <w:pStyle w:val="TableParagraph"/>
              <w:ind w:left="22"/>
              <w:rPr>
                <w:sz w:val="28"/>
              </w:rPr>
            </w:pPr>
            <w:r>
              <w:rPr>
                <w:spacing w:val="-5"/>
                <w:sz w:val="28"/>
              </w:rPr>
              <w:t>10</w:t>
            </w:r>
          </w:p>
        </w:tc>
        <w:tc>
          <w:tcPr>
            <w:tcW w:w="996" w:type="dxa"/>
          </w:tcPr>
          <w:p w:rsidR="00FE4ABF" w:rsidRDefault="00754A66">
            <w:pPr>
              <w:pStyle w:val="TableParagraph"/>
              <w:ind w:left="13"/>
              <w:rPr>
                <w:sz w:val="28"/>
              </w:rPr>
            </w:pPr>
            <w:r>
              <w:rPr>
                <w:spacing w:val="-4"/>
                <w:sz w:val="28"/>
              </w:rPr>
              <w:t>0,02</w:t>
            </w:r>
          </w:p>
        </w:tc>
        <w:tc>
          <w:tcPr>
            <w:tcW w:w="1047" w:type="dxa"/>
          </w:tcPr>
          <w:p w:rsidR="00FE4ABF" w:rsidRDefault="00754A66">
            <w:pPr>
              <w:pStyle w:val="TableParagraph"/>
              <w:ind w:left="14"/>
              <w:rPr>
                <w:sz w:val="28"/>
              </w:rPr>
            </w:pPr>
            <w:r>
              <w:rPr>
                <w:spacing w:val="-5"/>
                <w:sz w:val="28"/>
              </w:rPr>
              <w:t>35</w:t>
            </w:r>
          </w:p>
        </w:tc>
        <w:tc>
          <w:tcPr>
            <w:tcW w:w="994" w:type="dxa"/>
          </w:tcPr>
          <w:p w:rsidR="00FE4ABF" w:rsidRDefault="00754A66">
            <w:pPr>
              <w:pStyle w:val="TableParagraph"/>
              <w:ind w:left="6"/>
              <w:rPr>
                <w:sz w:val="28"/>
              </w:rPr>
            </w:pPr>
            <w:r>
              <w:rPr>
                <w:spacing w:val="-4"/>
                <w:sz w:val="28"/>
              </w:rPr>
              <w:t>4,34</w:t>
            </w:r>
          </w:p>
        </w:tc>
        <w:tc>
          <w:tcPr>
            <w:tcW w:w="1045" w:type="dxa"/>
          </w:tcPr>
          <w:p w:rsidR="00FE4ABF" w:rsidRDefault="00754A66">
            <w:pPr>
              <w:pStyle w:val="TableParagraph"/>
              <w:rPr>
                <w:sz w:val="28"/>
              </w:rPr>
            </w:pPr>
            <w:r>
              <w:rPr>
                <w:spacing w:val="-5"/>
                <w:sz w:val="28"/>
              </w:rPr>
              <w:t>60</w:t>
            </w:r>
          </w:p>
        </w:tc>
        <w:tc>
          <w:tcPr>
            <w:tcW w:w="997" w:type="dxa"/>
          </w:tcPr>
          <w:p w:rsidR="00FE4ABF" w:rsidRDefault="00754A66">
            <w:pPr>
              <w:pStyle w:val="TableParagraph"/>
              <w:ind w:left="6" w:right="1"/>
              <w:rPr>
                <w:sz w:val="28"/>
              </w:rPr>
            </w:pPr>
            <w:r>
              <w:rPr>
                <w:spacing w:val="-4"/>
                <w:sz w:val="28"/>
              </w:rPr>
              <w:t>0,77</w:t>
            </w:r>
          </w:p>
        </w:tc>
        <w:tc>
          <w:tcPr>
            <w:tcW w:w="1045" w:type="dxa"/>
          </w:tcPr>
          <w:p w:rsidR="00FE4ABF" w:rsidRDefault="00754A66">
            <w:pPr>
              <w:pStyle w:val="TableParagraph"/>
              <w:ind w:right="8"/>
              <w:rPr>
                <w:sz w:val="28"/>
              </w:rPr>
            </w:pPr>
            <w:r>
              <w:rPr>
                <w:spacing w:val="-5"/>
                <w:sz w:val="28"/>
              </w:rPr>
              <w:t>85</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110</w:t>
            </w:r>
          </w:p>
        </w:tc>
        <w:tc>
          <w:tcPr>
            <w:tcW w:w="997" w:type="dxa"/>
          </w:tcPr>
          <w:p w:rsidR="00FE4ABF" w:rsidRDefault="00754A66">
            <w:pPr>
              <w:pStyle w:val="TableParagraph"/>
              <w:ind w:left="5" w:right="6"/>
              <w:rPr>
                <w:sz w:val="28"/>
              </w:rPr>
            </w:pPr>
            <w:r>
              <w:rPr>
                <w:spacing w:val="-4"/>
                <w:sz w:val="28"/>
              </w:rPr>
              <w:t>0,00</w:t>
            </w:r>
          </w:p>
        </w:tc>
      </w:tr>
      <w:tr w:rsidR="00FE4ABF">
        <w:trPr>
          <w:trHeight w:val="503"/>
        </w:trPr>
        <w:tc>
          <w:tcPr>
            <w:tcW w:w="1044" w:type="dxa"/>
          </w:tcPr>
          <w:p w:rsidR="00FE4ABF" w:rsidRDefault="00754A66">
            <w:pPr>
              <w:pStyle w:val="TableParagraph"/>
              <w:ind w:left="22"/>
              <w:rPr>
                <w:sz w:val="28"/>
              </w:rPr>
            </w:pPr>
            <w:r>
              <w:rPr>
                <w:spacing w:val="-5"/>
                <w:sz w:val="28"/>
              </w:rPr>
              <w:t>11</w:t>
            </w:r>
          </w:p>
        </w:tc>
        <w:tc>
          <w:tcPr>
            <w:tcW w:w="996" w:type="dxa"/>
          </w:tcPr>
          <w:p w:rsidR="00FE4ABF" w:rsidRDefault="00754A66">
            <w:pPr>
              <w:pStyle w:val="TableParagraph"/>
              <w:ind w:left="13"/>
              <w:rPr>
                <w:sz w:val="28"/>
              </w:rPr>
            </w:pPr>
            <w:r>
              <w:rPr>
                <w:spacing w:val="-4"/>
                <w:sz w:val="28"/>
              </w:rPr>
              <w:t>0,00</w:t>
            </w:r>
          </w:p>
        </w:tc>
        <w:tc>
          <w:tcPr>
            <w:tcW w:w="1047" w:type="dxa"/>
          </w:tcPr>
          <w:p w:rsidR="00FE4ABF" w:rsidRDefault="00754A66">
            <w:pPr>
              <w:pStyle w:val="TableParagraph"/>
              <w:ind w:left="14"/>
              <w:rPr>
                <w:sz w:val="28"/>
              </w:rPr>
            </w:pPr>
            <w:r>
              <w:rPr>
                <w:spacing w:val="-5"/>
                <w:sz w:val="28"/>
              </w:rPr>
              <w:t>36</w:t>
            </w:r>
          </w:p>
        </w:tc>
        <w:tc>
          <w:tcPr>
            <w:tcW w:w="994" w:type="dxa"/>
          </w:tcPr>
          <w:p w:rsidR="00FE4ABF" w:rsidRDefault="00754A66">
            <w:pPr>
              <w:pStyle w:val="TableParagraph"/>
              <w:ind w:left="6"/>
              <w:rPr>
                <w:sz w:val="28"/>
              </w:rPr>
            </w:pPr>
            <w:r>
              <w:rPr>
                <w:spacing w:val="-4"/>
                <w:sz w:val="28"/>
              </w:rPr>
              <w:t>3,43</w:t>
            </w:r>
          </w:p>
        </w:tc>
        <w:tc>
          <w:tcPr>
            <w:tcW w:w="1045" w:type="dxa"/>
          </w:tcPr>
          <w:p w:rsidR="00FE4ABF" w:rsidRDefault="00754A66">
            <w:pPr>
              <w:pStyle w:val="TableParagraph"/>
              <w:rPr>
                <w:sz w:val="28"/>
              </w:rPr>
            </w:pPr>
            <w:r>
              <w:rPr>
                <w:spacing w:val="-5"/>
                <w:sz w:val="28"/>
              </w:rPr>
              <w:t>61</w:t>
            </w:r>
          </w:p>
        </w:tc>
        <w:tc>
          <w:tcPr>
            <w:tcW w:w="997" w:type="dxa"/>
          </w:tcPr>
          <w:p w:rsidR="00FE4ABF" w:rsidRDefault="00754A66">
            <w:pPr>
              <w:pStyle w:val="TableParagraph"/>
              <w:ind w:left="6" w:right="1"/>
              <w:rPr>
                <w:sz w:val="28"/>
              </w:rPr>
            </w:pPr>
            <w:r>
              <w:rPr>
                <w:spacing w:val="-4"/>
                <w:sz w:val="28"/>
              </w:rPr>
              <w:t>0,77</w:t>
            </w:r>
          </w:p>
        </w:tc>
        <w:tc>
          <w:tcPr>
            <w:tcW w:w="1045" w:type="dxa"/>
          </w:tcPr>
          <w:p w:rsidR="00FE4ABF" w:rsidRDefault="00754A66">
            <w:pPr>
              <w:pStyle w:val="TableParagraph"/>
              <w:ind w:right="8"/>
              <w:rPr>
                <w:sz w:val="28"/>
              </w:rPr>
            </w:pPr>
            <w:r>
              <w:rPr>
                <w:spacing w:val="-5"/>
                <w:sz w:val="28"/>
              </w:rPr>
              <w:t>86</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111</w:t>
            </w:r>
          </w:p>
        </w:tc>
        <w:tc>
          <w:tcPr>
            <w:tcW w:w="997" w:type="dxa"/>
          </w:tcPr>
          <w:p w:rsidR="00FE4ABF" w:rsidRDefault="00754A66">
            <w:pPr>
              <w:pStyle w:val="TableParagraph"/>
              <w:ind w:left="5" w:right="6"/>
              <w:rPr>
                <w:sz w:val="28"/>
              </w:rPr>
            </w:pPr>
            <w:r>
              <w:rPr>
                <w:spacing w:val="-4"/>
                <w:sz w:val="28"/>
              </w:rPr>
              <w:t>0,05</w:t>
            </w:r>
          </w:p>
        </w:tc>
      </w:tr>
      <w:tr w:rsidR="00FE4ABF">
        <w:trPr>
          <w:trHeight w:val="501"/>
        </w:trPr>
        <w:tc>
          <w:tcPr>
            <w:tcW w:w="1044" w:type="dxa"/>
          </w:tcPr>
          <w:p w:rsidR="00FE4ABF" w:rsidRDefault="00754A66">
            <w:pPr>
              <w:pStyle w:val="TableParagraph"/>
              <w:ind w:left="22"/>
              <w:rPr>
                <w:sz w:val="28"/>
              </w:rPr>
            </w:pPr>
            <w:r>
              <w:rPr>
                <w:spacing w:val="-5"/>
                <w:sz w:val="28"/>
              </w:rPr>
              <w:t>12</w:t>
            </w:r>
          </w:p>
        </w:tc>
        <w:tc>
          <w:tcPr>
            <w:tcW w:w="996" w:type="dxa"/>
          </w:tcPr>
          <w:p w:rsidR="00FE4ABF" w:rsidRDefault="00754A66">
            <w:pPr>
              <w:pStyle w:val="TableParagraph"/>
              <w:ind w:left="13"/>
              <w:rPr>
                <w:sz w:val="28"/>
              </w:rPr>
            </w:pPr>
            <w:r>
              <w:rPr>
                <w:spacing w:val="-4"/>
                <w:sz w:val="28"/>
              </w:rPr>
              <w:t>0,00</w:t>
            </w:r>
          </w:p>
        </w:tc>
        <w:tc>
          <w:tcPr>
            <w:tcW w:w="1047" w:type="dxa"/>
          </w:tcPr>
          <w:p w:rsidR="00FE4ABF" w:rsidRDefault="00754A66">
            <w:pPr>
              <w:pStyle w:val="TableParagraph"/>
              <w:ind w:left="14"/>
              <w:rPr>
                <w:sz w:val="28"/>
              </w:rPr>
            </w:pPr>
            <w:r>
              <w:rPr>
                <w:spacing w:val="-5"/>
                <w:sz w:val="28"/>
              </w:rPr>
              <w:t>37</w:t>
            </w:r>
          </w:p>
        </w:tc>
        <w:tc>
          <w:tcPr>
            <w:tcW w:w="994" w:type="dxa"/>
          </w:tcPr>
          <w:p w:rsidR="00FE4ABF" w:rsidRDefault="00754A66">
            <w:pPr>
              <w:pStyle w:val="TableParagraph"/>
              <w:ind w:left="6"/>
              <w:rPr>
                <w:sz w:val="28"/>
              </w:rPr>
            </w:pPr>
            <w:r>
              <w:rPr>
                <w:spacing w:val="-4"/>
                <w:sz w:val="28"/>
              </w:rPr>
              <w:t>1,20</w:t>
            </w:r>
          </w:p>
        </w:tc>
        <w:tc>
          <w:tcPr>
            <w:tcW w:w="1045" w:type="dxa"/>
          </w:tcPr>
          <w:p w:rsidR="00FE4ABF" w:rsidRDefault="00754A66">
            <w:pPr>
              <w:pStyle w:val="TableParagraph"/>
              <w:rPr>
                <w:sz w:val="28"/>
              </w:rPr>
            </w:pPr>
            <w:r>
              <w:rPr>
                <w:spacing w:val="-5"/>
                <w:sz w:val="28"/>
              </w:rPr>
              <w:t>62</w:t>
            </w:r>
          </w:p>
        </w:tc>
        <w:tc>
          <w:tcPr>
            <w:tcW w:w="997" w:type="dxa"/>
          </w:tcPr>
          <w:p w:rsidR="00FE4ABF" w:rsidRDefault="00754A66">
            <w:pPr>
              <w:pStyle w:val="TableParagraph"/>
              <w:ind w:left="6" w:right="1"/>
              <w:rPr>
                <w:sz w:val="28"/>
              </w:rPr>
            </w:pPr>
            <w:r>
              <w:rPr>
                <w:spacing w:val="-4"/>
                <w:sz w:val="28"/>
              </w:rPr>
              <w:t>0,05</w:t>
            </w:r>
          </w:p>
        </w:tc>
        <w:tc>
          <w:tcPr>
            <w:tcW w:w="1045" w:type="dxa"/>
          </w:tcPr>
          <w:p w:rsidR="00FE4ABF" w:rsidRDefault="00754A66">
            <w:pPr>
              <w:pStyle w:val="TableParagraph"/>
              <w:ind w:right="8"/>
              <w:rPr>
                <w:sz w:val="28"/>
              </w:rPr>
            </w:pPr>
            <w:r>
              <w:rPr>
                <w:spacing w:val="-5"/>
                <w:sz w:val="28"/>
              </w:rPr>
              <w:t>87</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112</w:t>
            </w:r>
          </w:p>
        </w:tc>
        <w:tc>
          <w:tcPr>
            <w:tcW w:w="997" w:type="dxa"/>
          </w:tcPr>
          <w:p w:rsidR="00FE4ABF" w:rsidRDefault="00754A66">
            <w:pPr>
              <w:pStyle w:val="TableParagraph"/>
              <w:ind w:left="5" w:right="6"/>
              <w:rPr>
                <w:sz w:val="28"/>
              </w:rPr>
            </w:pPr>
            <w:r>
              <w:rPr>
                <w:spacing w:val="-4"/>
                <w:sz w:val="28"/>
              </w:rPr>
              <w:t>0,05</w:t>
            </w:r>
          </w:p>
        </w:tc>
      </w:tr>
      <w:tr w:rsidR="00FE4ABF">
        <w:trPr>
          <w:trHeight w:val="506"/>
        </w:trPr>
        <w:tc>
          <w:tcPr>
            <w:tcW w:w="1044" w:type="dxa"/>
          </w:tcPr>
          <w:p w:rsidR="00FE4ABF" w:rsidRDefault="00754A66">
            <w:pPr>
              <w:pStyle w:val="TableParagraph"/>
              <w:ind w:left="22"/>
              <w:rPr>
                <w:sz w:val="28"/>
              </w:rPr>
            </w:pPr>
            <w:r>
              <w:rPr>
                <w:spacing w:val="-5"/>
                <w:sz w:val="28"/>
              </w:rPr>
              <w:t>13</w:t>
            </w:r>
          </w:p>
        </w:tc>
        <w:tc>
          <w:tcPr>
            <w:tcW w:w="996" w:type="dxa"/>
          </w:tcPr>
          <w:p w:rsidR="00FE4ABF" w:rsidRDefault="00754A66">
            <w:pPr>
              <w:pStyle w:val="TableParagraph"/>
              <w:ind w:left="13"/>
              <w:rPr>
                <w:sz w:val="28"/>
              </w:rPr>
            </w:pPr>
            <w:r>
              <w:rPr>
                <w:spacing w:val="-4"/>
                <w:sz w:val="28"/>
              </w:rPr>
              <w:t>0,00</w:t>
            </w:r>
          </w:p>
        </w:tc>
        <w:tc>
          <w:tcPr>
            <w:tcW w:w="1047" w:type="dxa"/>
          </w:tcPr>
          <w:p w:rsidR="00FE4ABF" w:rsidRDefault="00754A66">
            <w:pPr>
              <w:pStyle w:val="TableParagraph"/>
              <w:ind w:left="14"/>
              <w:rPr>
                <w:sz w:val="28"/>
              </w:rPr>
            </w:pPr>
            <w:r>
              <w:rPr>
                <w:spacing w:val="-5"/>
                <w:sz w:val="28"/>
              </w:rPr>
              <w:t>38</w:t>
            </w:r>
          </w:p>
        </w:tc>
        <w:tc>
          <w:tcPr>
            <w:tcW w:w="994" w:type="dxa"/>
          </w:tcPr>
          <w:p w:rsidR="00FE4ABF" w:rsidRDefault="00754A66">
            <w:pPr>
              <w:pStyle w:val="TableParagraph"/>
              <w:ind w:left="6"/>
              <w:rPr>
                <w:sz w:val="28"/>
              </w:rPr>
            </w:pPr>
            <w:r>
              <w:rPr>
                <w:spacing w:val="-4"/>
                <w:sz w:val="28"/>
              </w:rPr>
              <w:t>1,77</w:t>
            </w:r>
          </w:p>
        </w:tc>
        <w:tc>
          <w:tcPr>
            <w:tcW w:w="1045" w:type="dxa"/>
          </w:tcPr>
          <w:p w:rsidR="00FE4ABF" w:rsidRDefault="00754A66">
            <w:pPr>
              <w:pStyle w:val="TableParagraph"/>
              <w:rPr>
                <w:sz w:val="28"/>
              </w:rPr>
            </w:pPr>
            <w:r>
              <w:rPr>
                <w:spacing w:val="-5"/>
                <w:sz w:val="28"/>
              </w:rPr>
              <w:t>63</w:t>
            </w:r>
          </w:p>
        </w:tc>
        <w:tc>
          <w:tcPr>
            <w:tcW w:w="997" w:type="dxa"/>
          </w:tcPr>
          <w:p w:rsidR="00FE4ABF" w:rsidRDefault="00754A66">
            <w:pPr>
              <w:pStyle w:val="TableParagraph"/>
              <w:ind w:left="6" w:right="1"/>
              <w:rPr>
                <w:sz w:val="28"/>
              </w:rPr>
            </w:pPr>
            <w:r>
              <w:rPr>
                <w:spacing w:val="-4"/>
                <w:sz w:val="28"/>
              </w:rPr>
              <w:t>0,80</w:t>
            </w:r>
          </w:p>
        </w:tc>
        <w:tc>
          <w:tcPr>
            <w:tcW w:w="1045" w:type="dxa"/>
          </w:tcPr>
          <w:p w:rsidR="00FE4ABF" w:rsidRDefault="00754A66">
            <w:pPr>
              <w:pStyle w:val="TableParagraph"/>
              <w:ind w:right="8"/>
              <w:rPr>
                <w:sz w:val="28"/>
              </w:rPr>
            </w:pPr>
            <w:r>
              <w:rPr>
                <w:spacing w:val="-5"/>
                <w:sz w:val="28"/>
              </w:rPr>
              <w:t>88</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113</w:t>
            </w:r>
          </w:p>
        </w:tc>
        <w:tc>
          <w:tcPr>
            <w:tcW w:w="997" w:type="dxa"/>
          </w:tcPr>
          <w:p w:rsidR="00FE4ABF" w:rsidRDefault="00754A66">
            <w:pPr>
              <w:pStyle w:val="TableParagraph"/>
              <w:ind w:left="5" w:right="6"/>
              <w:rPr>
                <w:sz w:val="28"/>
              </w:rPr>
            </w:pPr>
            <w:r>
              <w:rPr>
                <w:spacing w:val="-4"/>
                <w:sz w:val="28"/>
              </w:rPr>
              <w:t>0,02</w:t>
            </w:r>
          </w:p>
        </w:tc>
      </w:tr>
      <w:tr w:rsidR="00FE4ABF">
        <w:trPr>
          <w:trHeight w:val="503"/>
        </w:trPr>
        <w:tc>
          <w:tcPr>
            <w:tcW w:w="1044" w:type="dxa"/>
          </w:tcPr>
          <w:p w:rsidR="00FE4ABF" w:rsidRDefault="00754A66">
            <w:pPr>
              <w:pStyle w:val="TableParagraph"/>
              <w:ind w:left="22"/>
              <w:rPr>
                <w:sz w:val="28"/>
              </w:rPr>
            </w:pPr>
            <w:r>
              <w:rPr>
                <w:spacing w:val="-5"/>
                <w:sz w:val="28"/>
              </w:rPr>
              <w:t>14</w:t>
            </w:r>
          </w:p>
        </w:tc>
        <w:tc>
          <w:tcPr>
            <w:tcW w:w="996" w:type="dxa"/>
          </w:tcPr>
          <w:p w:rsidR="00FE4ABF" w:rsidRDefault="00754A66">
            <w:pPr>
              <w:pStyle w:val="TableParagraph"/>
              <w:ind w:left="13"/>
              <w:rPr>
                <w:sz w:val="28"/>
              </w:rPr>
            </w:pPr>
            <w:r>
              <w:rPr>
                <w:spacing w:val="-4"/>
                <w:sz w:val="28"/>
              </w:rPr>
              <w:t>0,00</w:t>
            </w:r>
          </w:p>
        </w:tc>
        <w:tc>
          <w:tcPr>
            <w:tcW w:w="1047" w:type="dxa"/>
          </w:tcPr>
          <w:p w:rsidR="00FE4ABF" w:rsidRDefault="00754A66">
            <w:pPr>
              <w:pStyle w:val="TableParagraph"/>
              <w:ind w:left="14"/>
              <w:rPr>
                <w:sz w:val="28"/>
              </w:rPr>
            </w:pPr>
            <w:r>
              <w:rPr>
                <w:spacing w:val="-5"/>
                <w:sz w:val="28"/>
              </w:rPr>
              <w:t>39</w:t>
            </w:r>
          </w:p>
        </w:tc>
        <w:tc>
          <w:tcPr>
            <w:tcW w:w="994" w:type="dxa"/>
          </w:tcPr>
          <w:p w:rsidR="00FE4ABF" w:rsidRDefault="00754A66">
            <w:pPr>
              <w:pStyle w:val="TableParagraph"/>
              <w:ind w:left="6"/>
              <w:rPr>
                <w:sz w:val="28"/>
              </w:rPr>
            </w:pPr>
            <w:r>
              <w:rPr>
                <w:spacing w:val="-4"/>
                <w:sz w:val="28"/>
              </w:rPr>
              <w:t>2,02</w:t>
            </w:r>
          </w:p>
        </w:tc>
        <w:tc>
          <w:tcPr>
            <w:tcW w:w="1045" w:type="dxa"/>
          </w:tcPr>
          <w:p w:rsidR="00FE4ABF" w:rsidRDefault="00754A66">
            <w:pPr>
              <w:pStyle w:val="TableParagraph"/>
              <w:rPr>
                <w:sz w:val="28"/>
              </w:rPr>
            </w:pPr>
            <w:r>
              <w:rPr>
                <w:spacing w:val="-5"/>
                <w:sz w:val="28"/>
              </w:rPr>
              <w:t>64</w:t>
            </w:r>
          </w:p>
        </w:tc>
        <w:tc>
          <w:tcPr>
            <w:tcW w:w="997" w:type="dxa"/>
          </w:tcPr>
          <w:p w:rsidR="00FE4ABF" w:rsidRDefault="00754A66">
            <w:pPr>
              <w:pStyle w:val="TableParagraph"/>
              <w:ind w:left="6" w:right="1"/>
              <w:rPr>
                <w:sz w:val="28"/>
              </w:rPr>
            </w:pPr>
            <w:r>
              <w:rPr>
                <w:spacing w:val="-4"/>
                <w:sz w:val="28"/>
              </w:rPr>
              <w:t>0,32</w:t>
            </w:r>
          </w:p>
        </w:tc>
        <w:tc>
          <w:tcPr>
            <w:tcW w:w="1045" w:type="dxa"/>
          </w:tcPr>
          <w:p w:rsidR="00FE4ABF" w:rsidRDefault="00754A66">
            <w:pPr>
              <w:pStyle w:val="TableParagraph"/>
              <w:ind w:right="8"/>
              <w:rPr>
                <w:sz w:val="28"/>
              </w:rPr>
            </w:pPr>
            <w:r>
              <w:rPr>
                <w:spacing w:val="-5"/>
                <w:sz w:val="28"/>
              </w:rPr>
              <w:t>89</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114</w:t>
            </w:r>
          </w:p>
        </w:tc>
        <w:tc>
          <w:tcPr>
            <w:tcW w:w="997" w:type="dxa"/>
          </w:tcPr>
          <w:p w:rsidR="00FE4ABF" w:rsidRDefault="00754A66">
            <w:pPr>
              <w:pStyle w:val="TableParagraph"/>
              <w:ind w:left="5" w:right="6"/>
              <w:rPr>
                <w:sz w:val="28"/>
              </w:rPr>
            </w:pPr>
            <w:r>
              <w:rPr>
                <w:spacing w:val="-4"/>
                <w:sz w:val="28"/>
              </w:rPr>
              <w:t>0,02</w:t>
            </w:r>
          </w:p>
        </w:tc>
      </w:tr>
      <w:tr w:rsidR="00FE4ABF">
        <w:trPr>
          <w:trHeight w:val="503"/>
        </w:trPr>
        <w:tc>
          <w:tcPr>
            <w:tcW w:w="1044" w:type="dxa"/>
          </w:tcPr>
          <w:p w:rsidR="00FE4ABF" w:rsidRDefault="00754A66">
            <w:pPr>
              <w:pStyle w:val="TableParagraph"/>
              <w:ind w:left="22"/>
              <w:rPr>
                <w:sz w:val="28"/>
              </w:rPr>
            </w:pPr>
            <w:r>
              <w:rPr>
                <w:spacing w:val="-5"/>
                <w:sz w:val="28"/>
              </w:rPr>
              <w:t>15</w:t>
            </w:r>
          </w:p>
        </w:tc>
        <w:tc>
          <w:tcPr>
            <w:tcW w:w="996" w:type="dxa"/>
          </w:tcPr>
          <w:p w:rsidR="00FE4ABF" w:rsidRDefault="00754A66">
            <w:pPr>
              <w:pStyle w:val="TableParagraph"/>
              <w:ind w:left="13"/>
              <w:rPr>
                <w:sz w:val="28"/>
              </w:rPr>
            </w:pPr>
            <w:r>
              <w:rPr>
                <w:spacing w:val="-4"/>
                <w:sz w:val="28"/>
              </w:rPr>
              <w:t>0,02</w:t>
            </w:r>
          </w:p>
        </w:tc>
        <w:tc>
          <w:tcPr>
            <w:tcW w:w="1047" w:type="dxa"/>
          </w:tcPr>
          <w:p w:rsidR="00FE4ABF" w:rsidRDefault="00754A66">
            <w:pPr>
              <w:pStyle w:val="TableParagraph"/>
              <w:ind w:left="14"/>
              <w:rPr>
                <w:sz w:val="28"/>
              </w:rPr>
            </w:pPr>
            <w:r>
              <w:rPr>
                <w:spacing w:val="-5"/>
                <w:sz w:val="28"/>
              </w:rPr>
              <w:t>40</w:t>
            </w:r>
          </w:p>
        </w:tc>
        <w:tc>
          <w:tcPr>
            <w:tcW w:w="994" w:type="dxa"/>
          </w:tcPr>
          <w:p w:rsidR="00FE4ABF" w:rsidRDefault="00754A66">
            <w:pPr>
              <w:pStyle w:val="TableParagraph"/>
              <w:ind w:left="6"/>
              <w:rPr>
                <w:sz w:val="28"/>
              </w:rPr>
            </w:pPr>
            <w:r>
              <w:rPr>
                <w:spacing w:val="-4"/>
                <w:sz w:val="28"/>
              </w:rPr>
              <w:t>2,16</w:t>
            </w:r>
          </w:p>
        </w:tc>
        <w:tc>
          <w:tcPr>
            <w:tcW w:w="1045" w:type="dxa"/>
          </w:tcPr>
          <w:p w:rsidR="00FE4ABF" w:rsidRDefault="00754A66">
            <w:pPr>
              <w:pStyle w:val="TableParagraph"/>
              <w:rPr>
                <w:sz w:val="28"/>
              </w:rPr>
            </w:pPr>
            <w:r>
              <w:rPr>
                <w:spacing w:val="-5"/>
                <w:sz w:val="28"/>
              </w:rPr>
              <w:t>65</w:t>
            </w:r>
          </w:p>
        </w:tc>
        <w:tc>
          <w:tcPr>
            <w:tcW w:w="997" w:type="dxa"/>
          </w:tcPr>
          <w:p w:rsidR="00FE4ABF" w:rsidRDefault="00754A66">
            <w:pPr>
              <w:pStyle w:val="TableParagraph"/>
              <w:ind w:left="6" w:right="1"/>
              <w:rPr>
                <w:sz w:val="28"/>
              </w:rPr>
            </w:pPr>
            <w:r>
              <w:rPr>
                <w:spacing w:val="-4"/>
                <w:sz w:val="28"/>
              </w:rPr>
              <w:t>0,34</w:t>
            </w:r>
          </w:p>
        </w:tc>
        <w:tc>
          <w:tcPr>
            <w:tcW w:w="1045" w:type="dxa"/>
          </w:tcPr>
          <w:p w:rsidR="00FE4ABF" w:rsidRDefault="00754A66">
            <w:pPr>
              <w:pStyle w:val="TableParagraph"/>
              <w:ind w:right="8"/>
              <w:rPr>
                <w:sz w:val="28"/>
              </w:rPr>
            </w:pPr>
            <w:r>
              <w:rPr>
                <w:spacing w:val="-5"/>
                <w:sz w:val="28"/>
              </w:rPr>
              <w:t>90</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115</w:t>
            </w:r>
          </w:p>
        </w:tc>
        <w:tc>
          <w:tcPr>
            <w:tcW w:w="997" w:type="dxa"/>
          </w:tcPr>
          <w:p w:rsidR="00FE4ABF" w:rsidRDefault="00754A66">
            <w:pPr>
              <w:pStyle w:val="TableParagraph"/>
              <w:ind w:left="5" w:right="6"/>
              <w:rPr>
                <w:sz w:val="28"/>
              </w:rPr>
            </w:pPr>
            <w:r>
              <w:rPr>
                <w:spacing w:val="-4"/>
                <w:sz w:val="28"/>
              </w:rPr>
              <w:t>0,02</w:t>
            </w:r>
          </w:p>
        </w:tc>
      </w:tr>
      <w:tr w:rsidR="00FE4ABF">
        <w:trPr>
          <w:trHeight w:val="501"/>
        </w:trPr>
        <w:tc>
          <w:tcPr>
            <w:tcW w:w="1044" w:type="dxa"/>
          </w:tcPr>
          <w:p w:rsidR="00FE4ABF" w:rsidRDefault="00754A66">
            <w:pPr>
              <w:pStyle w:val="TableParagraph"/>
              <w:spacing w:before="3"/>
              <w:ind w:left="22"/>
              <w:rPr>
                <w:sz w:val="28"/>
              </w:rPr>
            </w:pPr>
            <w:r>
              <w:rPr>
                <w:spacing w:val="-5"/>
                <w:sz w:val="28"/>
              </w:rPr>
              <w:t>16</w:t>
            </w:r>
          </w:p>
        </w:tc>
        <w:tc>
          <w:tcPr>
            <w:tcW w:w="996" w:type="dxa"/>
          </w:tcPr>
          <w:p w:rsidR="00FE4ABF" w:rsidRDefault="00754A66">
            <w:pPr>
              <w:pStyle w:val="TableParagraph"/>
              <w:spacing w:before="3"/>
              <w:ind w:left="13"/>
              <w:rPr>
                <w:sz w:val="28"/>
              </w:rPr>
            </w:pPr>
            <w:r>
              <w:rPr>
                <w:spacing w:val="-4"/>
                <w:sz w:val="28"/>
              </w:rPr>
              <w:t>0,00</w:t>
            </w:r>
          </w:p>
        </w:tc>
        <w:tc>
          <w:tcPr>
            <w:tcW w:w="1047" w:type="dxa"/>
          </w:tcPr>
          <w:p w:rsidR="00FE4ABF" w:rsidRDefault="00754A66">
            <w:pPr>
              <w:pStyle w:val="TableParagraph"/>
              <w:spacing w:before="3"/>
              <w:ind w:left="14"/>
              <w:rPr>
                <w:sz w:val="28"/>
              </w:rPr>
            </w:pPr>
            <w:r>
              <w:rPr>
                <w:spacing w:val="-5"/>
                <w:sz w:val="28"/>
              </w:rPr>
              <w:t>41</w:t>
            </w:r>
          </w:p>
        </w:tc>
        <w:tc>
          <w:tcPr>
            <w:tcW w:w="994" w:type="dxa"/>
          </w:tcPr>
          <w:p w:rsidR="00FE4ABF" w:rsidRDefault="00754A66">
            <w:pPr>
              <w:pStyle w:val="TableParagraph"/>
              <w:spacing w:before="3"/>
              <w:ind w:left="6"/>
              <w:rPr>
                <w:sz w:val="28"/>
              </w:rPr>
            </w:pPr>
            <w:r>
              <w:rPr>
                <w:spacing w:val="-4"/>
                <w:sz w:val="28"/>
              </w:rPr>
              <w:t>0,16</w:t>
            </w:r>
          </w:p>
        </w:tc>
        <w:tc>
          <w:tcPr>
            <w:tcW w:w="1045" w:type="dxa"/>
          </w:tcPr>
          <w:p w:rsidR="00FE4ABF" w:rsidRDefault="00754A66">
            <w:pPr>
              <w:pStyle w:val="TableParagraph"/>
              <w:spacing w:before="3"/>
              <w:rPr>
                <w:sz w:val="28"/>
              </w:rPr>
            </w:pPr>
            <w:r>
              <w:rPr>
                <w:spacing w:val="-5"/>
                <w:sz w:val="28"/>
              </w:rPr>
              <w:t>66</w:t>
            </w:r>
          </w:p>
        </w:tc>
        <w:tc>
          <w:tcPr>
            <w:tcW w:w="997" w:type="dxa"/>
          </w:tcPr>
          <w:p w:rsidR="00FE4ABF" w:rsidRDefault="00754A66">
            <w:pPr>
              <w:pStyle w:val="TableParagraph"/>
              <w:spacing w:before="3"/>
              <w:ind w:left="6" w:right="1"/>
              <w:rPr>
                <w:sz w:val="28"/>
              </w:rPr>
            </w:pPr>
            <w:r>
              <w:rPr>
                <w:spacing w:val="-4"/>
                <w:sz w:val="28"/>
              </w:rPr>
              <w:t>0,11</w:t>
            </w:r>
          </w:p>
        </w:tc>
        <w:tc>
          <w:tcPr>
            <w:tcW w:w="1045" w:type="dxa"/>
          </w:tcPr>
          <w:p w:rsidR="00FE4ABF" w:rsidRDefault="00754A66">
            <w:pPr>
              <w:pStyle w:val="TableParagraph"/>
              <w:spacing w:before="3"/>
              <w:ind w:right="8"/>
              <w:rPr>
                <w:sz w:val="28"/>
              </w:rPr>
            </w:pPr>
            <w:r>
              <w:rPr>
                <w:spacing w:val="-5"/>
                <w:sz w:val="28"/>
              </w:rPr>
              <w:t>91</w:t>
            </w:r>
          </w:p>
        </w:tc>
        <w:tc>
          <w:tcPr>
            <w:tcW w:w="995" w:type="dxa"/>
          </w:tcPr>
          <w:p w:rsidR="00FE4ABF" w:rsidRDefault="00754A66">
            <w:pPr>
              <w:pStyle w:val="TableParagraph"/>
              <w:spacing w:before="3"/>
              <w:ind w:left="0"/>
              <w:rPr>
                <w:sz w:val="28"/>
              </w:rPr>
            </w:pPr>
            <w:r>
              <w:rPr>
                <w:spacing w:val="-4"/>
                <w:sz w:val="28"/>
              </w:rPr>
              <w:t>0,00</w:t>
            </w:r>
          </w:p>
        </w:tc>
        <w:tc>
          <w:tcPr>
            <w:tcW w:w="1045" w:type="dxa"/>
          </w:tcPr>
          <w:p w:rsidR="00FE4ABF" w:rsidRDefault="00754A66">
            <w:pPr>
              <w:pStyle w:val="TableParagraph"/>
              <w:spacing w:before="3"/>
              <w:ind w:right="9"/>
              <w:rPr>
                <w:sz w:val="28"/>
              </w:rPr>
            </w:pPr>
            <w:r>
              <w:rPr>
                <w:spacing w:val="-5"/>
                <w:sz w:val="28"/>
              </w:rPr>
              <w:t>116</w:t>
            </w:r>
          </w:p>
        </w:tc>
        <w:tc>
          <w:tcPr>
            <w:tcW w:w="997" w:type="dxa"/>
          </w:tcPr>
          <w:p w:rsidR="00FE4ABF" w:rsidRDefault="00754A66">
            <w:pPr>
              <w:pStyle w:val="TableParagraph"/>
              <w:spacing w:before="3"/>
              <w:ind w:left="5" w:right="6"/>
              <w:rPr>
                <w:sz w:val="28"/>
              </w:rPr>
            </w:pPr>
            <w:r>
              <w:rPr>
                <w:spacing w:val="-4"/>
                <w:sz w:val="28"/>
              </w:rPr>
              <w:t>0,02</w:t>
            </w:r>
          </w:p>
        </w:tc>
      </w:tr>
      <w:tr w:rsidR="00FE4ABF">
        <w:trPr>
          <w:trHeight w:val="505"/>
        </w:trPr>
        <w:tc>
          <w:tcPr>
            <w:tcW w:w="1044" w:type="dxa"/>
          </w:tcPr>
          <w:p w:rsidR="00FE4ABF" w:rsidRDefault="00754A66">
            <w:pPr>
              <w:pStyle w:val="TableParagraph"/>
              <w:ind w:left="22"/>
              <w:rPr>
                <w:sz w:val="28"/>
              </w:rPr>
            </w:pPr>
            <w:r>
              <w:rPr>
                <w:spacing w:val="-5"/>
                <w:sz w:val="28"/>
              </w:rPr>
              <w:t>17</w:t>
            </w:r>
          </w:p>
        </w:tc>
        <w:tc>
          <w:tcPr>
            <w:tcW w:w="996" w:type="dxa"/>
          </w:tcPr>
          <w:p w:rsidR="00FE4ABF" w:rsidRDefault="00754A66">
            <w:pPr>
              <w:pStyle w:val="TableParagraph"/>
              <w:ind w:left="13"/>
              <w:rPr>
                <w:sz w:val="28"/>
              </w:rPr>
            </w:pPr>
            <w:r>
              <w:rPr>
                <w:spacing w:val="-4"/>
                <w:sz w:val="28"/>
              </w:rPr>
              <w:t>0,02</w:t>
            </w:r>
          </w:p>
        </w:tc>
        <w:tc>
          <w:tcPr>
            <w:tcW w:w="1047" w:type="dxa"/>
          </w:tcPr>
          <w:p w:rsidR="00FE4ABF" w:rsidRDefault="00754A66">
            <w:pPr>
              <w:pStyle w:val="TableParagraph"/>
              <w:ind w:left="14"/>
              <w:rPr>
                <w:sz w:val="28"/>
              </w:rPr>
            </w:pPr>
            <w:r>
              <w:rPr>
                <w:spacing w:val="-5"/>
                <w:sz w:val="28"/>
              </w:rPr>
              <w:t>42</w:t>
            </w:r>
          </w:p>
        </w:tc>
        <w:tc>
          <w:tcPr>
            <w:tcW w:w="994" w:type="dxa"/>
          </w:tcPr>
          <w:p w:rsidR="00FE4ABF" w:rsidRDefault="00754A66">
            <w:pPr>
              <w:pStyle w:val="TableParagraph"/>
              <w:ind w:left="6"/>
              <w:rPr>
                <w:sz w:val="28"/>
              </w:rPr>
            </w:pPr>
            <w:r>
              <w:rPr>
                <w:spacing w:val="-4"/>
                <w:sz w:val="28"/>
              </w:rPr>
              <w:t>0,05</w:t>
            </w:r>
          </w:p>
        </w:tc>
        <w:tc>
          <w:tcPr>
            <w:tcW w:w="1045" w:type="dxa"/>
          </w:tcPr>
          <w:p w:rsidR="00FE4ABF" w:rsidRDefault="00754A66">
            <w:pPr>
              <w:pStyle w:val="TableParagraph"/>
              <w:rPr>
                <w:sz w:val="28"/>
              </w:rPr>
            </w:pPr>
            <w:r>
              <w:rPr>
                <w:spacing w:val="-5"/>
                <w:sz w:val="28"/>
              </w:rPr>
              <w:t>67</w:t>
            </w:r>
          </w:p>
        </w:tc>
        <w:tc>
          <w:tcPr>
            <w:tcW w:w="997" w:type="dxa"/>
          </w:tcPr>
          <w:p w:rsidR="00FE4ABF" w:rsidRDefault="00754A66">
            <w:pPr>
              <w:pStyle w:val="TableParagraph"/>
              <w:ind w:left="6" w:right="1"/>
              <w:rPr>
                <w:sz w:val="28"/>
              </w:rPr>
            </w:pPr>
            <w:r>
              <w:rPr>
                <w:spacing w:val="-4"/>
                <w:sz w:val="28"/>
              </w:rPr>
              <w:t>0,07</w:t>
            </w:r>
          </w:p>
        </w:tc>
        <w:tc>
          <w:tcPr>
            <w:tcW w:w="1045" w:type="dxa"/>
          </w:tcPr>
          <w:p w:rsidR="00FE4ABF" w:rsidRDefault="00754A66">
            <w:pPr>
              <w:pStyle w:val="TableParagraph"/>
              <w:ind w:right="8"/>
              <w:rPr>
                <w:sz w:val="28"/>
              </w:rPr>
            </w:pPr>
            <w:r>
              <w:rPr>
                <w:spacing w:val="-5"/>
                <w:sz w:val="28"/>
              </w:rPr>
              <w:t>92</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117</w:t>
            </w:r>
          </w:p>
        </w:tc>
        <w:tc>
          <w:tcPr>
            <w:tcW w:w="997" w:type="dxa"/>
          </w:tcPr>
          <w:p w:rsidR="00FE4ABF" w:rsidRDefault="00754A66">
            <w:pPr>
              <w:pStyle w:val="TableParagraph"/>
              <w:ind w:left="5" w:right="6"/>
              <w:rPr>
                <w:sz w:val="28"/>
              </w:rPr>
            </w:pPr>
            <w:r>
              <w:rPr>
                <w:spacing w:val="-4"/>
                <w:sz w:val="28"/>
              </w:rPr>
              <w:t>0,00</w:t>
            </w:r>
          </w:p>
        </w:tc>
      </w:tr>
      <w:tr w:rsidR="00FE4ABF">
        <w:trPr>
          <w:trHeight w:val="503"/>
        </w:trPr>
        <w:tc>
          <w:tcPr>
            <w:tcW w:w="1044" w:type="dxa"/>
          </w:tcPr>
          <w:p w:rsidR="00FE4ABF" w:rsidRDefault="00754A66">
            <w:pPr>
              <w:pStyle w:val="TableParagraph"/>
              <w:ind w:left="22"/>
              <w:rPr>
                <w:sz w:val="28"/>
              </w:rPr>
            </w:pPr>
            <w:r>
              <w:rPr>
                <w:spacing w:val="-5"/>
                <w:sz w:val="28"/>
              </w:rPr>
              <w:t>18</w:t>
            </w:r>
          </w:p>
        </w:tc>
        <w:tc>
          <w:tcPr>
            <w:tcW w:w="996" w:type="dxa"/>
          </w:tcPr>
          <w:p w:rsidR="00FE4ABF" w:rsidRDefault="00754A66">
            <w:pPr>
              <w:pStyle w:val="TableParagraph"/>
              <w:ind w:left="13"/>
              <w:rPr>
                <w:sz w:val="28"/>
              </w:rPr>
            </w:pPr>
            <w:r>
              <w:rPr>
                <w:spacing w:val="-4"/>
                <w:sz w:val="28"/>
              </w:rPr>
              <w:t>0,02</w:t>
            </w:r>
          </w:p>
        </w:tc>
        <w:tc>
          <w:tcPr>
            <w:tcW w:w="1047" w:type="dxa"/>
          </w:tcPr>
          <w:p w:rsidR="00FE4ABF" w:rsidRDefault="00754A66">
            <w:pPr>
              <w:pStyle w:val="TableParagraph"/>
              <w:ind w:left="14"/>
              <w:rPr>
                <w:sz w:val="28"/>
              </w:rPr>
            </w:pPr>
            <w:r>
              <w:rPr>
                <w:spacing w:val="-5"/>
                <w:sz w:val="28"/>
              </w:rPr>
              <w:t>43</w:t>
            </w:r>
          </w:p>
        </w:tc>
        <w:tc>
          <w:tcPr>
            <w:tcW w:w="994" w:type="dxa"/>
          </w:tcPr>
          <w:p w:rsidR="00FE4ABF" w:rsidRDefault="00754A66">
            <w:pPr>
              <w:pStyle w:val="TableParagraph"/>
              <w:ind w:left="6"/>
              <w:rPr>
                <w:sz w:val="28"/>
              </w:rPr>
            </w:pPr>
            <w:r>
              <w:rPr>
                <w:spacing w:val="-4"/>
                <w:sz w:val="28"/>
              </w:rPr>
              <w:t>0,00</w:t>
            </w:r>
          </w:p>
        </w:tc>
        <w:tc>
          <w:tcPr>
            <w:tcW w:w="1045" w:type="dxa"/>
          </w:tcPr>
          <w:p w:rsidR="00FE4ABF" w:rsidRDefault="00754A66">
            <w:pPr>
              <w:pStyle w:val="TableParagraph"/>
              <w:rPr>
                <w:sz w:val="28"/>
              </w:rPr>
            </w:pPr>
            <w:r>
              <w:rPr>
                <w:spacing w:val="-5"/>
                <w:sz w:val="28"/>
              </w:rPr>
              <w:t>68</w:t>
            </w:r>
          </w:p>
        </w:tc>
        <w:tc>
          <w:tcPr>
            <w:tcW w:w="997" w:type="dxa"/>
          </w:tcPr>
          <w:p w:rsidR="00FE4ABF" w:rsidRDefault="00754A66">
            <w:pPr>
              <w:pStyle w:val="TableParagraph"/>
              <w:ind w:left="6" w:right="1"/>
              <w:rPr>
                <w:sz w:val="28"/>
              </w:rPr>
            </w:pPr>
            <w:r>
              <w:rPr>
                <w:spacing w:val="-4"/>
                <w:sz w:val="28"/>
              </w:rPr>
              <w:t>0,00</w:t>
            </w:r>
          </w:p>
        </w:tc>
        <w:tc>
          <w:tcPr>
            <w:tcW w:w="1045" w:type="dxa"/>
          </w:tcPr>
          <w:p w:rsidR="00FE4ABF" w:rsidRDefault="00754A66">
            <w:pPr>
              <w:pStyle w:val="TableParagraph"/>
              <w:ind w:right="8"/>
              <w:rPr>
                <w:sz w:val="28"/>
              </w:rPr>
            </w:pPr>
            <w:r>
              <w:rPr>
                <w:spacing w:val="-5"/>
                <w:sz w:val="28"/>
              </w:rPr>
              <w:t>93</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118</w:t>
            </w:r>
          </w:p>
        </w:tc>
        <w:tc>
          <w:tcPr>
            <w:tcW w:w="997" w:type="dxa"/>
          </w:tcPr>
          <w:p w:rsidR="00FE4ABF" w:rsidRDefault="00754A66">
            <w:pPr>
              <w:pStyle w:val="TableParagraph"/>
              <w:ind w:left="5" w:right="6"/>
              <w:rPr>
                <w:sz w:val="28"/>
              </w:rPr>
            </w:pPr>
            <w:r>
              <w:rPr>
                <w:spacing w:val="-4"/>
                <w:sz w:val="28"/>
              </w:rPr>
              <w:t>0,36</w:t>
            </w:r>
          </w:p>
        </w:tc>
      </w:tr>
      <w:tr w:rsidR="00FE4ABF">
        <w:trPr>
          <w:trHeight w:val="501"/>
        </w:trPr>
        <w:tc>
          <w:tcPr>
            <w:tcW w:w="1044" w:type="dxa"/>
          </w:tcPr>
          <w:p w:rsidR="00FE4ABF" w:rsidRDefault="00754A66">
            <w:pPr>
              <w:pStyle w:val="TableParagraph"/>
              <w:ind w:left="22"/>
              <w:rPr>
                <w:sz w:val="28"/>
              </w:rPr>
            </w:pPr>
            <w:r>
              <w:rPr>
                <w:spacing w:val="-5"/>
                <w:sz w:val="28"/>
              </w:rPr>
              <w:t>19</w:t>
            </w:r>
          </w:p>
        </w:tc>
        <w:tc>
          <w:tcPr>
            <w:tcW w:w="996" w:type="dxa"/>
          </w:tcPr>
          <w:p w:rsidR="00FE4ABF" w:rsidRDefault="00754A66">
            <w:pPr>
              <w:pStyle w:val="TableParagraph"/>
              <w:ind w:left="13"/>
              <w:rPr>
                <w:sz w:val="28"/>
              </w:rPr>
            </w:pPr>
            <w:r>
              <w:rPr>
                <w:spacing w:val="-4"/>
                <w:sz w:val="28"/>
              </w:rPr>
              <w:t>0,02</w:t>
            </w:r>
          </w:p>
        </w:tc>
        <w:tc>
          <w:tcPr>
            <w:tcW w:w="1047" w:type="dxa"/>
          </w:tcPr>
          <w:p w:rsidR="00FE4ABF" w:rsidRDefault="00754A66">
            <w:pPr>
              <w:pStyle w:val="TableParagraph"/>
              <w:ind w:left="14"/>
              <w:rPr>
                <w:sz w:val="28"/>
              </w:rPr>
            </w:pPr>
            <w:r>
              <w:rPr>
                <w:spacing w:val="-5"/>
                <w:sz w:val="28"/>
              </w:rPr>
              <w:t>44</w:t>
            </w:r>
          </w:p>
        </w:tc>
        <w:tc>
          <w:tcPr>
            <w:tcW w:w="994" w:type="dxa"/>
          </w:tcPr>
          <w:p w:rsidR="00FE4ABF" w:rsidRDefault="00754A66">
            <w:pPr>
              <w:pStyle w:val="TableParagraph"/>
              <w:ind w:left="6"/>
              <w:rPr>
                <w:sz w:val="28"/>
              </w:rPr>
            </w:pPr>
            <w:r>
              <w:rPr>
                <w:spacing w:val="-4"/>
                <w:sz w:val="28"/>
              </w:rPr>
              <w:t>0,02</w:t>
            </w:r>
          </w:p>
        </w:tc>
        <w:tc>
          <w:tcPr>
            <w:tcW w:w="1045" w:type="dxa"/>
          </w:tcPr>
          <w:p w:rsidR="00FE4ABF" w:rsidRDefault="00754A66">
            <w:pPr>
              <w:pStyle w:val="TableParagraph"/>
              <w:rPr>
                <w:sz w:val="28"/>
              </w:rPr>
            </w:pPr>
            <w:r>
              <w:rPr>
                <w:spacing w:val="-5"/>
                <w:sz w:val="28"/>
              </w:rPr>
              <w:t>69</w:t>
            </w:r>
          </w:p>
        </w:tc>
        <w:tc>
          <w:tcPr>
            <w:tcW w:w="997" w:type="dxa"/>
          </w:tcPr>
          <w:p w:rsidR="00FE4ABF" w:rsidRDefault="00754A66">
            <w:pPr>
              <w:pStyle w:val="TableParagraph"/>
              <w:ind w:left="6" w:right="1"/>
              <w:rPr>
                <w:sz w:val="28"/>
              </w:rPr>
            </w:pPr>
            <w:r>
              <w:rPr>
                <w:spacing w:val="-4"/>
                <w:sz w:val="28"/>
              </w:rPr>
              <w:t>0,05</w:t>
            </w:r>
          </w:p>
        </w:tc>
        <w:tc>
          <w:tcPr>
            <w:tcW w:w="1045" w:type="dxa"/>
          </w:tcPr>
          <w:p w:rsidR="00FE4ABF" w:rsidRDefault="00754A66">
            <w:pPr>
              <w:pStyle w:val="TableParagraph"/>
              <w:ind w:right="8"/>
              <w:rPr>
                <w:sz w:val="28"/>
              </w:rPr>
            </w:pPr>
            <w:r>
              <w:rPr>
                <w:spacing w:val="-5"/>
                <w:sz w:val="28"/>
              </w:rPr>
              <w:t>94</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119</w:t>
            </w:r>
          </w:p>
        </w:tc>
        <w:tc>
          <w:tcPr>
            <w:tcW w:w="997" w:type="dxa"/>
          </w:tcPr>
          <w:p w:rsidR="00FE4ABF" w:rsidRDefault="00754A66">
            <w:pPr>
              <w:pStyle w:val="TableParagraph"/>
              <w:ind w:left="5" w:right="6"/>
              <w:rPr>
                <w:sz w:val="28"/>
              </w:rPr>
            </w:pPr>
            <w:r>
              <w:rPr>
                <w:spacing w:val="-4"/>
                <w:sz w:val="28"/>
              </w:rPr>
              <w:t>0,09</w:t>
            </w:r>
          </w:p>
        </w:tc>
      </w:tr>
      <w:tr w:rsidR="00FE4ABF">
        <w:trPr>
          <w:trHeight w:val="505"/>
        </w:trPr>
        <w:tc>
          <w:tcPr>
            <w:tcW w:w="1044" w:type="dxa"/>
          </w:tcPr>
          <w:p w:rsidR="00FE4ABF" w:rsidRDefault="00754A66">
            <w:pPr>
              <w:pStyle w:val="TableParagraph"/>
              <w:ind w:left="22"/>
              <w:rPr>
                <w:sz w:val="28"/>
              </w:rPr>
            </w:pPr>
            <w:r>
              <w:rPr>
                <w:spacing w:val="-5"/>
                <w:sz w:val="28"/>
              </w:rPr>
              <w:t>20</w:t>
            </w:r>
          </w:p>
        </w:tc>
        <w:tc>
          <w:tcPr>
            <w:tcW w:w="996" w:type="dxa"/>
          </w:tcPr>
          <w:p w:rsidR="00FE4ABF" w:rsidRDefault="00754A66">
            <w:pPr>
              <w:pStyle w:val="TableParagraph"/>
              <w:ind w:left="13"/>
              <w:rPr>
                <w:sz w:val="28"/>
              </w:rPr>
            </w:pPr>
            <w:r>
              <w:rPr>
                <w:spacing w:val="-4"/>
                <w:sz w:val="28"/>
              </w:rPr>
              <w:t>0,02</w:t>
            </w:r>
          </w:p>
        </w:tc>
        <w:tc>
          <w:tcPr>
            <w:tcW w:w="1047" w:type="dxa"/>
          </w:tcPr>
          <w:p w:rsidR="00FE4ABF" w:rsidRDefault="00754A66">
            <w:pPr>
              <w:pStyle w:val="TableParagraph"/>
              <w:ind w:left="14"/>
              <w:rPr>
                <w:sz w:val="28"/>
              </w:rPr>
            </w:pPr>
            <w:r>
              <w:rPr>
                <w:spacing w:val="-5"/>
                <w:sz w:val="28"/>
              </w:rPr>
              <w:t>45</w:t>
            </w:r>
          </w:p>
        </w:tc>
        <w:tc>
          <w:tcPr>
            <w:tcW w:w="994" w:type="dxa"/>
          </w:tcPr>
          <w:p w:rsidR="00FE4ABF" w:rsidRDefault="00754A66">
            <w:pPr>
              <w:pStyle w:val="TableParagraph"/>
              <w:ind w:left="6"/>
              <w:rPr>
                <w:sz w:val="28"/>
              </w:rPr>
            </w:pPr>
            <w:r>
              <w:rPr>
                <w:spacing w:val="-4"/>
                <w:sz w:val="28"/>
              </w:rPr>
              <w:t>0,02</w:t>
            </w:r>
          </w:p>
        </w:tc>
        <w:tc>
          <w:tcPr>
            <w:tcW w:w="1045" w:type="dxa"/>
          </w:tcPr>
          <w:p w:rsidR="00FE4ABF" w:rsidRDefault="00754A66">
            <w:pPr>
              <w:pStyle w:val="TableParagraph"/>
              <w:rPr>
                <w:sz w:val="28"/>
              </w:rPr>
            </w:pPr>
            <w:r>
              <w:rPr>
                <w:spacing w:val="-5"/>
                <w:sz w:val="28"/>
              </w:rPr>
              <w:t>70</w:t>
            </w:r>
          </w:p>
        </w:tc>
        <w:tc>
          <w:tcPr>
            <w:tcW w:w="997" w:type="dxa"/>
          </w:tcPr>
          <w:p w:rsidR="00FE4ABF" w:rsidRDefault="00754A66">
            <w:pPr>
              <w:pStyle w:val="TableParagraph"/>
              <w:ind w:left="6" w:right="1"/>
              <w:rPr>
                <w:sz w:val="28"/>
              </w:rPr>
            </w:pPr>
            <w:r>
              <w:rPr>
                <w:spacing w:val="-4"/>
                <w:sz w:val="28"/>
              </w:rPr>
              <w:t>0,02</w:t>
            </w:r>
          </w:p>
        </w:tc>
        <w:tc>
          <w:tcPr>
            <w:tcW w:w="1045" w:type="dxa"/>
          </w:tcPr>
          <w:p w:rsidR="00FE4ABF" w:rsidRDefault="00754A66">
            <w:pPr>
              <w:pStyle w:val="TableParagraph"/>
              <w:ind w:right="8"/>
              <w:rPr>
                <w:sz w:val="28"/>
              </w:rPr>
            </w:pPr>
            <w:r>
              <w:rPr>
                <w:spacing w:val="-5"/>
                <w:sz w:val="28"/>
              </w:rPr>
              <w:t>95</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120</w:t>
            </w:r>
          </w:p>
        </w:tc>
        <w:tc>
          <w:tcPr>
            <w:tcW w:w="997" w:type="dxa"/>
          </w:tcPr>
          <w:p w:rsidR="00FE4ABF" w:rsidRDefault="00754A66">
            <w:pPr>
              <w:pStyle w:val="TableParagraph"/>
              <w:ind w:left="5" w:right="6"/>
              <w:rPr>
                <w:sz w:val="28"/>
              </w:rPr>
            </w:pPr>
            <w:r>
              <w:rPr>
                <w:spacing w:val="-4"/>
                <w:sz w:val="28"/>
              </w:rPr>
              <w:t>0,36</w:t>
            </w:r>
          </w:p>
        </w:tc>
      </w:tr>
      <w:tr w:rsidR="00FE4ABF">
        <w:trPr>
          <w:trHeight w:val="503"/>
        </w:trPr>
        <w:tc>
          <w:tcPr>
            <w:tcW w:w="1044" w:type="dxa"/>
          </w:tcPr>
          <w:p w:rsidR="00FE4ABF" w:rsidRDefault="00754A66">
            <w:pPr>
              <w:pStyle w:val="TableParagraph"/>
              <w:ind w:left="22"/>
              <w:rPr>
                <w:sz w:val="28"/>
              </w:rPr>
            </w:pPr>
            <w:r>
              <w:rPr>
                <w:spacing w:val="-5"/>
                <w:sz w:val="28"/>
              </w:rPr>
              <w:t>21</w:t>
            </w:r>
          </w:p>
        </w:tc>
        <w:tc>
          <w:tcPr>
            <w:tcW w:w="996" w:type="dxa"/>
          </w:tcPr>
          <w:p w:rsidR="00FE4ABF" w:rsidRDefault="00754A66">
            <w:pPr>
              <w:pStyle w:val="TableParagraph"/>
              <w:ind w:left="13"/>
              <w:rPr>
                <w:sz w:val="28"/>
              </w:rPr>
            </w:pPr>
            <w:r>
              <w:rPr>
                <w:spacing w:val="-4"/>
                <w:sz w:val="28"/>
              </w:rPr>
              <w:t>0,00</w:t>
            </w:r>
          </w:p>
        </w:tc>
        <w:tc>
          <w:tcPr>
            <w:tcW w:w="1047" w:type="dxa"/>
          </w:tcPr>
          <w:p w:rsidR="00FE4ABF" w:rsidRDefault="00754A66">
            <w:pPr>
              <w:pStyle w:val="TableParagraph"/>
              <w:ind w:left="14"/>
              <w:rPr>
                <w:sz w:val="28"/>
              </w:rPr>
            </w:pPr>
            <w:r>
              <w:rPr>
                <w:spacing w:val="-5"/>
                <w:sz w:val="28"/>
              </w:rPr>
              <w:t>46</w:t>
            </w:r>
          </w:p>
        </w:tc>
        <w:tc>
          <w:tcPr>
            <w:tcW w:w="994" w:type="dxa"/>
          </w:tcPr>
          <w:p w:rsidR="00FE4ABF" w:rsidRDefault="00754A66">
            <w:pPr>
              <w:pStyle w:val="TableParagraph"/>
              <w:ind w:left="6"/>
              <w:rPr>
                <w:sz w:val="28"/>
              </w:rPr>
            </w:pPr>
            <w:r>
              <w:rPr>
                <w:spacing w:val="-4"/>
                <w:sz w:val="28"/>
              </w:rPr>
              <w:t>0,02</w:t>
            </w:r>
          </w:p>
        </w:tc>
        <w:tc>
          <w:tcPr>
            <w:tcW w:w="1045" w:type="dxa"/>
          </w:tcPr>
          <w:p w:rsidR="00FE4ABF" w:rsidRDefault="00754A66">
            <w:pPr>
              <w:pStyle w:val="TableParagraph"/>
              <w:rPr>
                <w:sz w:val="28"/>
              </w:rPr>
            </w:pPr>
            <w:r>
              <w:rPr>
                <w:spacing w:val="-5"/>
                <w:sz w:val="28"/>
              </w:rPr>
              <w:t>71</w:t>
            </w:r>
          </w:p>
        </w:tc>
        <w:tc>
          <w:tcPr>
            <w:tcW w:w="997" w:type="dxa"/>
          </w:tcPr>
          <w:p w:rsidR="00FE4ABF" w:rsidRDefault="00754A66">
            <w:pPr>
              <w:pStyle w:val="TableParagraph"/>
              <w:ind w:left="6" w:right="1"/>
              <w:rPr>
                <w:sz w:val="28"/>
              </w:rPr>
            </w:pPr>
            <w:r>
              <w:rPr>
                <w:spacing w:val="-4"/>
                <w:sz w:val="28"/>
              </w:rPr>
              <w:t>0,00</w:t>
            </w:r>
          </w:p>
        </w:tc>
        <w:tc>
          <w:tcPr>
            <w:tcW w:w="1045" w:type="dxa"/>
          </w:tcPr>
          <w:p w:rsidR="00FE4ABF" w:rsidRDefault="00754A66">
            <w:pPr>
              <w:pStyle w:val="TableParagraph"/>
              <w:ind w:right="8"/>
              <w:rPr>
                <w:sz w:val="28"/>
              </w:rPr>
            </w:pPr>
            <w:r>
              <w:rPr>
                <w:spacing w:val="-5"/>
                <w:sz w:val="28"/>
              </w:rPr>
              <w:t>96</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121</w:t>
            </w:r>
          </w:p>
        </w:tc>
        <w:tc>
          <w:tcPr>
            <w:tcW w:w="997" w:type="dxa"/>
          </w:tcPr>
          <w:p w:rsidR="00FE4ABF" w:rsidRDefault="00754A66">
            <w:pPr>
              <w:pStyle w:val="TableParagraph"/>
              <w:ind w:left="5" w:right="6"/>
              <w:rPr>
                <w:sz w:val="28"/>
              </w:rPr>
            </w:pPr>
            <w:r>
              <w:rPr>
                <w:spacing w:val="-4"/>
                <w:sz w:val="28"/>
              </w:rPr>
              <w:t>0,66</w:t>
            </w:r>
          </w:p>
        </w:tc>
      </w:tr>
    </w:tbl>
    <w:p w:rsidR="00FE4ABF" w:rsidRDefault="00FE4ABF">
      <w:pPr>
        <w:rPr>
          <w:sz w:val="28"/>
        </w:rPr>
        <w:sectPr w:rsidR="00FE4ABF">
          <w:pgSz w:w="11910" w:h="16840"/>
          <w:pgMar w:top="1060" w:right="20" w:bottom="1200" w:left="880" w:header="0" w:footer="982" w:gutter="0"/>
          <w:cols w:space="720"/>
        </w:sectPr>
      </w:pPr>
    </w:p>
    <w:tbl>
      <w:tblPr>
        <w:tblStyle w:val="TableNormal"/>
        <w:tblW w:w="0" w:type="auto"/>
        <w:tblInd w:w="2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44"/>
        <w:gridCol w:w="996"/>
        <w:gridCol w:w="1047"/>
        <w:gridCol w:w="994"/>
        <w:gridCol w:w="1045"/>
        <w:gridCol w:w="997"/>
        <w:gridCol w:w="1045"/>
        <w:gridCol w:w="995"/>
        <w:gridCol w:w="1045"/>
        <w:gridCol w:w="997"/>
      </w:tblGrid>
      <w:tr w:rsidR="00FE4ABF">
        <w:trPr>
          <w:trHeight w:val="504"/>
        </w:trPr>
        <w:tc>
          <w:tcPr>
            <w:tcW w:w="1044" w:type="dxa"/>
          </w:tcPr>
          <w:p w:rsidR="00FE4ABF" w:rsidRDefault="00754A66">
            <w:pPr>
              <w:pStyle w:val="TableParagraph"/>
              <w:ind w:left="22"/>
              <w:rPr>
                <w:sz w:val="28"/>
              </w:rPr>
            </w:pPr>
            <w:r>
              <w:rPr>
                <w:spacing w:val="-5"/>
                <w:sz w:val="28"/>
              </w:rPr>
              <w:lastRenderedPageBreak/>
              <w:t>22</w:t>
            </w:r>
          </w:p>
        </w:tc>
        <w:tc>
          <w:tcPr>
            <w:tcW w:w="996" w:type="dxa"/>
          </w:tcPr>
          <w:p w:rsidR="00FE4ABF" w:rsidRDefault="00754A66">
            <w:pPr>
              <w:pStyle w:val="TableParagraph"/>
              <w:ind w:left="13"/>
              <w:rPr>
                <w:sz w:val="28"/>
              </w:rPr>
            </w:pPr>
            <w:r>
              <w:rPr>
                <w:spacing w:val="-4"/>
                <w:sz w:val="28"/>
              </w:rPr>
              <w:t>0,00</w:t>
            </w:r>
          </w:p>
        </w:tc>
        <w:tc>
          <w:tcPr>
            <w:tcW w:w="1047" w:type="dxa"/>
          </w:tcPr>
          <w:p w:rsidR="00FE4ABF" w:rsidRDefault="00754A66">
            <w:pPr>
              <w:pStyle w:val="TableParagraph"/>
              <w:ind w:left="14"/>
              <w:rPr>
                <w:sz w:val="28"/>
              </w:rPr>
            </w:pPr>
            <w:r>
              <w:rPr>
                <w:spacing w:val="-5"/>
                <w:sz w:val="28"/>
              </w:rPr>
              <w:t>47</w:t>
            </w:r>
          </w:p>
        </w:tc>
        <w:tc>
          <w:tcPr>
            <w:tcW w:w="994" w:type="dxa"/>
          </w:tcPr>
          <w:p w:rsidR="00FE4ABF" w:rsidRDefault="00754A66">
            <w:pPr>
              <w:pStyle w:val="TableParagraph"/>
              <w:ind w:left="6"/>
              <w:rPr>
                <w:sz w:val="28"/>
              </w:rPr>
            </w:pPr>
            <w:r>
              <w:rPr>
                <w:spacing w:val="-4"/>
                <w:sz w:val="28"/>
              </w:rPr>
              <w:t>0,02</w:t>
            </w:r>
          </w:p>
        </w:tc>
        <w:tc>
          <w:tcPr>
            <w:tcW w:w="1045" w:type="dxa"/>
          </w:tcPr>
          <w:p w:rsidR="00FE4ABF" w:rsidRDefault="00754A66">
            <w:pPr>
              <w:pStyle w:val="TableParagraph"/>
              <w:rPr>
                <w:sz w:val="28"/>
              </w:rPr>
            </w:pPr>
            <w:r>
              <w:rPr>
                <w:spacing w:val="-5"/>
                <w:sz w:val="28"/>
              </w:rPr>
              <w:t>72</w:t>
            </w:r>
          </w:p>
        </w:tc>
        <w:tc>
          <w:tcPr>
            <w:tcW w:w="997" w:type="dxa"/>
          </w:tcPr>
          <w:p w:rsidR="00FE4ABF" w:rsidRDefault="00754A66">
            <w:pPr>
              <w:pStyle w:val="TableParagraph"/>
              <w:ind w:left="6" w:right="1"/>
              <w:rPr>
                <w:sz w:val="28"/>
              </w:rPr>
            </w:pPr>
            <w:r>
              <w:rPr>
                <w:spacing w:val="-4"/>
                <w:sz w:val="28"/>
              </w:rPr>
              <w:t>0,05</w:t>
            </w:r>
          </w:p>
        </w:tc>
        <w:tc>
          <w:tcPr>
            <w:tcW w:w="1045" w:type="dxa"/>
          </w:tcPr>
          <w:p w:rsidR="00FE4ABF" w:rsidRDefault="00754A66">
            <w:pPr>
              <w:pStyle w:val="TableParagraph"/>
              <w:ind w:right="8"/>
              <w:rPr>
                <w:sz w:val="28"/>
              </w:rPr>
            </w:pPr>
            <w:r>
              <w:rPr>
                <w:spacing w:val="-5"/>
                <w:sz w:val="28"/>
              </w:rPr>
              <w:t>97</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122</w:t>
            </w:r>
          </w:p>
        </w:tc>
        <w:tc>
          <w:tcPr>
            <w:tcW w:w="997" w:type="dxa"/>
          </w:tcPr>
          <w:p w:rsidR="00FE4ABF" w:rsidRDefault="00754A66">
            <w:pPr>
              <w:pStyle w:val="TableParagraph"/>
              <w:ind w:left="5" w:right="6"/>
              <w:rPr>
                <w:sz w:val="28"/>
              </w:rPr>
            </w:pPr>
            <w:r>
              <w:rPr>
                <w:spacing w:val="-4"/>
                <w:sz w:val="28"/>
              </w:rPr>
              <w:t>0,52</w:t>
            </w:r>
          </w:p>
        </w:tc>
      </w:tr>
      <w:tr w:rsidR="00FE4ABF">
        <w:trPr>
          <w:trHeight w:val="501"/>
        </w:trPr>
        <w:tc>
          <w:tcPr>
            <w:tcW w:w="1044" w:type="dxa"/>
          </w:tcPr>
          <w:p w:rsidR="00FE4ABF" w:rsidRDefault="00754A66">
            <w:pPr>
              <w:pStyle w:val="TableParagraph"/>
              <w:ind w:left="22"/>
              <w:rPr>
                <w:sz w:val="28"/>
              </w:rPr>
            </w:pPr>
            <w:r>
              <w:rPr>
                <w:spacing w:val="-5"/>
                <w:sz w:val="28"/>
              </w:rPr>
              <w:t>23</w:t>
            </w:r>
          </w:p>
        </w:tc>
        <w:tc>
          <w:tcPr>
            <w:tcW w:w="996" w:type="dxa"/>
          </w:tcPr>
          <w:p w:rsidR="00FE4ABF" w:rsidRDefault="00754A66">
            <w:pPr>
              <w:pStyle w:val="TableParagraph"/>
              <w:ind w:left="13"/>
              <w:rPr>
                <w:sz w:val="28"/>
              </w:rPr>
            </w:pPr>
            <w:r>
              <w:rPr>
                <w:spacing w:val="-4"/>
                <w:sz w:val="28"/>
              </w:rPr>
              <w:t>0,02</w:t>
            </w:r>
          </w:p>
        </w:tc>
        <w:tc>
          <w:tcPr>
            <w:tcW w:w="1047" w:type="dxa"/>
          </w:tcPr>
          <w:p w:rsidR="00FE4ABF" w:rsidRDefault="00754A66">
            <w:pPr>
              <w:pStyle w:val="TableParagraph"/>
              <w:ind w:left="14"/>
              <w:rPr>
                <w:sz w:val="28"/>
              </w:rPr>
            </w:pPr>
            <w:r>
              <w:rPr>
                <w:spacing w:val="-5"/>
                <w:sz w:val="28"/>
              </w:rPr>
              <w:t>48</w:t>
            </w:r>
          </w:p>
        </w:tc>
        <w:tc>
          <w:tcPr>
            <w:tcW w:w="994" w:type="dxa"/>
          </w:tcPr>
          <w:p w:rsidR="00FE4ABF" w:rsidRDefault="00754A66">
            <w:pPr>
              <w:pStyle w:val="TableParagraph"/>
              <w:ind w:left="6"/>
              <w:rPr>
                <w:sz w:val="28"/>
              </w:rPr>
            </w:pPr>
            <w:r>
              <w:rPr>
                <w:spacing w:val="-4"/>
                <w:sz w:val="28"/>
              </w:rPr>
              <w:t>0,02</w:t>
            </w:r>
          </w:p>
        </w:tc>
        <w:tc>
          <w:tcPr>
            <w:tcW w:w="1045" w:type="dxa"/>
          </w:tcPr>
          <w:p w:rsidR="00FE4ABF" w:rsidRDefault="00754A66">
            <w:pPr>
              <w:pStyle w:val="TableParagraph"/>
              <w:rPr>
                <w:sz w:val="28"/>
              </w:rPr>
            </w:pPr>
            <w:r>
              <w:rPr>
                <w:spacing w:val="-5"/>
                <w:sz w:val="28"/>
              </w:rPr>
              <w:t>73</w:t>
            </w:r>
          </w:p>
        </w:tc>
        <w:tc>
          <w:tcPr>
            <w:tcW w:w="997" w:type="dxa"/>
          </w:tcPr>
          <w:p w:rsidR="00FE4ABF" w:rsidRDefault="00754A66">
            <w:pPr>
              <w:pStyle w:val="TableParagraph"/>
              <w:ind w:left="6" w:right="1"/>
              <w:rPr>
                <w:sz w:val="28"/>
              </w:rPr>
            </w:pPr>
            <w:r>
              <w:rPr>
                <w:spacing w:val="-4"/>
                <w:sz w:val="28"/>
              </w:rPr>
              <w:t>0,00</w:t>
            </w:r>
          </w:p>
        </w:tc>
        <w:tc>
          <w:tcPr>
            <w:tcW w:w="1045" w:type="dxa"/>
          </w:tcPr>
          <w:p w:rsidR="00FE4ABF" w:rsidRDefault="00754A66">
            <w:pPr>
              <w:pStyle w:val="TableParagraph"/>
              <w:ind w:right="8"/>
              <w:rPr>
                <w:sz w:val="28"/>
              </w:rPr>
            </w:pPr>
            <w:r>
              <w:rPr>
                <w:spacing w:val="-5"/>
                <w:sz w:val="28"/>
              </w:rPr>
              <w:t>98</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123</w:t>
            </w:r>
          </w:p>
        </w:tc>
        <w:tc>
          <w:tcPr>
            <w:tcW w:w="997" w:type="dxa"/>
          </w:tcPr>
          <w:p w:rsidR="00FE4ABF" w:rsidRDefault="00754A66">
            <w:pPr>
              <w:pStyle w:val="TableParagraph"/>
              <w:ind w:left="5" w:right="6"/>
              <w:rPr>
                <w:sz w:val="28"/>
              </w:rPr>
            </w:pPr>
            <w:r>
              <w:rPr>
                <w:spacing w:val="-4"/>
                <w:sz w:val="28"/>
              </w:rPr>
              <w:t>0,36</w:t>
            </w:r>
          </w:p>
        </w:tc>
      </w:tr>
      <w:tr w:rsidR="00FE4ABF">
        <w:trPr>
          <w:trHeight w:val="506"/>
        </w:trPr>
        <w:tc>
          <w:tcPr>
            <w:tcW w:w="1044" w:type="dxa"/>
          </w:tcPr>
          <w:p w:rsidR="00FE4ABF" w:rsidRDefault="00754A66">
            <w:pPr>
              <w:pStyle w:val="TableParagraph"/>
              <w:ind w:left="22"/>
              <w:rPr>
                <w:sz w:val="28"/>
              </w:rPr>
            </w:pPr>
            <w:r>
              <w:rPr>
                <w:spacing w:val="-5"/>
                <w:sz w:val="28"/>
              </w:rPr>
              <w:t>24</w:t>
            </w:r>
          </w:p>
        </w:tc>
        <w:tc>
          <w:tcPr>
            <w:tcW w:w="996" w:type="dxa"/>
          </w:tcPr>
          <w:p w:rsidR="00FE4ABF" w:rsidRDefault="00754A66">
            <w:pPr>
              <w:pStyle w:val="TableParagraph"/>
              <w:ind w:left="13"/>
              <w:rPr>
                <w:sz w:val="28"/>
              </w:rPr>
            </w:pPr>
            <w:r>
              <w:rPr>
                <w:spacing w:val="-4"/>
                <w:sz w:val="28"/>
              </w:rPr>
              <w:t>0,05</w:t>
            </w:r>
          </w:p>
        </w:tc>
        <w:tc>
          <w:tcPr>
            <w:tcW w:w="1047" w:type="dxa"/>
          </w:tcPr>
          <w:p w:rsidR="00FE4ABF" w:rsidRDefault="00754A66">
            <w:pPr>
              <w:pStyle w:val="TableParagraph"/>
              <w:ind w:left="14"/>
              <w:rPr>
                <w:sz w:val="28"/>
              </w:rPr>
            </w:pPr>
            <w:r>
              <w:rPr>
                <w:spacing w:val="-5"/>
                <w:sz w:val="28"/>
              </w:rPr>
              <w:t>49</w:t>
            </w:r>
          </w:p>
        </w:tc>
        <w:tc>
          <w:tcPr>
            <w:tcW w:w="994" w:type="dxa"/>
          </w:tcPr>
          <w:p w:rsidR="00FE4ABF" w:rsidRDefault="00754A66">
            <w:pPr>
              <w:pStyle w:val="TableParagraph"/>
              <w:ind w:left="6"/>
              <w:rPr>
                <w:sz w:val="28"/>
              </w:rPr>
            </w:pPr>
            <w:r>
              <w:rPr>
                <w:spacing w:val="-4"/>
                <w:sz w:val="28"/>
              </w:rPr>
              <w:t>0,00</w:t>
            </w:r>
          </w:p>
        </w:tc>
        <w:tc>
          <w:tcPr>
            <w:tcW w:w="1045" w:type="dxa"/>
          </w:tcPr>
          <w:p w:rsidR="00FE4ABF" w:rsidRDefault="00754A66">
            <w:pPr>
              <w:pStyle w:val="TableParagraph"/>
              <w:rPr>
                <w:sz w:val="28"/>
              </w:rPr>
            </w:pPr>
            <w:r>
              <w:rPr>
                <w:spacing w:val="-5"/>
                <w:sz w:val="28"/>
              </w:rPr>
              <w:t>74</w:t>
            </w:r>
          </w:p>
        </w:tc>
        <w:tc>
          <w:tcPr>
            <w:tcW w:w="997" w:type="dxa"/>
          </w:tcPr>
          <w:p w:rsidR="00FE4ABF" w:rsidRDefault="00754A66">
            <w:pPr>
              <w:pStyle w:val="TableParagraph"/>
              <w:ind w:left="6" w:right="1"/>
              <w:rPr>
                <w:sz w:val="28"/>
              </w:rPr>
            </w:pPr>
            <w:r>
              <w:rPr>
                <w:spacing w:val="-4"/>
                <w:sz w:val="28"/>
              </w:rPr>
              <w:t>0,07</w:t>
            </w:r>
          </w:p>
        </w:tc>
        <w:tc>
          <w:tcPr>
            <w:tcW w:w="1045" w:type="dxa"/>
          </w:tcPr>
          <w:p w:rsidR="00FE4ABF" w:rsidRDefault="00754A66">
            <w:pPr>
              <w:pStyle w:val="TableParagraph"/>
              <w:ind w:right="8"/>
              <w:rPr>
                <w:sz w:val="28"/>
              </w:rPr>
            </w:pPr>
            <w:r>
              <w:rPr>
                <w:spacing w:val="-5"/>
                <w:sz w:val="28"/>
              </w:rPr>
              <w:t>99</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124</w:t>
            </w:r>
          </w:p>
        </w:tc>
        <w:tc>
          <w:tcPr>
            <w:tcW w:w="997" w:type="dxa"/>
          </w:tcPr>
          <w:p w:rsidR="00FE4ABF" w:rsidRDefault="00754A66">
            <w:pPr>
              <w:pStyle w:val="TableParagraph"/>
              <w:ind w:left="5" w:right="6"/>
              <w:rPr>
                <w:sz w:val="28"/>
              </w:rPr>
            </w:pPr>
            <w:r>
              <w:rPr>
                <w:spacing w:val="-4"/>
                <w:sz w:val="28"/>
              </w:rPr>
              <w:t>0,07</w:t>
            </w:r>
          </w:p>
        </w:tc>
      </w:tr>
      <w:tr w:rsidR="00FE4ABF">
        <w:trPr>
          <w:trHeight w:val="503"/>
        </w:trPr>
        <w:tc>
          <w:tcPr>
            <w:tcW w:w="1044" w:type="dxa"/>
          </w:tcPr>
          <w:p w:rsidR="00FE4ABF" w:rsidRDefault="00754A66">
            <w:pPr>
              <w:pStyle w:val="TableParagraph"/>
              <w:ind w:left="22"/>
              <w:rPr>
                <w:sz w:val="28"/>
              </w:rPr>
            </w:pPr>
            <w:r>
              <w:rPr>
                <w:spacing w:val="-5"/>
                <w:sz w:val="28"/>
              </w:rPr>
              <w:t>25</w:t>
            </w:r>
          </w:p>
        </w:tc>
        <w:tc>
          <w:tcPr>
            <w:tcW w:w="996" w:type="dxa"/>
          </w:tcPr>
          <w:p w:rsidR="00FE4ABF" w:rsidRDefault="00754A66">
            <w:pPr>
              <w:pStyle w:val="TableParagraph"/>
              <w:ind w:left="13"/>
              <w:rPr>
                <w:sz w:val="28"/>
              </w:rPr>
            </w:pPr>
            <w:r>
              <w:rPr>
                <w:spacing w:val="-4"/>
                <w:sz w:val="28"/>
              </w:rPr>
              <w:t>0,05</w:t>
            </w:r>
          </w:p>
        </w:tc>
        <w:tc>
          <w:tcPr>
            <w:tcW w:w="1047" w:type="dxa"/>
          </w:tcPr>
          <w:p w:rsidR="00FE4ABF" w:rsidRDefault="00754A66">
            <w:pPr>
              <w:pStyle w:val="TableParagraph"/>
              <w:ind w:left="14"/>
              <w:rPr>
                <w:sz w:val="28"/>
              </w:rPr>
            </w:pPr>
            <w:r>
              <w:rPr>
                <w:spacing w:val="-5"/>
                <w:sz w:val="28"/>
              </w:rPr>
              <w:t>50</w:t>
            </w:r>
          </w:p>
        </w:tc>
        <w:tc>
          <w:tcPr>
            <w:tcW w:w="994" w:type="dxa"/>
          </w:tcPr>
          <w:p w:rsidR="00FE4ABF" w:rsidRDefault="00754A66">
            <w:pPr>
              <w:pStyle w:val="TableParagraph"/>
              <w:ind w:left="6"/>
              <w:rPr>
                <w:sz w:val="28"/>
              </w:rPr>
            </w:pPr>
            <w:r>
              <w:rPr>
                <w:spacing w:val="-4"/>
                <w:sz w:val="28"/>
              </w:rPr>
              <w:t>0,02</w:t>
            </w:r>
          </w:p>
        </w:tc>
        <w:tc>
          <w:tcPr>
            <w:tcW w:w="1045" w:type="dxa"/>
          </w:tcPr>
          <w:p w:rsidR="00FE4ABF" w:rsidRDefault="00754A66">
            <w:pPr>
              <w:pStyle w:val="TableParagraph"/>
              <w:rPr>
                <w:sz w:val="28"/>
              </w:rPr>
            </w:pPr>
            <w:r>
              <w:rPr>
                <w:spacing w:val="-5"/>
                <w:sz w:val="28"/>
              </w:rPr>
              <w:t>75</w:t>
            </w:r>
          </w:p>
        </w:tc>
        <w:tc>
          <w:tcPr>
            <w:tcW w:w="997" w:type="dxa"/>
          </w:tcPr>
          <w:p w:rsidR="00FE4ABF" w:rsidRDefault="00754A66">
            <w:pPr>
              <w:pStyle w:val="TableParagraph"/>
              <w:ind w:left="6" w:right="1"/>
              <w:rPr>
                <w:sz w:val="28"/>
              </w:rPr>
            </w:pPr>
            <w:r>
              <w:rPr>
                <w:spacing w:val="-4"/>
                <w:sz w:val="28"/>
              </w:rPr>
              <w:t>0,00</w:t>
            </w:r>
          </w:p>
        </w:tc>
        <w:tc>
          <w:tcPr>
            <w:tcW w:w="1045" w:type="dxa"/>
          </w:tcPr>
          <w:p w:rsidR="00FE4ABF" w:rsidRDefault="00754A66">
            <w:pPr>
              <w:pStyle w:val="TableParagraph"/>
              <w:ind w:right="10"/>
              <w:rPr>
                <w:sz w:val="28"/>
              </w:rPr>
            </w:pPr>
            <w:r>
              <w:rPr>
                <w:spacing w:val="-5"/>
                <w:sz w:val="28"/>
              </w:rPr>
              <w:t>100</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125</w:t>
            </w:r>
          </w:p>
        </w:tc>
        <w:tc>
          <w:tcPr>
            <w:tcW w:w="997" w:type="dxa"/>
          </w:tcPr>
          <w:p w:rsidR="00FE4ABF" w:rsidRDefault="00754A66">
            <w:pPr>
              <w:pStyle w:val="TableParagraph"/>
              <w:ind w:left="5" w:right="6"/>
              <w:rPr>
                <w:sz w:val="28"/>
              </w:rPr>
            </w:pPr>
            <w:r>
              <w:rPr>
                <w:spacing w:val="-4"/>
                <w:sz w:val="28"/>
              </w:rPr>
              <w:t>0,07</w:t>
            </w:r>
          </w:p>
        </w:tc>
      </w:tr>
    </w:tbl>
    <w:p w:rsidR="00FE4ABF" w:rsidRDefault="00FE4ABF">
      <w:pPr>
        <w:pStyle w:val="a3"/>
        <w:spacing w:before="237"/>
        <w:rPr>
          <w:b/>
        </w:rPr>
      </w:pPr>
    </w:p>
    <w:p w:rsidR="00FE4ABF" w:rsidRDefault="00754A66">
      <w:pPr>
        <w:ind w:right="719"/>
        <w:jc w:val="right"/>
        <w:rPr>
          <w:i/>
          <w:sz w:val="28"/>
        </w:rPr>
      </w:pPr>
      <w:r>
        <w:rPr>
          <w:i/>
          <w:sz w:val="28"/>
        </w:rPr>
        <w:t>Таблиця</w:t>
      </w:r>
      <w:r>
        <w:rPr>
          <w:i/>
          <w:spacing w:val="-5"/>
          <w:sz w:val="28"/>
        </w:rPr>
        <w:t xml:space="preserve"> В.2</w:t>
      </w:r>
    </w:p>
    <w:p w:rsidR="00FE4ABF" w:rsidRDefault="00754A66">
      <w:pPr>
        <w:pStyle w:val="2"/>
        <w:spacing w:before="230" w:after="28"/>
        <w:ind w:left="3205"/>
      </w:pPr>
      <w:r>
        <w:t>Результати</w:t>
      </w:r>
      <w:r>
        <w:rPr>
          <w:spacing w:val="-5"/>
        </w:rPr>
        <w:t xml:space="preserve"> </w:t>
      </w:r>
      <w:r>
        <w:t>сканування</w:t>
      </w:r>
      <w:r>
        <w:rPr>
          <w:spacing w:val="-5"/>
        </w:rPr>
        <w:t xml:space="preserve"> </w:t>
      </w:r>
      <w:r>
        <w:t>в</w:t>
      </w:r>
      <w:r>
        <w:rPr>
          <w:spacing w:val="-5"/>
        </w:rPr>
        <w:t xml:space="preserve"> </w:t>
      </w:r>
      <w:r>
        <w:t>«ТЦ</w:t>
      </w:r>
      <w:r>
        <w:rPr>
          <w:spacing w:val="-2"/>
        </w:rPr>
        <w:t xml:space="preserve"> Мармелад»</w:t>
      </w:r>
    </w:p>
    <w:tbl>
      <w:tblPr>
        <w:tblStyle w:val="TableNormal"/>
        <w:tblW w:w="0" w:type="auto"/>
        <w:tblInd w:w="2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44"/>
        <w:gridCol w:w="996"/>
        <w:gridCol w:w="1047"/>
        <w:gridCol w:w="994"/>
        <w:gridCol w:w="1045"/>
        <w:gridCol w:w="997"/>
        <w:gridCol w:w="1045"/>
        <w:gridCol w:w="995"/>
        <w:gridCol w:w="1045"/>
        <w:gridCol w:w="997"/>
      </w:tblGrid>
      <w:tr w:rsidR="00FE4ABF">
        <w:trPr>
          <w:trHeight w:val="986"/>
        </w:trPr>
        <w:tc>
          <w:tcPr>
            <w:tcW w:w="1044" w:type="dxa"/>
          </w:tcPr>
          <w:p w:rsidR="00FE4ABF" w:rsidRDefault="00754A66">
            <w:pPr>
              <w:pStyle w:val="TableParagraph"/>
              <w:spacing w:before="0" w:line="259" w:lineRule="auto"/>
              <w:ind w:left="153" w:right="58" w:firstLine="12"/>
              <w:jc w:val="left"/>
              <w:rPr>
                <w:sz w:val="28"/>
              </w:rPr>
            </w:pPr>
            <w:r>
              <w:rPr>
                <w:spacing w:val="-2"/>
                <w:sz w:val="28"/>
              </w:rPr>
              <w:t>Номер каналу</w:t>
            </w:r>
          </w:p>
        </w:tc>
        <w:tc>
          <w:tcPr>
            <w:tcW w:w="996" w:type="dxa"/>
          </w:tcPr>
          <w:p w:rsidR="00FE4ABF" w:rsidRDefault="00754A66">
            <w:pPr>
              <w:pStyle w:val="TableParagraph"/>
              <w:spacing w:before="0" w:line="259" w:lineRule="auto"/>
              <w:ind w:left="199" w:right="59" w:hanging="48"/>
              <w:jc w:val="left"/>
              <w:rPr>
                <w:sz w:val="28"/>
              </w:rPr>
            </w:pPr>
            <w:r>
              <w:rPr>
                <w:spacing w:val="-2"/>
                <w:sz w:val="28"/>
              </w:rPr>
              <w:t xml:space="preserve">Рівень </w:t>
            </w:r>
            <w:r>
              <w:rPr>
                <w:spacing w:val="-4"/>
                <w:sz w:val="28"/>
              </w:rPr>
              <w:t>шуму</w:t>
            </w:r>
          </w:p>
        </w:tc>
        <w:tc>
          <w:tcPr>
            <w:tcW w:w="1047" w:type="dxa"/>
          </w:tcPr>
          <w:p w:rsidR="00FE4ABF" w:rsidRDefault="00754A66">
            <w:pPr>
              <w:pStyle w:val="TableParagraph"/>
              <w:spacing w:before="0" w:line="259" w:lineRule="auto"/>
              <w:ind w:left="153" w:right="61" w:firstLine="14"/>
              <w:jc w:val="left"/>
              <w:rPr>
                <w:sz w:val="28"/>
              </w:rPr>
            </w:pPr>
            <w:r>
              <w:rPr>
                <w:spacing w:val="-2"/>
                <w:sz w:val="28"/>
              </w:rPr>
              <w:t>Номер каналу</w:t>
            </w:r>
          </w:p>
        </w:tc>
        <w:tc>
          <w:tcPr>
            <w:tcW w:w="994" w:type="dxa"/>
          </w:tcPr>
          <w:p w:rsidR="00FE4ABF" w:rsidRDefault="00754A66">
            <w:pPr>
              <w:pStyle w:val="TableParagraph"/>
              <w:spacing w:before="0" w:line="259" w:lineRule="auto"/>
              <w:ind w:left="197" w:right="62" w:hanging="51"/>
              <w:jc w:val="left"/>
              <w:rPr>
                <w:sz w:val="28"/>
              </w:rPr>
            </w:pPr>
            <w:r>
              <w:rPr>
                <w:spacing w:val="-2"/>
                <w:sz w:val="28"/>
              </w:rPr>
              <w:t xml:space="preserve">Рівень </w:t>
            </w:r>
            <w:r>
              <w:rPr>
                <w:spacing w:val="-4"/>
                <w:sz w:val="28"/>
              </w:rPr>
              <w:t>шуму</w:t>
            </w:r>
          </w:p>
        </w:tc>
        <w:tc>
          <w:tcPr>
            <w:tcW w:w="1045" w:type="dxa"/>
          </w:tcPr>
          <w:p w:rsidR="00FE4ABF" w:rsidRDefault="00754A66">
            <w:pPr>
              <w:pStyle w:val="TableParagraph"/>
              <w:spacing w:before="0" w:line="259" w:lineRule="auto"/>
              <w:ind w:left="151" w:right="61" w:firstLine="12"/>
              <w:jc w:val="left"/>
              <w:rPr>
                <w:sz w:val="28"/>
              </w:rPr>
            </w:pPr>
            <w:r>
              <w:rPr>
                <w:spacing w:val="-2"/>
                <w:sz w:val="28"/>
              </w:rPr>
              <w:t>Номер каналу</w:t>
            </w:r>
          </w:p>
        </w:tc>
        <w:tc>
          <w:tcPr>
            <w:tcW w:w="997" w:type="dxa"/>
          </w:tcPr>
          <w:p w:rsidR="00FE4ABF" w:rsidRDefault="00754A66">
            <w:pPr>
              <w:pStyle w:val="TableParagraph"/>
              <w:spacing w:before="0" w:line="259" w:lineRule="auto"/>
              <w:ind w:left="196" w:right="63" w:hanging="48"/>
              <w:jc w:val="left"/>
              <w:rPr>
                <w:sz w:val="28"/>
              </w:rPr>
            </w:pPr>
            <w:r>
              <w:rPr>
                <w:spacing w:val="-2"/>
                <w:sz w:val="28"/>
              </w:rPr>
              <w:t xml:space="preserve">Рівень </w:t>
            </w:r>
            <w:r>
              <w:rPr>
                <w:spacing w:val="-4"/>
                <w:sz w:val="28"/>
              </w:rPr>
              <w:t>шуму</w:t>
            </w:r>
          </w:p>
        </w:tc>
        <w:tc>
          <w:tcPr>
            <w:tcW w:w="1045" w:type="dxa"/>
          </w:tcPr>
          <w:p w:rsidR="00FE4ABF" w:rsidRDefault="00754A66">
            <w:pPr>
              <w:pStyle w:val="TableParagraph"/>
              <w:spacing w:before="0" w:line="259" w:lineRule="auto"/>
              <w:ind w:left="149" w:right="63" w:firstLine="12"/>
              <w:jc w:val="left"/>
              <w:rPr>
                <w:sz w:val="28"/>
              </w:rPr>
            </w:pPr>
            <w:r>
              <w:rPr>
                <w:spacing w:val="-2"/>
                <w:sz w:val="28"/>
              </w:rPr>
              <w:t>Номер каналу</w:t>
            </w:r>
          </w:p>
        </w:tc>
        <w:tc>
          <w:tcPr>
            <w:tcW w:w="995" w:type="dxa"/>
          </w:tcPr>
          <w:p w:rsidR="00FE4ABF" w:rsidRDefault="00754A66">
            <w:pPr>
              <w:pStyle w:val="TableParagraph"/>
              <w:spacing w:before="0" w:line="259" w:lineRule="auto"/>
              <w:ind w:left="193" w:right="67" w:hanging="51"/>
              <w:jc w:val="left"/>
              <w:rPr>
                <w:sz w:val="28"/>
              </w:rPr>
            </w:pPr>
            <w:r>
              <w:rPr>
                <w:spacing w:val="-2"/>
                <w:sz w:val="28"/>
              </w:rPr>
              <w:t xml:space="preserve">Рівень </w:t>
            </w:r>
            <w:r>
              <w:rPr>
                <w:spacing w:val="-4"/>
                <w:sz w:val="28"/>
              </w:rPr>
              <w:t>шуму</w:t>
            </w:r>
          </w:p>
        </w:tc>
        <w:tc>
          <w:tcPr>
            <w:tcW w:w="1045" w:type="dxa"/>
          </w:tcPr>
          <w:p w:rsidR="00FE4ABF" w:rsidRDefault="00754A66">
            <w:pPr>
              <w:pStyle w:val="TableParagraph"/>
              <w:spacing w:before="0" w:line="259" w:lineRule="auto"/>
              <w:ind w:left="147" w:right="65" w:firstLine="12"/>
              <w:jc w:val="left"/>
              <w:rPr>
                <w:sz w:val="28"/>
              </w:rPr>
            </w:pPr>
            <w:r>
              <w:rPr>
                <w:spacing w:val="-2"/>
                <w:sz w:val="28"/>
              </w:rPr>
              <w:t>Номер каналу</w:t>
            </w:r>
          </w:p>
        </w:tc>
        <w:tc>
          <w:tcPr>
            <w:tcW w:w="997" w:type="dxa"/>
          </w:tcPr>
          <w:p w:rsidR="00FE4ABF" w:rsidRDefault="00754A66">
            <w:pPr>
              <w:pStyle w:val="TableParagraph"/>
              <w:spacing w:before="0" w:line="259" w:lineRule="auto"/>
              <w:ind w:left="192" w:right="67" w:hanging="48"/>
              <w:jc w:val="left"/>
              <w:rPr>
                <w:sz w:val="28"/>
              </w:rPr>
            </w:pPr>
            <w:r>
              <w:rPr>
                <w:spacing w:val="-2"/>
                <w:sz w:val="28"/>
              </w:rPr>
              <w:t xml:space="preserve">Рівень </w:t>
            </w:r>
            <w:r>
              <w:rPr>
                <w:spacing w:val="-4"/>
                <w:sz w:val="28"/>
              </w:rPr>
              <w:t>шуму</w:t>
            </w:r>
          </w:p>
        </w:tc>
      </w:tr>
      <w:tr w:rsidR="00FE4ABF">
        <w:trPr>
          <w:trHeight w:val="503"/>
        </w:trPr>
        <w:tc>
          <w:tcPr>
            <w:tcW w:w="1044" w:type="dxa"/>
          </w:tcPr>
          <w:p w:rsidR="00FE4ABF" w:rsidRDefault="00754A66">
            <w:pPr>
              <w:pStyle w:val="TableParagraph"/>
              <w:ind w:left="22" w:right="4"/>
              <w:rPr>
                <w:sz w:val="28"/>
              </w:rPr>
            </w:pPr>
            <w:r>
              <w:rPr>
                <w:spacing w:val="-10"/>
                <w:sz w:val="28"/>
              </w:rPr>
              <w:t>1</w:t>
            </w:r>
          </w:p>
        </w:tc>
        <w:tc>
          <w:tcPr>
            <w:tcW w:w="996" w:type="dxa"/>
          </w:tcPr>
          <w:p w:rsidR="00FE4ABF" w:rsidRDefault="00754A66">
            <w:pPr>
              <w:pStyle w:val="TableParagraph"/>
              <w:ind w:left="13"/>
              <w:rPr>
                <w:sz w:val="28"/>
              </w:rPr>
            </w:pPr>
            <w:r>
              <w:rPr>
                <w:spacing w:val="-4"/>
                <w:sz w:val="28"/>
              </w:rPr>
              <w:t>0,00</w:t>
            </w:r>
          </w:p>
        </w:tc>
        <w:tc>
          <w:tcPr>
            <w:tcW w:w="1047" w:type="dxa"/>
          </w:tcPr>
          <w:p w:rsidR="00FE4ABF" w:rsidRDefault="00754A66">
            <w:pPr>
              <w:pStyle w:val="TableParagraph"/>
              <w:ind w:left="14"/>
              <w:rPr>
                <w:sz w:val="28"/>
              </w:rPr>
            </w:pPr>
            <w:r>
              <w:rPr>
                <w:spacing w:val="-5"/>
                <w:sz w:val="28"/>
              </w:rPr>
              <w:t>26</w:t>
            </w:r>
          </w:p>
        </w:tc>
        <w:tc>
          <w:tcPr>
            <w:tcW w:w="994" w:type="dxa"/>
          </w:tcPr>
          <w:p w:rsidR="00FE4ABF" w:rsidRDefault="00754A66">
            <w:pPr>
              <w:pStyle w:val="TableParagraph"/>
              <w:ind w:left="6"/>
              <w:rPr>
                <w:sz w:val="28"/>
              </w:rPr>
            </w:pPr>
            <w:r>
              <w:rPr>
                <w:spacing w:val="-4"/>
                <w:sz w:val="28"/>
              </w:rPr>
              <w:t>4,25</w:t>
            </w:r>
          </w:p>
        </w:tc>
        <w:tc>
          <w:tcPr>
            <w:tcW w:w="1045" w:type="dxa"/>
          </w:tcPr>
          <w:p w:rsidR="00FE4ABF" w:rsidRDefault="00754A66">
            <w:pPr>
              <w:pStyle w:val="TableParagraph"/>
              <w:rPr>
                <w:sz w:val="28"/>
              </w:rPr>
            </w:pPr>
            <w:r>
              <w:rPr>
                <w:spacing w:val="-5"/>
                <w:sz w:val="28"/>
              </w:rPr>
              <w:t>51</w:t>
            </w:r>
          </w:p>
        </w:tc>
        <w:tc>
          <w:tcPr>
            <w:tcW w:w="997" w:type="dxa"/>
          </w:tcPr>
          <w:p w:rsidR="00FE4ABF" w:rsidRDefault="00754A66">
            <w:pPr>
              <w:pStyle w:val="TableParagraph"/>
              <w:ind w:left="6" w:right="1"/>
              <w:rPr>
                <w:sz w:val="28"/>
              </w:rPr>
            </w:pPr>
            <w:r>
              <w:rPr>
                <w:spacing w:val="-4"/>
                <w:sz w:val="28"/>
              </w:rPr>
              <w:t>0,68</w:t>
            </w:r>
          </w:p>
        </w:tc>
        <w:tc>
          <w:tcPr>
            <w:tcW w:w="1045" w:type="dxa"/>
          </w:tcPr>
          <w:p w:rsidR="00FE4ABF" w:rsidRDefault="00754A66">
            <w:pPr>
              <w:pStyle w:val="TableParagraph"/>
              <w:ind w:right="8"/>
              <w:rPr>
                <w:sz w:val="28"/>
              </w:rPr>
            </w:pPr>
            <w:r>
              <w:rPr>
                <w:spacing w:val="-5"/>
                <w:sz w:val="28"/>
              </w:rPr>
              <w:t>76</w:t>
            </w:r>
          </w:p>
        </w:tc>
        <w:tc>
          <w:tcPr>
            <w:tcW w:w="995" w:type="dxa"/>
          </w:tcPr>
          <w:p w:rsidR="00FE4ABF" w:rsidRDefault="00754A66">
            <w:pPr>
              <w:pStyle w:val="TableParagraph"/>
              <w:ind w:left="0"/>
              <w:rPr>
                <w:sz w:val="28"/>
              </w:rPr>
            </w:pPr>
            <w:r>
              <w:rPr>
                <w:spacing w:val="-4"/>
                <w:sz w:val="28"/>
              </w:rPr>
              <w:t>0,84</w:t>
            </w:r>
          </w:p>
        </w:tc>
        <w:tc>
          <w:tcPr>
            <w:tcW w:w="1045" w:type="dxa"/>
          </w:tcPr>
          <w:p w:rsidR="00FE4ABF" w:rsidRDefault="00754A66">
            <w:pPr>
              <w:pStyle w:val="TableParagraph"/>
              <w:ind w:right="9"/>
              <w:rPr>
                <w:sz w:val="28"/>
              </w:rPr>
            </w:pPr>
            <w:r>
              <w:rPr>
                <w:spacing w:val="-5"/>
                <w:sz w:val="28"/>
              </w:rPr>
              <w:t>101</w:t>
            </w:r>
          </w:p>
        </w:tc>
        <w:tc>
          <w:tcPr>
            <w:tcW w:w="997" w:type="dxa"/>
          </w:tcPr>
          <w:p w:rsidR="00FE4ABF" w:rsidRDefault="00754A66">
            <w:pPr>
              <w:pStyle w:val="TableParagraph"/>
              <w:ind w:left="5" w:right="6"/>
              <w:rPr>
                <w:sz w:val="28"/>
              </w:rPr>
            </w:pPr>
            <w:r>
              <w:rPr>
                <w:spacing w:val="-4"/>
                <w:sz w:val="28"/>
              </w:rPr>
              <w:t>0,02</w:t>
            </w:r>
          </w:p>
        </w:tc>
      </w:tr>
      <w:tr w:rsidR="00FE4ABF">
        <w:trPr>
          <w:trHeight w:val="506"/>
        </w:trPr>
        <w:tc>
          <w:tcPr>
            <w:tcW w:w="1044" w:type="dxa"/>
          </w:tcPr>
          <w:p w:rsidR="00FE4ABF" w:rsidRDefault="00754A66">
            <w:pPr>
              <w:pStyle w:val="TableParagraph"/>
              <w:ind w:left="22" w:right="4"/>
              <w:rPr>
                <w:sz w:val="28"/>
              </w:rPr>
            </w:pPr>
            <w:r>
              <w:rPr>
                <w:spacing w:val="-10"/>
                <w:sz w:val="28"/>
              </w:rPr>
              <w:t>2</w:t>
            </w:r>
          </w:p>
        </w:tc>
        <w:tc>
          <w:tcPr>
            <w:tcW w:w="996" w:type="dxa"/>
          </w:tcPr>
          <w:p w:rsidR="00FE4ABF" w:rsidRDefault="00754A66">
            <w:pPr>
              <w:pStyle w:val="TableParagraph"/>
              <w:ind w:left="13"/>
              <w:rPr>
                <w:sz w:val="28"/>
              </w:rPr>
            </w:pPr>
            <w:r>
              <w:rPr>
                <w:spacing w:val="-4"/>
                <w:sz w:val="28"/>
              </w:rPr>
              <w:t>0,93</w:t>
            </w:r>
          </w:p>
        </w:tc>
        <w:tc>
          <w:tcPr>
            <w:tcW w:w="1047" w:type="dxa"/>
          </w:tcPr>
          <w:p w:rsidR="00FE4ABF" w:rsidRDefault="00754A66">
            <w:pPr>
              <w:pStyle w:val="TableParagraph"/>
              <w:ind w:left="14"/>
              <w:rPr>
                <w:sz w:val="28"/>
              </w:rPr>
            </w:pPr>
            <w:r>
              <w:rPr>
                <w:spacing w:val="-5"/>
                <w:sz w:val="28"/>
              </w:rPr>
              <w:t>27</w:t>
            </w:r>
          </w:p>
        </w:tc>
        <w:tc>
          <w:tcPr>
            <w:tcW w:w="994" w:type="dxa"/>
          </w:tcPr>
          <w:p w:rsidR="00FE4ABF" w:rsidRDefault="00754A66">
            <w:pPr>
              <w:pStyle w:val="TableParagraph"/>
              <w:ind w:left="6"/>
              <w:rPr>
                <w:sz w:val="28"/>
              </w:rPr>
            </w:pPr>
            <w:r>
              <w:rPr>
                <w:spacing w:val="-4"/>
                <w:sz w:val="28"/>
              </w:rPr>
              <w:t>1,32</w:t>
            </w:r>
          </w:p>
        </w:tc>
        <w:tc>
          <w:tcPr>
            <w:tcW w:w="1045" w:type="dxa"/>
          </w:tcPr>
          <w:p w:rsidR="00FE4ABF" w:rsidRDefault="00754A66">
            <w:pPr>
              <w:pStyle w:val="TableParagraph"/>
              <w:rPr>
                <w:sz w:val="28"/>
              </w:rPr>
            </w:pPr>
            <w:r>
              <w:rPr>
                <w:spacing w:val="-5"/>
                <w:sz w:val="28"/>
              </w:rPr>
              <w:t>52</w:t>
            </w:r>
          </w:p>
        </w:tc>
        <w:tc>
          <w:tcPr>
            <w:tcW w:w="997" w:type="dxa"/>
          </w:tcPr>
          <w:p w:rsidR="00FE4ABF" w:rsidRDefault="00754A66">
            <w:pPr>
              <w:pStyle w:val="TableParagraph"/>
              <w:ind w:left="6" w:right="1"/>
              <w:rPr>
                <w:sz w:val="28"/>
              </w:rPr>
            </w:pPr>
            <w:r>
              <w:rPr>
                <w:spacing w:val="-4"/>
                <w:sz w:val="28"/>
              </w:rPr>
              <w:t>0,75</w:t>
            </w:r>
          </w:p>
        </w:tc>
        <w:tc>
          <w:tcPr>
            <w:tcW w:w="1045" w:type="dxa"/>
          </w:tcPr>
          <w:p w:rsidR="00FE4ABF" w:rsidRDefault="00754A66">
            <w:pPr>
              <w:pStyle w:val="TableParagraph"/>
              <w:ind w:right="8"/>
              <w:rPr>
                <w:sz w:val="28"/>
              </w:rPr>
            </w:pPr>
            <w:r>
              <w:rPr>
                <w:spacing w:val="-5"/>
                <w:sz w:val="28"/>
              </w:rPr>
              <w:t>77</w:t>
            </w:r>
          </w:p>
        </w:tc>
        <w:tc>
          <w:tcPr>
            <w:tcW w:w="995" w:type="dxa"/>
          </w:tcPr>
          <w:p w:rsidR="00FE4ABF" w:rsidRDefault="00754A66">
            <w:pPr>
              <w:pStyle w:val="TableParagraph"/>
              <w:ind w:left="0"/>
              <w:rPr>
                <w:sz w:val="28"/>
              </w:rPr>
            </w:pPr>
            <w:r>
              <w:rPr>
                <w:spacing w:val="-4"/>
                <w:sz w:val="28"/>
              </w:rPr>
              <w:t>0,52</w:t>
            </w:r>
          </w:p>
        </w:tc>
        <w:tc>
          <w:tcPr>
            <w:tcW w:w="1045" w:type="dxa"/>
          </w:tcPr>
          <w:p w:rsidR="00FE4ABF" w:rsidRDefault="00754A66">
            <w:pPr>
              <w:pStyle w:val="TableParagraph"/>
              <w:ind w:right="9"/>
              <w:rPr>
                <w:sz w:val="28"/>
              </w:rPr>
            </w:pPr>
            <w:r>
              <w:rPr>
                <w:spacing w:val="-5"/>
                <w:sz w:val="28"/>
              </w:rPr>
              <w:t>102</w:t>
            </w:r>
          </w:p>
        </w:tc>
        <w:tc>
          <w:tcPr>
            <w:tcW w:w="997" w:type="dxa"/>
          </w:tcPr>
          <w:p w:rsidR="00FE4ABF" w:rsidRDefault="00754A66">
            <w:pPr>
              <w:pStyle w:val="TableParagraph"/>
              <w:ind w:left="5" w:right="6"/>
              <w:rPr>
                <w:sz w:val="28"/>
              </w:rPr>
            </w:pPr>
            <w:r>
              <w:rPr>
                <w:spacing w:val="-4"/>
                <w:sz w:val="28"/>
              </w:rPr>
              <w:t>0,00</w:t>
            </w:r>
          </w:p>
        </w:tc>
      </w:tr>
      <w:tr w:rsidR="00FE4ABF">
        <w:trPr>
          <w:trHeight w:val="503"/>
        </w:trPr>
        <w:tc>
          <w:tcPr>
            <w:tcW w:w="1044" w:type="dxa"/>
          </w:tcPr>
          <w:p w:rsidR="00FE4ABF" w:rsidRDefault="00754A66">
            <w:pPr>
              <w:pStyle w:val="TableParagraph"/>
              <w:ind w:left="22" w:right="4"/>
              <w:rPr>
                <w:sz w:val="28"/>
              </w:rPr>
            </w:pPr>
            <w:r>
              <w:rPr>
                <w:spacing w:val="-10"/>
                <w:sz w:val="28"/>
              </w:rPr>
              <w:t>3</w:t>
            </w:r>
          </w:p>
        </w:tc>
        <w:tc>
          <w:tcPr>
            <w:tcW w:w="996" w:type="dxa"/>
          </w:tcPr>
          <w:p w:rsidR="00FE4ABF" w:rsidRDefault="00754A66">
            <w:pPr>
              <w:pStyle w:val="TableParagraph"/>
              <w:ind w:left="13"/>
              <w:rPr>
                <w:sz w:val="28"/>
              </w:rPr>
            </w:pPr>
            <w:r>
              <w:rPr>
                <w:spacing w:val="-4"/>
                <w:sz w:val="28"/>
              </w:rPr>
              <w:t>3,84</w:t>
            </w:r>
          </w:p>
        </w:tc>
        <w:tc>
          <w:tcPr>
            <w:tcW w:w="1047" w:type="dxa"/>
          </w:tcPr>
          <w:p w:rsidR="00FE4ABF" w:rsidRDefault="00754A66">
            <w:pPr>
              <w:pStyle w:val="TableParagraph"/>
              <w:ind w:left="14"/>
              <w:rPr>
                <w:sz w:val="28"/>
              </w:rPr>
            </w:pPr>
            <w:r>
              <w:rPr>
                <w:spacing w:val="-5"/>
                <w:sz w:val="28"/>
              </w:rPr>
              <w:t>28</w:t>
            </w:r>
          </w:p>
        </w:tc>
        <w:tc>
          <w:tcPr>
            <w:tcW w:w="994" w:type="dxa"/>
          </w:tcPr>
          <w:p w:rsidR="00FE4ABF" w:rsidRDefault="00754A66">
            <w:pPr>
              <w:pStyle w:val="TableParagraph"/>
              <w:ind w:left="6"/>
              <w:rPr>
                <w:sz w:val="28"/>
              </w:rPr>
            </w:pPr>
            <w:r>
              <w:rPr>
                <w:spacing w:val="-4"/>
                <w:sz w:val="28"/>
              </w:rPr>
              <w:t>0,63</w:t>
            </w:r>
          </w:p>
        </w:tc>
        <w:tc>
          <w:tcPr>
            <w:tcW w:w="1045" w:type="dxa"/>
          </w:tcPr>
          <w:p w:rsidR="00FE4ABF" w:rsidRDefault="00754A66">
            <w:pPr>
              <w:pStyle w:val="TableParagraph"/>
              <w:rPr>
                <w:sz w:val="28"/>
              </w:rPr>
            </w:pPr>
            <w:r>
              <w:rPr>
                <w:spacing w:val="-5"/>
                <w:sz w:val="28"/>
              </w:rPr>
              <w:t>53</w:t>
            </w:r>
          </w:p>
        </w:tc>
        <w:tc>
          <w:tcPr>
            <w:tcW w:w="997" w:type="dxa"/>
          </w:tcPr>
          <w:p w:rsidR="00FE4ABF" w:rsidRDefault="00754A66">
            <w:pPr>
              <w:pStyle w:val="TableParagraph"/>
              <w:ind w:left="6" w:right="1"/>
              <w:rPr>
                <w:sz w:val="28"/>
              </w:rPr>
            </w:pPr>
            <w:r>
              <w:rPr>
                <w:spacing w:val="-4"/>
                <w:sz w:val="28"/>
              </w:rPr>
              <w:t>1,02</w:t>
            </w:r>
          </w:p>
        </w:tc>
        <w:tc>
          <w:tcPr>
            <w:tcW w:w="1045" w:type="dxa"/>
          </w:tcPr>
          <w:p w:rsidR="00FE4ABF" w:rsidRDefault="00754A66">
            <w:pPr>
              <w:pStyle w:val="TableParagraph"/>
              <w:ind w:right="8"/>
              <w:rPr>
                <w:sz w:val="28"/>
              </w:rPr>
            </w:pPr>
            <w:r>
              <w:rPr>
                <w:spacing w:val="-5"/>
                <w:sz w:val="28"/>
              </w:rPr>
              <w:t>78</w:t>
            </w:r>
          </w:p>
        </w:tc>
        <w:tc>
          <w:tcPr>
            <w:tcW w:w="995" w:type="dxa"/>
          </w:tcPr>
          <w:p w:rsidR="00FE4ABF" w:rsidRDefault="00754A66">
            <w:pPr>
              <w:pStyle w:val="TableParagraph"/>
              <w:ind w:left="0"/>
              <w:rPr>
                <w:sz w:val="28"/>
              </w:rPr>
            </w:pPr>
            <w:r>
              <w:rPr>
                <w:spacing w:val="-4"/>
                <w:sz w:val="28"/>
              </w:rPr>
              <w:t>0,09</w:t>
            </w:r>
          </w:p>
        </w:tc>
        <w:tc>
          <w:tcPr>
            <w:tcW w:w="1045" w:type="dxa"/>
          </w:tcPr>
          <w:p w:rsidR="00FE4ABF" w:rsidRDefault="00754A66">
            <w:pPr>
              <w:pStyle w:val="TableParagraph"/>
              <w:ind w:right="9"/>
              <w:rPr>
                <w:sz w:val="28"/>
              </w:rPr>
            </w:pPr>
            <w:r>
              <w:rPr>
                <w:spacing w:val="-5"/>
                <w:sz w:val="28"/>
              </w:rPr>
              <w:t>103</w:t>
            </w:r>
          </w:p>
        </w:tc>
        <w:tc>
          <w:tcPr>
            <w:tcW w:w="997" w:type="dxa"/>
          </w:tcPr>
          <w:p w:rsidR="00FE4ABF" w:rsidRDefault="00754A66">
            <w:pPr>
              <w:pStyle w:val="TableParagraph"/>
              <w:ind w:left="5" w:right="6"/>
              <w:rPr>
                <w:sz w:val="28"/>
              </w:rPr>
            </w:pPr>
            <w:r>
              <w:rPr>
                <w:spacing w:val="-4"/>
                <w:sz w:val="28"/>
              </w:rPr>
              <w:t>0,00</w:t>
            </w:r>
          </w:p>
        </w:tc>
      </w:tr>
      <w:tr w:rsidR="00FE4ABF">
        <w:trPr>
          <w:trHeight w:val="503"/>
        </w:trPr>
        <w:tc>
          <w:tcPr>
            <w:tcW w:w="1044" w:type="dxa"/>
          </w:tcPr>
          <w:p w:rsidR="00FE4ABF" w:rsidRDefault="00754A66">
            <w:pPr>
              <w:pStyle w:val="TableParagraph"/>
              <w:ind w:left="22" w:right="4"/>
              <w:rPr>
                <w:sz w:val="28"/>
              </w:rPr>
            </w:pPr>
            <w:r>
              <w:rPr>
                <w:spacing w:val="-10"/>
                <w:sz w:val="28"/>
              </w:rPr>
              <w:t>4</w:t>
            </w:r>
          </w:p>
        </w:tc>
        <w:tc>
          <w:tcPr>
            <w:tcW w:w="996" w:type="dxa"/>
          </w:tcPr>
          <w:p w:rsidR="00FE4ABF" w:rsidRDefault="00754A66">
            <w:pPr>
              <w:pStyle w:val="TableParagraph"/>
              <w:ind w:left="13"/>
              <w:rPr>
                <w:sz w:val="28"/>
              </w:rPr>
            </w:pPr>
            <w:r>
              <w:rPr>
                <w:spacing w:val="-4"/>
                <w:sz w:val="28"/>
              </w:rPr>
              <w:t>0,73</w:t>
            </w:r>
          </w:p>
        </w:tc>
        <w:tc>
          <w:tcPr>
            <w:tcW w:w="1047" w:type="dxa"/>
          </w:tcPr>
          <w:p w:rsidR="00FE4ABF" w:rsidRDefault="00754A66">
            <w:pPr>
              <w:pStyle w:val="TableParagraph"/>
              <w:ind w:left="14"/>
              <w:rPr>
                <w:sz w:val="28"/>
              </w:rPr>
            </w:pPr>
            <w:r>
              <w:rPr>
                <w:spacing w:val="-5"/>
                <w:sz w:val="28"/>
              </w:rPr>
              <w:t>29</w:t>
            </w:r>
          </w:p>
        </w:tc>
        <w:tc>
          <w:tcPr>
            <w:tcW w:w="994" w:type="dxa"/>
          </w:tcPr>
          <w:p w:rsidR="00FE4ABF" w:rsidRDefault="00754A66">
            <w:pPr>
              <w:pStyle w:val="TableParagraph"/>
              <w:ind w:left="6"/>
              <w:rPr>
                <w:sz w:val="28"/>
              </w:rPr>
            </w:pPr>
            <w:r>
              <w:rPr>
                <w:spacing w:val="-4"/>
                <w:sz w:val="28"/>
              </w:rPr>
              <w:t>0,45</w:t>
            </w:r>
          </w:p>
        </w:tc>
        <w:tc>
          <w:tcPr>
            <w:tcW w:w="1045" w:type="dxa"/>
          </w:tcPr>
          <w:p w:rsidR="00FE4ABF" w:rsidRDefault="00754A66">
            <w:pPr>
              <w:pStyle w:val="TableParagraph"/>
              <w:rPr>
                <w:sz w:val="28"/>
              </w:rPr>
            </w:pPr>
            <w:r>
              <w:rPr>
                <w:spacing w:val="-5"/>
                <w:sz w:val="28"/>
              </w:rPr>
              <w:t>54</w:t>
            </w:r>
          </w:p>
        </w:tc>
        <w:tc>
          <w:tcPr>
            <w:tcW w:w="997" w:type="dxa"/>
          </w:tcPr>
          <w:p w:rsidR="00FE4ABF" w:rsidRDefault="00754A66">
            <w:pPr>
              <w:pStyle w:val="TableParagraph"/>
              <w:ind w:left="6" w:right="1"/>
              <w:rPr>
                <w:sz w:val="28"/>
              </w:rPr>
            </w:pPr>
            <w:r>
              <w:rPr>
                <w:spacing w:val="-4"/>
                <w:sz w:val="28"/>
              </w:rPr>
              <w:t>0,89</w:t>
            </w:r>
          </w:p>
        </w:tc>
        <w:tc>
          <w:tcPr>
            <w:tcW w:w="1045" w:type="dxa"/>
          </w:tcPr>
          <w:p w:rsidR="00FE4ABF" w:rsidRDefault="00754A66">
            <w:pPr>
              <w:pStyle w:val="TableParagraph"/>
              <w:ind w:right="8"/>
              <w:rPr>
                <w:sz w:val="28"/>
              </w:rPr>
            </w:pPr>
            <w:r>
              <w:rPr>
                <w:spacing w:val="-5"/>
                <w:sz w:val="28"/>
              </w:rPr>
              <w:t>79</w:t>
            </w:r>
          </w:p>
        </w:tc>
        <w:tc>
          <w:tcPr>
            <w:tcW w:w="995" w:type="dxa"/>
          </w:tcPr>
          <w:p w:rsidR="00FE4ABF" w:rsidRDefault="00754A66">
            <w:pPr>
              <w:pStyle w:val="TableParagraph"/>
              <w:ind w:left="0"/>
              <w:rPr>
                <w:sz w:val="28"/>
              </w:rPr>
            </w:pPr>
            <w:r>
              <w:rPr>
                <w:spacing w:val="-4"/>
                <w:sz w:val="28"/>
              </w:rPr>
              <w:t>1,75</w:t>
            </w:r>
          </w:p>
        </w:tc>
        <w:tc>
          <w:tcPr>
            <w:tcW w:w="1045" w:type="dxa"/>
          </w:tcPr>
          <w:p w:rsidR="00FE4ABF" w:rsidRDefault="00754A66">
            <w:pPr>
              <w:pStyle w:val="TableParagraph"/>
              <w:ind w:right="9"/>
              <w:rPr>
                <w:sz w:val="28"/>
              </w:rPr>
            </w:pPr>
            <w:r>
              <w:rPr>
                <w:spacing w:val="-5"/>
                <w:sz w:val="28"/>
              </w:rPr>
              <w:t>104</w:t>
            </w:r>
          </w:p>
        </w:tc>
        <w:tc>
          <w:tcPr>
            <w:tcW w:w="997" w:type="dxa"/>
          </w:tcPr>
          <w:p w:rsidR="00FE4ABF" w:rsidRDefault="00754A66">
            <w:pPr>
              <w:pStyle w:val="TableParagraph"/>
              <w:ind w:left="5" w:right="6"/>
              <w:rPr>
                <w:sz w:val="28"/>
              </w:rPr>
            </w:pPr>
            <w:r>
              <w:rPr>
                <w:spacing w:val="-4"/>
                <w:sz w:val="28"/>
              </w:rPr>
              <w:t>0,04</w:t>
            </w:r>
          </w:p>
        </w:tc>
      </w:tr>
      <w:tr w:rsidR="00FE4ABF">
        <w:trPr>
          <w:trHeight w:val="503"/>
        </w:trPr>
        <w:tc>
          <w:tcPr>
            <w:tcW w:w="1044" w:type="dxa"/>
          </w:tcPr>
          <w:p w:rsidR="00FE4ABF" w:rsidRDefault="00754A66">
            <w:pPr>
              <w:pStyle w:val="TableParagraph"/>
              <w:ind w:left="22" w:right="4"/>
              <w:rPr>
                <w:sz w:val="28"/>
              </w:rPr>
            </w:pPr>
            <w:r>
              <w:rPr>
                <w:spacing w:val="-10"/>
                <w:sz w:val="28"/>
              </w:rPr>
              <w:t>5</w:t>
            </w:r>
          </w:p>
        </w:tc>
        <w:tc>
          <w:tcPr>
            <w:tcW w:w="996" w:type="dxa"/>
          </w:tcPr>
          <w:p w:rsidR="00FE4ABF" w:rsidRDefault="00754A66">
            <w:pPr>
              <w:pStyle w:val="TableParagraph"/>
              <w:ind w:left="13"/>
              <w:rPr>
                <w:sz w:val="28"/>
              </w:rPr>
            </w:pPr>
            <w:r>
              <w:rPr>
                <w:spacing w:val="-4"/>
                <w:sz w:val="28"/>
              </w:rPr>
              <w:t>0,13</w:t>
            </w:r>
          </w:p>
        </w:tc>
        <w:tc>
          <w:tcPr>
            <w:tcW w:w="1047" w:type="dxa"/>
          </w:tcPr>
          <w:p w:rsidR="00FE4ABF" w:rsidRDefault="00754A66">
            <w:pPr>
              <w:pStyle w:val="TableParagraph"/>
              <w:ind w:left="14"/>
              <w:rPr>
                <w:sz w:val="28"/>
              </w:rPr>
            </w:pPr>
            <w:r>
              <w:rPr>
                <w:spacing w:val="-5"/>
                <w:sz w:val="28"/>
              </w:rPr>
              <w:t>30</w:t>
            </w:r>
          </w:p>
        </w:tc>
        <w:tc>
          <w:tcPr>
            <w:tcW w:w="994" w:type="dxa"/>
          </w:tcPr>
          <w:p w:rsidR="00FE4ABF" w:rsidRDefault="00754A66">
            <w:pPr>
              <w:pStyle w:val="TableParagraph"/>
              <w:ind w:left="6"/>
              <w:rPr>
                <w:sz w:val="28"/>
              </w:rPr>
            </w:pPr>
            <w:r>
              <w:rPr>
                <w:spacing w:val="-4"/>
                <w:sz w:val="28"/>
              </w:rPr>
              <w:t>0,45</w:t>
            </w:r>
          </w:p>
        </w:tc>
        <w:tc>
          <w:tcPr>
            <w:tcW w:w="1045" w:type="dxa"/>
          </w:tcPr>
          <w:p w:rsidR="00FE4ABF" w:rsidRDefault="00754A66">
            <w:pPr>
              <w:pStyle w:val="TableParagraph"/>
              <w:rPr>
                <w:sz w:val="28"/>
              </w:rPr>
            </w:pPr>
            <w:r>
              <w:rPr>
                <w:spacing w:val="-5"/>
                <w:sz w:val="28"/>
              </w:rPr>
              <w:t>55</w:t>
            </w:r>
          </w:p>
        </w:tc>
        <w:tc>
          <w:tcPr>
            <w:tcW w:w="997" w:type="dxa"/>
          </w:tcPr>
          <w:p w:rsidR="00FE4ABF" w:rsidRDefault="00754A66">
            <w:pPr>
              <w:pStyle w:val="TableParagraph"/>
              <w:ind w:left="6" w:right="1"/>
              <w:rPr>
                <w:sz w:val="28"/>
              </w:rPr>
            </w:pPr>
            <w:r>
              <w:rPr>
                <w:spacing w:val="-4"/>
                <w:sz w:val="28"/>
              </w:rPr>
              <w:t>1,00</w:t>
            </w:r>
          </w:p>
        </w:tc>
        <w:tc>
          <w:tcPr>
            <w:tcW w:w="1045" w:type="dxa"/>
          </w:tcPr>
          <w:p w:rsidR="00FE4ABF" w:rsidRDefault="00754A66">
            <w:pPr>
              <w:pStyle w:val="TableParagraph"/>
              <w:ind w:right="8"/>
              <w:rPr>
                <w:sz w:val="28"/>
              </w:rPr>
            </w:pPr>
            <w:r>
              <w:rPr>
                <w:spacing w:val="-5"/>
                <w:sz w:val="28"/>
              </w:rPr>
              <w:t>80</w:t>
            </w:r>
          </w:p>
        </w:tc>
        <w:tc>
          <w:tcPr>
            <w:tcW w:w="995" w:type="dxa"/>
          </w:tcPr>
          <w:p w:rsidR="00FE4ABF" w:rsidRDefault="00754A66">
            <w:pPr>
              <w:pStyle w:val="TableParagraph"/>
              <w:ind w:left="0"/>
              <w:rPr>
                <w:sz w:val="28"/>
              </w:rPr>
            </w:pPr>
            <w:r>
              <w:rPr>
                <w:spacing w:val="-4"/>
                <w:sz w:val="28"/>
              </w:rPr>
              <w:t>3,32</w:t>
            </w:r>
          </w:p>
        </w:tc>
        <w:tc>
          <w:tcPr>
            <w:tcW w:w="1045" w:type="dxa"/>
          </w:tcPr>
          <w:p w:rsidR="00FE4ABF" w:rsidRDefault="00754A66">
            <w:pPr>
              <w:pStyle w:val="TableParagraph"/>
              <w:ind w:right="9"/>
              <w:rPr>
                <w:sz w:val="28"/>
              </w:rPr>
            </w:pPr>
            <w:r>
              <w:rPr>
                <w:spacing w:val="-5"/>
                <w:sz w:val="28"/>
              </w:rPr>
              <w:t>105</w:t>
            </w:r>
          </w:p>
        </w:tc>
        <w:tc>
          <w:tcPr>
            <w:tcW w:w="997" w:type="dxa"/>
          </w:tcPr>
          <w:p w:rsidR="00FE4ABF" w:rsidRDefault="00754A66">
            <w:pPr>
              <w:pStyle w:val="TableParagraph"/>
              <w:ind w:left="5" w:right="6"/>
              <w:rPr>
                <w:sz w:val="28"/>
              </w:rPr>
            </w:pPr>
            <w:r>
              <w:rPr>
                <w:spacing w:val="-4"/>
                <w:sz w:val="28"/>
              </w:rPr>
              <w:t>0,00</w:t>
            </w:r>
          </w:p>
        </w:tc>
      </w:tr>
      <w:tr w:rsidR="00FE4ABF">
        <w:trPr>
          <w:trHeight w:val="503"/>
        </w:trPr>
        <w:tc>
          <w:tcPr>
            <w:tcW w:w="1044" w:type="dxa"/>
          </w:tcPr>
          <w:p w:rsidR="00FE4ABF" w:rsidRDefault="00754A66">
            <w:pPr>
              <w:pStyle w:val="TableParagraph"/>
              <w:ind w:left="22" w:right="4"/>
              <w:rPr>
                <w:sz w:val="28"/>
              </w:rPr>
            </w:pPr>
            <w:r>
              <w:rPr>
                <w:spacing w:val="-10"/>
                <w:sz w:val="28"/>
              </w:rPr>
              <w:t>6</w:t>
            </w:r>
          </w:p>
        </w:tc>
        <w:tc>
          <w:tcPr>
            <w:tcW w:w="996" w:type="dxa"/>
          </w:tcPr>
          <w:p w:rsidR="00FE4ABF" w:rsidRDefault="00754A66">
            <w:pPr>
              <w:pStyle w:val="TableParagraph"/>
              <w:ind w:left="13"/>
              <w:rPr>
                <w:sz w:val="28"/>
              </w:rPr>
            </w:pPr>
            <w:r>
              <w:rPr>
                <w:spacing w:val="-4"/>
                <w:sz w:val="28"/>
              </w:rPr>
              <w:t>0,50</w:t>
            </w:r>
          </w:p>
        </w:tc>
        <w:tc>
          <w:tcPr>
            <w:tcW w:w="1047" w:type="dxa"/>
          </w:tcPr>
          <w:p w:rsidR="00FE4ABF" w:rsidRDefault="00754A66">
            <w:pPr>
              <w:pStyle w:val="TableParagraph"/>
              <w:ind w:left="14"/>
              <w:rPr>
                <w:sz w:val="28"/>
              </w:rPr>
            </w:pPr>
            <w:r>
              <w:rPr>
                <w:spacing w:val="-5"/>
                <w:sz w:val="28"/>
              </w:rPr>
              <w:t>31</w:t>
            </w:r>
          </w:p>
        </w:tc>
        <w:tc>
          <w:tcPr>
            <w:tcW w:w="994" w:type="dxa"/>
          </w:tcPr>
          <w:p w:rsidR="00FE4ABF" w:rsidRDefault="00754A66">
            <w:pPr>
              <w:pStyle w:val="TableParagraph"/>
              <w:ind w:left="6"/>
              <w:rPr>
                <w:sz w:val="28"/>
              </w:rPr>
            </w:pPr>
            <w:r>
              <w:rPr>
                <w:spacing w:val="-4"/>
                <w:sz w:val="28"/>
              </w:rPr>
              <w:t>0,61</w:t>
            </w:r>
          </w:p>
        </w:tc>
        <w:tc>
          <w:tcPr>
            <w:tcW w:w="1045" w:type="dxa"/>
          </w:tcPr>
          <w:p w:rsidR="00FE4ABF" w:rsidRDefault="00754A66">
            <w:pPr>
              <w:pStyle w:val="TableParagraph"/>
              <w:rPr>
                <w:sz w:val="28"/>
              </w:rPr>
            </w:pPr>
            <w:r>
              <w:rPr>
                <w:spacing w:val="-5"/>
                <w:sz w:val="28"/>
              </w:rPr>
              <w:t>56</w:t>
            </w:r>
          </w:p>
        </w:tc>
        <w:tc>
          <w:tcPr>
            <w:tcW w:w="997" w:type="dxa"/>
          </w:tcPr>
          <w:p w:rsidR="00FE4ABF" w:rsidRDefault="00754A66">
            <w:pPr>
              <w:pStyle w:val="TableParagraph"/>
              <w:ind w:left="6" w:right="1"/>
              <w:rPr>
                <w:sz w:val="28"/>
              </w:rPr>
            </w:pPr>
            <w:r>
              <w:rPr>
                <w:spacing w:val="-4"/>
                <w:sz w:val="28"/>
              </w:rPr>
              <w:t>1,16</w:t>
            </w:r>
          </w:p>
        </w:tc>
        <w:tc>
          <w:tcPr>
            <w:tcW w:w="1045" w:type="dxa"/>
          </w:tcPr>
          <w:p w:rsidR="00FE4ABF" w:rsidRDefault="00754A66">
            <w:pPr>
              <w:pStyle w:val="TableParagraph"/>
              <w:ind w:right="8"/>
              <w:rPr>
                <w:sz w:val="28"/>
              </w:rPr>
            </w:pPr>
            <w:r>
              <w:rPr>
                <w:spacing w:val="-5"/>
                <w:sz w:val="28"/>
              </w:rPr>
              <w:t>81</w:t>
            </w:r>
          </w:p>
        </w:tc>
        <w:tc>
          <w:tcPr>
            <w:tcW w:w="995" w:type="dxa"/>
          </w:tcPr>
          <w:p w:rsidR="00FE4ABF" w:rsidRDefault="00754A66">
            <w:pPr>
              <w:pStyle w:val="TableParagraph"/>
              <w:ind w:left="0"/>
              <w:rPr>
                <w:sz w:val="28"/>
              </w:rPr>
            </w:pPr>
            <w:r>
              <w:rPr>
                <w:spacing w:val="-4"/>
                <w:sz w:val="28"/>
              </w:rPr>
              <w:t>1,13</w:t>
            </w:r>
          </w:p>
        </w:tc>
        <w:tc>
          <w:tcPr>
            <w:tcW w:w="1045" w:type="dxa"/>
          </w:tcPr>
          <w:p w:rsidR="00FE4ABF" w:rsidRDefault="00754A66">
            <w:pPr>
              <w:pStyle w:val="TableParagraph"/>
              <w:ind w:right="9"/>
              <w:rPr>
                <w:sz w:val="28"/>
              </w:rPr>
            </w:pPr>
            <w:r>
              <w:rPr>
                <w:spacing w:val="-5"/>
                <w:sz w:val="28"/>
              </w:rPr>
              <w:t>106</w:t>
            </w:r>
          </w:p>
        </w:tc>
        <w:tc>
          <w:tcPr>
            <w:tcW w:w="997" w:type="dxa"/>
          </w:tcPr>
          <w:p w:rsidR="00FE4ABF" w:rsidRDefault="00754A66">
            <w:pPr>
              <w:pStyle w:val="TableParagraph"/>
              <w:ind w:left="5" w:right="6"/>
              <w:rPr>
                <w:sz w:val="28"/>
              </w:rPr>
            </w:pPr>
            <w:r>
              <w:rPr>
                <w:spacing w:val="-4"/>
                <w:sz w:val="28"/>
              </w:rPr>
              <w:t>0,00</w:t>
            </w:r>
          </w:p>
        </w:tc>
      </w:tr>
      <w:tr w:rsidR="00FE4ABF">
        <w:trPr>
          <w:trHeight w:val="501"/>
        </w:trPr>
        <w:tc>
          <w:tcPr>
            <w:tcW w:w="1044" w:type="dxa"/>
          </w:tcPr>
          <w:p w:rsidR="00FE4ABF" w:rsidRDefault="00754A66">
            <w:pPr>
              <w:pStyle w:val="TableParagraph"/>
              <w:spacing w:before="0"/>
              <w:ind w:left="22" w:right="4"/>
              <w:rPr>
                <w:sz w:val="28"/>
              </w:rPr>
            </w:pPr>
            <w:r>
              <w:rPr>
                <w:spacing w:val="-10"/>
                <w:sz w:val="28"/>
              </w:rPr>
              <w:t>7</w:t>
            </w:r>
          </w:p>
        </w:tc>
        <w:tc>
          <w:tcPr>
            <w:tcW w:w="996" w:type="dxa"/>
          </w:tcPr>
          <w:p w:rsidR="00FE4ABF" w:rsidRDefault="00754A66">
            <w:pPr>
              <w:pStyle w:val="TableParagraph"/>
              <w:spacing w:before="0"/>
              <w:ind w:left="13"/>
              <w:rPr>
                <w:sz w:val="28"/>
              </w:rPr>
            </w:pPr>
            <w:r>
              <w:rPr>
                <w:spacing w:val="-4"/>
                <w:sz w:val="28"/>
              </w:rPr>
              <w:t>0,48</w:t>
            </w:r>
          </w:p>
        </w:tc>
        <w:tc>
          <w:tcPr>
            <w:tcW w:w="1047" w:type="dxa"/>
          </w:tcPr>
          <w:p w:rsidR="00FE4ABF" w:rsidRDefault="00754A66">
            <w:pPr>
              <w:pStyle w:val="TableParagraph"/>
              <w:spacing w:before="0"/>
              <w:ind w:left="14"/>
              <w:rPr>
                <w:sz w:val="28"/>
              </w:rPr>
            </w:pPr>
            <w:r>
              <w:rPr>
                <w:spacing w:val="-5"/>
                <w:sz w:val="28"/>
              </w:rPr>
              <w:t>32</w:t>
            </w:r>
          </w:p>
        </w:tc>
        <w:tc>
          <w:tcPr>
            <w:tcW w:w="994" w:type="dxa"/>
          </w:tcPr>
          <w:p w:rsidR="00FE4ABF" w:rsidRDefault="00754A66">
            <w:pPr>
              <w:pStyle w:val="TableParagraph"/>
              <w:spacing w:before="0"/>
              <w:ind w:left="6"/>
              <w:rPr>
                <w:sz w:val="28"/>
              </w:rPr>
            </w:pPr>
            <w:r>
              <w:rPr>
                <w:spacing w:val="-4"/>
                <w:sz w:val="28"/>
              </w:rPr>
              <w:t>0,36</w:t>
            </w:r>
          </w:p>
        </w:tc>
        <w:tc>
          <w:tcPr>
            <w:tcW w:w="1045" w:type="dxa"/>
          </w:tcPr>
          <w:p w:rsidR="00FE4ABF" w:rsidRDefault="00754A66">
            <w:pPr>
              <w:pStyle w:val="TableParagraph"/>
              <w:spacing w:before="0"/>
              <w:rPr>
                <w:sz w:val="28"/>
              </w:rPr>
            </w:pPr>
            <w:r>
              <w:rPr>
                <w:spacing w:val="-5"/>
                <w:sz w:val="28"/>
              </w:rPr>
              <w:t>57</w:t>
            </w:r>
          </w:p>
        </w:tc>
        <w:tc>
          <w:tcPr>
            <w:tcW w:w="997" w:type="dxa"/>
          </w:tcPr>
          <w:p w:rsidR="00FE4ABF" w:rsidRDefault="00754A66">
            <w:pPr>
              <w:pStyle w:val="TableParagraph"/>
              <w:spacing w:before="0"/>
              <w:ind w:left="6" w:right="1"/>
              <w:rPr>
                <w:sz w:val="28"/>
              </w:rPr>
            </w:pPr>
            <w:r>
              <w:rPr>
                <w:spacing w:val="-4"/>
                <w:sz w:val="28"/>
              </w:rPr>
              <w:t>0,93</w:t>
            </w:r>
          </w:p>
        </w:tc>
        <w:tc>
          <w:tcPr>
            <w:tcW w:w="1045" w:type="dxa"/>
          </w:tcPr>
          <w:p w:rsidR="00FE4ABF" w:rsidRDefault="00754A66">
            <w:pPr>
              <w:pStyle w:val="TableParagraph"/>
              <w:spacing w:before="0"/>
              <w:ind w:right="8"/>
              <w:rPr>
                <w:sz w:val="28"/>
              </w:rPr>
            </w:pPr>
            <w:r>
              <w:rPr>
                <w:spacing w:val="-5"/>
                <w:sz w:val="28"/>
              </w:rPr>
              <w:t>82</w:t>
            </w:r>
          </w:p>
        </w:tc>
        <w:tc>
          <w:tcPr>
            <w:tcW w:w="995" w:type="dxa"/>
          </w:tcPr>
          <w:p w:rsidR="00FE4ABF" w:rsidRDefault="00754A66">
            <w:pPr>
              <w:pStyle w:val="TableParagraph"/>
              <w:spacing w:before="0"/>
              <w:ind w:left="0"/>
              <w:rPr>
                <w:sz w:val="28"/>
              </w:rPr>
            </w:pPr>
            <w:r>
              <w:rPr>
                <w:spacing w:val="-4"/>
                <w:sz w:val="28"/>
              </w:rPr>
              <w:t>0,05</w:t>
            </w:r>
          </w:p>
        </w:tc>
        <w:tc>
          <w:tcPr>
            <w:tcW w:w="1045" w:type="dxa"/>
          </w:tcPr>
          <w:p w:rsidR="00FE4ABF" w:rsidRDefault="00754A66">
            <w:pPr>
              <w:pStyle w:val="TableParagraph"/>
              <w:spacing w:before="0"/>
              <w:ind w:right="9"/>
              <w:rPr>
                <w:sz w:val="28"/>
              </w:rPr>
            </w:pPr>
            <w:r>
              <w:rPr>
                <w:spacing w:val="-5"/>
                <w:sz w:val="28"/>
              </w:rPr>
              <w:t>107</w:t>
            </w:r>
          </w:p>
        </w:tc>
        <w:tc>
          <w:tcPr>
            <w:tcW w:w="997" w:type="dxa"/>
          </w:tcPr>
          <w:p w:rsidR="00FE4ABF" w:rsidRDefault="00754A66">
            <w:pPr>
              <w:pStyle w:val="TableParagraph"/>
              <w:spacing w:before="0"/>
              <w:ind w:left="5" w:right="6"/>
              <w:rPr>
                <w:sz w:val="28"/>
              </w:rPr>
            </w:pPr>
            <w:r>
              <w:rPr>
                <w:spacing w:val="-4"/>
                <w:sz w:val="28"/>
              </w:rPr>
              <w:t>0,02</w:t>
            </w:r>
          </w:p>
        </w:tc>
      </w:tr>
      <w:tr w:rsidR="00FE4ABF">
        <w:trPr>
          <w:trHeight w:val="503"/>
        </w:trPr>
        <w:tc>
          <w:tcPr>
            <w:tcW w:w="1044" w:type="dxa"/>
          </w:tcPr>
          <w:p w:rsidR="00FE4ABF" w:rsidRDefault="00754A66">
            <w:pPr>
              <w:pStyle w:val="TableParagraph"/>
              <w:ind w:left="22" w:right="4"/>
              <w:rPr>
                <w:sz w:val="28"/>
              </w:rPr>
            </w:pPr>
            <w:r>
              <w:rPr>
                <w:spacing w:val="-10"/>
                <w:sz w:val="28"/>
              </w:rPr>
              <w:t>8</w:t>
            </w:r>
          </w:p>
        </w:tc>
        <w:tc>
          <w:tcPr>
            <w:tcW w:w="996" w:type="dxa"/>
          </w:tcPr>
          <w:p w:rsidR="00FE4ABF" w:rsidRDefault="00754A66">
            <w:pPr>
              <w:pStyle w:val="TableParagraph"/>
              <w:ind w:left="13"/>
              <w:rPr>
                <w:sz w:val="28"/>
              </w:rPr>
            </w:pPr>
            <w:r>
              <w:rPr>
                <w:spacing w:val="-4"/>
                <w:sz w:val="28"/>
              </w:rPr>
              <w:t>1,16</w:t>
            </w:r>
          </w:p>
        </w:tc>
        <w:tc>
          <w:tcPr>
            <w:tcW w:w="1047" w:type="dxa"/>
          </w:tcPr>
          <w:p w:rsidR="00FE4ABF" w:rsidRDefault="00754A66">
            <w:pPr>
              <w:pStyle w:val="TableParagraph"/>
              <w:ind w:left="14"/>
              <w:rPr>
                <w:sz w:val="28"/>
              </w:rPr>
            </w:pPr>
            <w:r>
              <w:rPr>
                <w:spacing w:val="-5"/>
                <w:sz w:val="28"/>
              </w:rPr>
              <w:t>33</w:t>
            </w:r>
          </w:p>
        </w:tc>
        <w:tc>
          <w:tcPr>
            <w:tcW w:w="994" w:type="dxa"/>
          </w:tcPr>
          <w:p w:rsidR="00FE4ABF" w:rsidRDefault="00754A66">
            <w:pPr>
              <w:pStyle w:val="TableParagraph"/>
              <w:ind w:left="6"/>
              <w:rPr>
                <w:sz w:val="28"/>
              </w:rPr>
            </w:pPr>
            <w:r>
              <w:rPr>
                <w:spacing w:val="-4"/>
                <w:sz w:val="28"/>
              </w:rPr>
              <w:t>0,57</w:t>
            </w:r>
          </w:p>
        </w:tc>
        <w:tc>
          <w:tcPr>
            <w:tcW w:w="1045" w:type="dxa"/>
          </w:tcPr>
          <w:p w:rsidR="00FE4ABF" w:rsidRDefault="00754A66">
            <w:pPr>
              <w:pStyle w:val="TableParagraph"/>
              <w:rPr>
                <w:sz w:val="28"/>
              </w:rPr>
            </w:pPr>
            <w:r>
              <w:rPr>
                <w:spacing w:val="-5"/>
                <w:sz w:val="28"/>
              </w:rPr>
              <w:t>58</w:t>
            </w:r>
          </w:p>
        </w:tc>
        <w:tc>
          <w:tcPr>
            <w:tcW w:w="997" w:type="dxa"/>
          </w:tcPr>
          <w:p w:rsidR="00FE4ABF" w:rsidRDefault="00754A66">
            <w:pPr>
              <w:pStyle w:val="TableParagraph"/>
              <w:ind w:left="6" w:right="1"/>
              <w:rPr>
                <w:sz w:val="28"/>
              </w:rPr>
            </w:pPr>
            <w:r>
              <w:rPr>
                <w:spacing w:val="-4"/>
                <w:sz w:val="28"/>
              </w:rPr>
              <w:t>1,14</w:t>
            </w:r>
          </w:p>
        </w:tc>
        <w:tc>
          <w:tcPr>
            <w:tcW w:w="1045" w:type="dxa"/>
          </w:tcPr>
          <w:p w:rsidR="00FE4ABF" w:rsidRDefault="00754A66">
            <w:pPr>
              <w:pStyle w:val="TableParagraph"/>
              <w:ind w:right="8"/>
              <w:rPr>
                <w:sz w:val="28"/>
              </w:rPr>
            </w:pPr>
            <w:r>
              <w:rPr>
                <w:spacing w:val="-5"/>
                <w:sz w:val="28"/>
              </w:rPr>
              <w:t>83</w:t>
            </w:r>
          </w:p>
        </w:tc>
        <w:tc>
          <w:tcPr>
            <w:tcW w:w="995" w:type="dxa"/>
          </w:tcPr>
          <w:p w:rsidR="00FE4ABF" w:rsidRDefault="00754A66">
            <w:pPr>
              <w:pStyle w:val="TableParagraph"/>
              <w:ind w:left="0"/>
              <w:rPr>
                <w:sz w:val="28"/>
              </w:rPr>
            </w:pPr>
            <w:r>
              <w:rPr>
                <w:spacing w:val="-4"/>
                <w:sz w:val="28"/>
              </w:rPr>
              <w:t>0,02</w:t>
            </w:r>
          </w:p>
        </w:tc>
        <w:tc>
          <w:tcPr>
            <w:tcW w:w="1045" w:type="dxa"/>
          </w:tcPr>
          <w:p w:rsidR="00FE4ABF" w:rsidRDefault="00754A66">
            <w:pPr>
              <w:pStyle w:val="TableParagraph"/>
              <w:ind w:right="9"/>
              <w:rPr>
                <w:sz w:val="28"/>
              </w:rPr>
            </w:pPr>
            <w:r>
              <w:rPr>
                <w:spacing w:val="-5"/>
                <w:sz w:val="28"/>
              </w:rPr>
              <w:t>108</w:t>
            </w:r>
          </w:p>
        </w:tc>
        <w:tc>
          <w:tcPr>
            <w:tcW w:w="997" w:type="dxa"/>
          </w:tcPr>
          <w:p w:rsidR="00FE4ABF" w:rsidRDefault="00754A66">
            <w:pPr>
              <w:pStyle w:val="TableParagraph"/>
              <w:ind w:left="5" w:right="6"/>
              <w:rPr>
                <w:sz w:val="28"/>
              </w:rPr>
            </w:pPr>
            <w:r>
              <w:rPr>
                <w:spacing w:val="-4"/>
                <w:sz w:val="28"/>
              </w:rPr>
              <w:t>0,02</w:t>
            </w:r>
          </w:p>
        </w:tc>
      </w:tr>
      <w:tr w:rsidR="00FE4ABF">
        <w:trPr>
          <w:trHeight w:val="506"/>
        </w:trPr>
        <w:tc>
          <w:tcPr>
            <w:tcW w:w="1044" w:type="dxa"/>
          </w:tcPr>
          <w:p w:rsidR="00FE4ABF" w:rsidRDefault="00754A66">
            <w:pPr>
              <w:pStyle w:val="TableParagraph"/>
              <w:ind w:left="22" w:right="4"/>
              <w:rPr>
                <w:sz w:val="28"/>
              </w:rPr>
            </w:pPr>
            <w:r>
              <w:rPr>
                <w:spacing w:val="-10"/>
                <w:sz w:val="28"/>
              </w:rPr>
              <w:t>9</w:t>
            </w:r>
          </w:p>
        </w:tc>
        <w:tc>
          <w:tcPr>
            <w:tcW w:w="996" w:type="dxa"/>
          </w:tcPr>
          <w:p w:rsidR="00FE4ABF" w:rsidRDefault="00754A66">
            <w:pPr>
              <w:pStyle w:val="TableParagraph"/>
              <w:ind w:left="13"/>
              <w:rPr>
                <w:sz w:val="28"/>
              </w:rPr>
            </w:pPr>
            <w:r>
              <w:rPr>
                <w:spacing w:val="-4"/>
                <w:sz w:val="28"/>
              </w:rPr>
              <w:t>2,38</w:t>
            </w:r>
          </w:p>
        </w:tc>
        <w:tc>
          <w:tcPr>
            <w:tcW w:w="1047" w:type="dxa"/>
          </w:tcPr>
          <w:p w:rsidR="00FE4ABF" w:rsidRDefault="00754A66">
            <w:pPr>
              <w:pStyle w:val="TableParagraph"/>
              <w:ind w:left="14"/>
              <w:rPr>
                <w:sz w:val="28"/>
              </w:rPr>
            </w:pPr>
            <w:r>
              <w:rPr>
                <w:spacing w:val="-5"/>
                <w:sz w:val="28"/>
              </w:rPr>
              <w:t>34</w:t>
            </w:r>
          </w:p>
        </w:tc>
        <w:tc>
          <w:tcPr>
            <w:tcW w:w="994" w:type="dxa"/>
          </w:tcPr>
          <w:p w:rsidR="00FE4ABF" w:rsidRDefault="00754A66">
            <w:pPr>
              <w:pStyle w:val="TableParagraph"/>
              <w:ind w:left="6"/>
              <w:rPr>
                <w:sz w:val="28"/>
              </w:rPr>
            </w:pPr>
            <w:r>
              <w:rPr>
                <w:spacing w:val="-4"/>
                <w:sz w:val="28"/>
              </w:rPr>
              <w:t>0,54</w:t>
            </w:r>
          </w:p>
        </w:tc>
        <w:tc>
          <w:tcPr>
            <w:tcW w:w="1045" w:type="dxa"/>
          </w:tcPr>
          <w:p w:rsidR="00FE4ABF" w:rsidRDefault="00754A66">
            <w:pPr>
              <w:pStyle w:val="TableParagraph"/>
              <w:rPr>
                <w:sz w:val="28"/>
              </w:rPr>
            </w:pPr>
            <w:r>
              <w:rPr>
                <w:spacing w:val="-5"/>
                <w:sz w:val="28"/>
              </w:rPr>
              <w:t>59</w:t>
            </w:r>
          </w:p>
        </w:tc>
        <w:tc>
          <w:tcPr>
            <w:tcW w:w="997" w:type="dxa"/>
          </w:tcPr>
          <w:p w:rsidR="00FE4ABF" w:rsidRDefault="00754A66">
            <w:pPr>
              <w:pStyle w:val="TableParagraph"/>
              <w:ind w:left="6" w:right="1"/>
              <w:rPr>
                <w:sz w:val="28"/>
              </w:rPr>
            </w:pPr>
            <w:r>
              <w:rPr>
                <w:spacing w:val="-4"/>
                <w:sz w:val="28"/>
              </w:rPr>
              <w:t>1,38</w:t>
            </w:r>
          </w:p>
        </w:tc>
        <w:tc>
          <w:tcPr>
            <w:tcW w:w="1045" w:type="dxa"/>
          </w:tcPr>
          <w:p w:rsidR="00FE4ABF" w:rsidRDefault="00754A66">
            <w:pPr>
              <w:pStyle w:val="TableParagraph"/>
              <w:ind w:right="8"/>
              <w:rPr>
                <w:sz w:val="28"/>
              </w:rPr>
            </w:pPr>
            <w:r>
              <w:rPr>
                <w:spacing w:val="-5"/>
                <w:sz w:val="28"/>
              </w:rPr>
              <w:t>84</w:t>
            </w:r>
          </w:p>
        </w:tc>
        <w:tc>
          <w:tcPr>
            <w:tcW w:w="995" w:type="dxa"/>
          </w:tcPr>
          <w:p w:rsidR="00FE4ABF" w:rsidRDefault="00754A66">
            <w:pPr>
              <w:pStyle w:val="TableParagraph"/>
              <w:ind w:left="0"/>
              <w:rPr>
                <w:sz w:val="28"/>
              </w:rPr>
            </w:pPr>
            <w:r>
              <w:rPr>
                <w:spacing w:val="-4"/>
                <w:sz w:val="28"/>
              </w:rPr>
              <w:t>0,02</w:t>
            </w:r>
          </w:p>
        </w:tc>
        <w:tc>
          <w:tcPr>
            <w:tcW w:w="1045" w:type="dxa"/>
          </w:tcPr>
          <w:p w:rsidR="00FE4ABF" w:rsidRDefault="00754A66">
            <w:pPr>
              <w:pStyle w:val="TableParagraph"/>
              <w:ind w:right="9"/>
              <w:rPr>
                <w:sz w:val="28"/>
              </w:rPr>
            </w:pPr>
            <w:r>
              <w:rPr>
                <w:spacing w:val="-5"/>
                <w:sz w:val="28"/>
              </w:rPr>
              <w:t>109</w:t>
            </w:r>
          </w:p>
        </w:tc>
        <w:tc>
          <w:tcPr>
            <w:tcW w:w="997" w:type="dxa"/>
          </w:tcPr>
          <w:p w:rsidR="00FE4ABF" w:rsidRDefault="00754A66">
            <w:pPr>
              <w:pStyle w:val="TableParagraph"/>
              <w:ind w:left="5" w:right="6"/>
              <w:rPr>
                <w:sz w:val="28"/>
              </w:rPr>
            </w:pPr>
            <w:r>
              <w:rPr>
                <w:spacing w:val="-4"/>
                <w:sz w:val="28"/>
              </w:rPr>
              <w:t>0,00</w:t>
            </w:r>
          </w:p>
        </w:tc>
      </w:tr>
      <w:tr w:rsidR="00FE4ABF">
        <w:trPr>
          <w:trHeight w:val="503"/>
        </w:trPr>
        <w:tc>
          <w:tcPr>
            <w:tcW w:w="1044" w:type="dxa"/>
          </w:tcPr>
          <w:p w:rsidR="00FE4ABF" w:rsidRDefault="00754A66">
            <w:pPr>
              <w:pStyle w:val="TableParagraph"/>
              <w:ind w:left="22"/>
              <w:rPr>
                <w:sz w:val="28"/>
              </w:rPr>
            </w:pPr>
            <w:r>
              <w:rPr>
                <w:spacing w:val="-5"/>
                <w:sz w:val="28"/>
              </w:rPr>
              <w:t>10</w:t>
            </w:r>
          </w:p>
        </w:tc>
        <w:tc>
          <w:tcPr>
            <w:tcW w:w="996" w:type="dxa"/>
          </w:tcPr>
          <w:p w:rsidR="00FE4ABF" w:rsidRDefault="00754A66">
            <w:pPr>
              <w:pStyle w:val="TableParagraph"/>
              <w:ind w:left="13"/>
              <w:rPr>
                <w:sz w:val="28"/>
              </w:rPr>
            </w:pPr>
            <w:r>
              <w:rPr>
                <w:spacing w:val="-4"/>
                <w:sz w:val="28"/>
              </w:rPr>
              <w:t>4,88</w:t>
            </w:r>
          </w:p>
        </w:tc>
        <w:tc>
          <w:tcPr>
            <w:tcW w:w="1047" w:type="dxa"/>
          </w:tcPr>
          <w:p w:rsidR="00FE4ABF" w:rsidRDefault="00754A66">
            <w:pPr>
              <w:pStyle w:val="TableParagraph"/>
              <w:ind w:left="14"/>
              <w:rPr>
                <w:sz w:val="28"/>
              </w:rPr>
            </w:pPr>
            <w:r>
              <w:rPr>
                <w:spacing w:val="-5"/>
                <w:sz w:val="28"/>
              </w:rPr>
              <w:t>35</w:t>
            </w:r>
          </w:p>
        </w:tc>
        <w:tc>
          <w:tcPr>
            <w:tcW w:w="994" w:type="dxa"/>
          </w:tcPr>
          <w:p w:rsidR="00FE4ABF" w:rsidRDefault="00754A66">
            <w:pPr>
              <w:pStyle w:val="TableParagraph"/>
              <w:ind w:left="6"/>
              <w:rPr>
                <w:sz w:val="28"/>
              </w:rPr>
            </w:pPr>
            <w:r>
              <w:rPr>
                <w:spacing w:val="-4"/>
                <w:sz w:val="28"/>
              </w:rPr>
              <w:t>0,55</w:t>
            </w:r>
          </w:p>
        </w:tc>
        <w:tc>
          <w:tcPr>
            <w:tcW w:w="1045" w:type="dxa"/>
          </w:tcPr>
          <w:p w:rsidR="00FE4ABF" w:rsidRDefault="00754A66">
            <w:pPr>
              <w:pStyle w:val="TableParagraph"/>
              <w:rPr>
                <w:sz w:val="28"/>
              </w:rPr>
            </w:pPr>
            <w:r>
              <w:rPr>
                <w:spacing w:val="-5"/>
                <w:sz w:val="28"/>
              </w:rPr>
              <w:t>60</w:t>
            </w:r>
          </w:p>
        </w:tc>
        <w:tc>
          <w:tcPr>
            <w:tcW w:w="997" w:type="dxa"/>
          </w:tcPr>
          <w:p w:rsidR="00FE4ABF" w:rsidRDefault="00754A66">
            <w:pPr>
              <w:pStyle w:val="TableParagraph"/>
              <w:ind w:left="6" w:right="1"/>
              <w:rPr>
                <w:sz w:val="28"/>
              </w:rPr>
            </w:pPr>
            <w:r>
              <w:rPr>
                <w:spacing w:val="-4"/>
                <w:sz w:val="28"/>
              </w:rPr>
              <w:t>1,82</w:t>
            </w:r>
          </w:p>
        </w:tc>
        <w:tc>
          <w:tcPr>
            <w:tcW w:w="1045" w:type="dxa"/>
          </w:tcPr>
          <w:p w:rsidR="00FE4ABF" w:rsidRDefault="00754A66">
            <w:pPr>
              <w:pStyle w:val="TableParagraph"/>
              <w:ind w:right="8"/>
              <w:rPr>
                <w:sz w:val="28"/>
              </w:rPr>
            </w:pPr>
            <w:r>
              <w:rPr>
                <w:spacing w:val="-5"/>
                <w:sz w:val="28"/>
              </w:rPr>
              <w:t>85</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110</w:t>
            </w:r>
          </w:p>
        </w:tc>
        <w:tc>
          <w:tcPr>
            <w:tcW w:w="997" w:type="dxa"/>
          </w:tcPr>
          <w:p w:rsidR="00FE4ABF" w:rsidRDefault="00754A66">
            <w:pPr>
              <w:pStyle w:val="TableParagraph"/>
              <w:ind w:left="5" w:right="6"/>
              <w:rPr>
                <w:sz w:val="28"/>
              </w:rPr>
            </w:pPr>
            <w:r>
              <w:rPr>
                <w:spacing w:val="-4"/>
                <w:sz w:val="28"/>
              </w:rPr>
              <w:t>0,00</w:t>
            </w:r>
          </w:p>
        </w:tc>
      </w:tr>
      <w:tr w:rsidR="00FE4ABF">
        <w:trPr>
          <w:trHeight w:val="503"/>
        </w:trPr>
        <w:tc>
          <w:tcPr>
            <w:tcW w:w="1044" w:type="dxa"/>
          </w:tcPr>
          <w:p w:rsidR="00FE4ABF" w:rsidRDefault="00754A66">
            <w:pPr>
              <w:pStyle w:val="TableParagraph"/>
              <w:ind w:left="22"/>
              <w:rPr>
                <w:sz w:val="28"/>
              </w:rPr>
            </w:pPr>
            <w:r>
              <w:rPr>
                <w:spacing w:val="-5"/>
                <w:sz w:val="28"/>
              </w:rPr>
              <w:t>11</w:t>
            </w:r>
          </w:p>
        </w:tc>
        <w:tc>
          <w:tcPr>
            <w:tcW w:w="996" w:type="dxa"/>
          </w:tcPr>
          <w:p w:rsidR="00FE4ABF" w:rsidRDefault="00754A66">
            <w:pPr>
              <w:pStyle w:val="TableParagraph"/>
              <w:ind w:left="13"/>
              <w:rPr>
                <w:sz w:val="28"/>
              </w:rPr>
            </w:pPr>
            <w:r>
              <w:rPr>
                <w:spacing w:val="-4"/>
                <w:sz w:val="28"/>
              </w:rPr>
              <w:t>5,64</w:t>
            </w:r>
          </w:p>
        </w:tc>
        <w:tc>
          <w:tcPr>
            <w:tcW w:w="1047" w:type="dxa"/>
          </w:tcPr>
          <w:p w:rsidR="00FE4ABF" w:rsidRDefault="00754A66">
            <w:pPr>
              <w:pStyle w:val="TableParagraph"/>
              <w:ind w:left="14"/>
              <w:rPr>
                <w:sz w:val="28"/>
              </w:rPr>
            </w:pPr>
            <w:r>
              <w:rPr>
                <w:spacing w:val="-5"/>
                <w:sz w:val="28"/>
              </w:rPr>
              <w:t>36</w:t>
            </w:r>
          </w:p>
        </w:tc>
        <w:tc>
          <w:tcPr>
            <w:tcW w:w="994" w:type="dxa"/>
          </w:tcPr>
          <w:p w:rsidR="00FE4ABF" w:rsidRDefault="00754A66">
            <w:pPr>
              <w:pStyle w:val="TableParagraph"/>
              <w:ind w:left="6"/>
              <w:rPr>
                <w:sz w:val="28"/>
              </w:rPr>
            </w:pPr>
            <w:r>
              <w:rPr>
                <w:spacing w:val="-4"/>
                <w:sz w:val="28"/>
              </w:rPr>
              <w:t>1,09</w:t>
            </w:r>
          </w:p>
        </w:tc>
        <w:tc>
          <w:tcPr>
            <w:tcW w:w="1045" w:type="dxa"/>
          </w:tcPr>
          <w:p w:rsidR="00FE4ABF" w:rsidRDefault="00754A66">
            <w:pPr>
              <w:pStyle w:val="TableParagraph"/>
              <w:rPr>
                <w:sz w:val="28"/>
              </w:rPr>
            </w:pPr>
            <w:r>
              <w:rPr>
                <w:spacing w:val="-5"/>
                <w:sz w:val="28"/>
              </w:rPr>
              <w:t>61</w:t>
            </w:r>
          </w:p>
        </w:tc>
        <w:tc>
          <w:tcPr>
            <w:tcW w:w="997" w:type="dxa"/>
          </w:tcPr>
          <w:p w:rsidR="00FE4ABF" w:rsidRDefault="00754A66">
            <w:pPr>
              <w:pStyle w:val="TableParagraph"/>
              <w:ind w:left="6" w:right="1"/>
              <w:rPr>
                <w:sz w:val="28"/>
              </w:rPr>
            </w:pPr>
            <w:r>
              <w:rPr>
                <w:spacing w:val="-4"/>
                <w:sz w:val="28"/>
              </w:rPr>
              <w:t>2,14</w:t>
            </w:r>
          </w:p>
        </w:tc>
        <w:tc>
          <w:tcPr>
            <w:tcW w:w="1045" w:type="dxa"/>
          </w:tcPr>
          <w:p w:rsidR="00FE4ABF" w:rsidRDefault="00754A66">
            <w:pPr>
              <w:pStyle w:val="TableParagraph"/>
              <w:ind w:right="8"/>
              <w:rPr>
                <w:sz w:val="28"/>
              </w:rPr>
            </w:pPr>
            <w:r>
              <w:rPr>
                <w:spacing w:val="-5"/>
                <w:sz w:val="28"/>
              </w:rPr>
              <w:t>86</w:t>
            </w:r>
          </w:p>
        </w:tc>
        <w:tc>
          <w:tcPr>
            <w:tcW w:w="995" w:type="dxa"/>
          </w:tcPr>
          <w:p w:rsidR="00FE4ABF" w:rsidRDefault="00754A66">
            <w:pPr>
              <w:pStyle w:val="TableParagraph"/>
              <w:ind w:left="0"/>
              <w:rPr>
                <w:sz w:val="28"/>
              </w:rPr>
            </w:pPr>
            <w:r>
              <w:rPr>
                <w:spacing w:val="-4"/>
                <w:sz w:val="28"/>
              </w:rPr>
              <w:t>0,02</w:t>
            </w:r>
          </w:p>
        </w:tc>
        <w:tc>
          <w:tcPr>
            <w:tcW w:w="1045" w:type="dxa"/>
          </w:tcPr>
          <w:p w:rsidR="00FE4ABF" w:rsidRDefault="00754A66">
            <w:pPr>
              <w:pStyle w:val="TableParagraph"/>
              <w:ind w:right="9"/>
              <w:rPr>
                <w:sz w:val="28"/>
              </w:rPr>
            </w:pPr>
            <w:r>
              <w:rPr>
                <w:spacing w:val="-5"/>
                <w:sz w:val="28"/>
              </w:rPr>
              <w:t>111</w:t>
            </w:r>
          </w:p>
        </w:tc>
        <w:tc>
          <w:tcPr>
            <w:tcW w:w="997" w:type="dxa"/>
          </w:tcPr>
          <w:p w:rsidR="00FE4ABF" w:rsidRDefault="00754A66">
            <w:pPr>
              <w:pStyle w:val="TableParagraph"/>
              <w:ind w:left="5" w:right="6"/>
              <w:rPr>
                <w:sz w:val="28"/>
              </w:rPr>
            </w:pPr>
            <w:r>
              <w:rPr>
                <w:spacing w:val="-4"/>
                <w:sz w:val="28"/>
              </w:rPr>
              <w:t>0,00</w:t>
            </w:r>
          </w:p>
        </w:tc>
      </w:tr>
      <w:tr w:rsidR="00FE4ABF">
        <w:trPr>
          <w:trHeight w:val="498"/>
        </w:trPr>
        <w:tc>
          <w:tcPr>
            <w:tcW w:w="1044" w:type="dxa"/>
          </w:tcPr>
          <w:p w:rsidR="00FE4ABF" w:rsidRDefault="00754A66">
            <w:pPr>
              <w:pStyle w:val="TableParagraph"/>
              <w:spacing w:before="0"/>
              <w:ind w:left="22"/>
              <w:rPr>
                <w:sz w:val="28"/>
              </w:rPr>
            </w:pPr>
            <w:r>
              <w:rPr>
                <w:spacing w:val="-5"/>
                <w:sz w:val="28"/>
              </w:rPr>
              <w:t>12</w:t>
            </w:r>
          </w:p>
        </w:tc>
        <w:tc>
          <w:tcPr>
            <w:tcW w:w="996" w:type="dxa"/>
          </w:tcPr>
          <w:p w:rsidR="00FE4ABF" w:rsidRDefault="00754A66">
            <w:pPr>
              <w:pStyle w:val="TableParagraph"/>
              <w:spacing w:before="0"/>
              <w:ind w:left="13"/>
              <w:rPr>
                <w:sz w:val="28"/>
              </w:rPr>
            </w:pPr>
            <w:r>
              <w:rPr>
                <w:spacing w:val="-4"/>
                <w:sz w:val="28"/>
              </w:rPr>
              <w:t>5,32</w:t>
            </w:r>
          </w:p>
        </w:tc>
        <w:tc>
          <w:tcPr>
            <w:tcW w:w="1047" w:type="dxa"/>
          </w:tcPr>
          <w:p w:rsidR="00FE4ABF" w:rsidRDefault="00754A66">
            <w:pPr>
              <w:pStyle w:val="TableParagraph"/>
              <w:spacing w:before="0"/>
              <w:ind w:left="14"/>
              <w:rPr>
                <w:sz w:val="28"/>
              </w:rPr>
            </w:pPr>
            <w:r>
              <w:rPr>
                <w:spacing w:val="-5"/>
                <w:sz w:val="28"/>
              </w:rPr>
              <w:t>37</w:t>
            </w:r>
          </w:p>
        </w:tc>
        <w:tc>
          <w:tcPr>
            <w:tcW w:w="994" w:type="dxa"/>
          </w:tcPr>
          <w:p w:rsidR="00FE4ABF" w:rsidRDefault="00754A66">
            <w:pPr>
              <w:pStyle w:val="TableParagraph"/>
              <w:spacing w:before="0"/>
              <w:ind w:left="6"/>
              <w:rPr>
                <w:sz w:val="28"/>
              </w:rPr>
            </w:pPr>
            <w:r>
              <w:rPr>
                <w:spacing w:val="-4"/>
                <w:sz w:val="28"/>
              </w:rPr>
              <w:t>0,55</w:t>
            </w:r>
          </w:p>
        </w:tc>
        <w:tc>
          <w:tcPr>
            <w:tcW w:w="1045" w:type="dxa"/>
          </w:tcPr>
          <w:p w:rsidR="00FE4ABF" w:rsidRDefault="00754A66">
            <w:pPr>
              <w:pStyle w:val="TableParagraph"/>
              <w:spacing w:before="0"/>
              <w:rPr>
                <w:sz w:val="28"/>
              </w:rPr>
            </w:pPr>
            <w:r>
              <w:rPr>
                <w:spacing w:val="-5"/>
                <w:sz w:val="28"/>
              </w:rPr>
              <w:t>62</w:t>
            </w:r>
          </w:p>
        </w:tc>
        <w:tc>
          <w:tcPr>
            <w:tcW w:w="997" w:type="dxa"/>
          </w:tcPr>
          <w:p w:rsidR="00FE4ABF" w:rsidRDefault="00754A66">
            <w:pPr>
              <w:pStyle w:val="TableParagraph"/>
              <w:spacing w:before="0"/>
              <w:ind w:left="6" w:right="1"/>
              <w:rPr>
                <w:sz w:val="28"/>
              </w:rPr>
            </w:pPr>
            <w:r>
              <w:rPr>
                <w:spacing w:val="-4"/>
                <w:sz w:val="28"/>
              </w:rPr>
              <w:t>2,25</w:t>
            </w:r>
          </w:p>
        </w:tc>
        <w:tc>
          <w:tcPr>
            <w:tcW w:w="1045" w:type="dxa"/>
          </w:tcPr>
          <w:p w:rsidR="00FE4ABF" w:rsidRDefault="00754A66">
            <w:pPr>
              <w:pStyle w:val="TableParagraph"/>
              <w:spacing w:before="0"/>
              <w:ind w:right="8"/>
              <w:rPr>
                <w:sz w:val="28"/>
              </w:rPr>
            </w:pPr>
            <w:r>
              <w:rPr>
                <w:spacing w:val="-5"/>
                <w:sz w:val="28"/>
              </w:rPr>
              <w:t>87</w:t>
            </w:r>
          </w:p>
        </w:tc>
        <w:tc>
          <w:tcPr>
            <w:tcW w:w="995" w:type="dxa"/>
          </w:tcPr>
          <w:p w:rsidR="00FE4ABF" w:rsidRDefault="00754A66">
            <w:pPr>
              <w:pStyle w:val="TableParagraph"/>
              <w:spacing w:before="0"/>
              <w:ind w:left="0"/>
              <w:rPr>
                <w:sz w:val="28"/>
              </w:rPr>
            </w:pPr>
            <w:r>
              <w:rPr>
                <w:spacing w:val="-4"/>
                <w:sz w:val="28"/>
              </w:rPr>
              <w:t>0,13</w:t>
            </w:r>
          </w:p>
        </w:tc>
        <w:tc>
          <w:tcPr>
            <w:tcW w:w="1045" w:type="dxa"/>
          </w:tcPr>
          <w:p w:rsidR="00FE4ABF" w:rsidRDefault="00754A66">
            <w:pPr>
              <w:pStyle w:val="TableParagraph"/>
              <w:spacing w:before="0"/>
              <w:ind w:right="9"/>
              <w:rPr>
                <w:sz w:val="28"/>
              </w:rPr>
            </w:pPr>
            <w:r>
              <w:rPr>
                <w:spacing w:val="-5"/>
                <w:sz w:val="28"/>
              </w:rPr>
              <w:t>112</w:t>
            </w:r>
          </w:p>
        </w:tc>
        <w:tc>
          <w:tcPr>
            <w:tcW w:w="997" w:type="dxa"/>
          </w:tcPr>
          <w:p w:rsidR="00FE4ABF" w:rsidRDefault="00754A66">
            <w:pPr>
              <w:pStyle w:val="TableParagraph"/>
              <w:spacing w:before="0"/>
              <w:ind w:left="5" w:right="6"/>
              <w:rPr>
                <w:sz w:val="28"/>
              </w:rPr>
            </w:pPr>
            <w:r>
              <w:rPr>
                <w:spacing w:val="-4"/>
                <w:sz w:val="28"/>
              </w:rPr>
              <w:t>0,00</w:t>
            </w:r>
          </w:p>
        </w:tc>
      </w:tr>
      <w:tr w:rsidR="00FE4ABF">
        <w:trPr>
          <w:trHeight w:val="506"/>
        </w:trPr>
        <w:tc>
          <w:tcPr>
            <w:tcW w:w="1044" w:type="dxa"/>
          </w:tcPr>
          <w:p w:rsidR="00FE4ABF" w:rsidRDefault="00754A66">
            <w:pPr>
              <w:pStyle w:val="TableParagraph"/>
              <w:ind w:left="22"/>
              <w:rPr>
                <w:sz w:val="28"/>
              </w:rPr>
            </w:pPr>
            <w:r>
              <w:rPr>
                <w:spacing w:val="-5"/>
                <w:sz w:val="28"/>
              </w:rPr>
              <w:t>13</w:t>
            </w:r>
          </w:p>
        </w:tc>
        <w:tc>
          <w:tcPr>
            <w:tcW w:w="996" w:type="dxa"/>
          </w:tcPr>
          <w:p w:rsidR="00FE4ABF" w:rsidRDefault="00754A66">
            <w:pPr>
              <w:pStyle w:val="TableParagraph"/>
              <w:ind w:left="13"/>
              <w:rPr>
                <w:sz w:val="28"/>
              </w:rPr>
            </w:pPr>
            <w:r>
              <w:rPr>
                <w:spacing w:val="-4"/>
                <w:sz w:val="28"/>
              </w:rPr>
              <w:t>1,59</w:t>
            </w:r>
          </w:p>
        </w:tc>
        <w:tc>
          <w:tcPr>
            <w:tcW w:w="1047" w:type="dxa"/>
          </w:tcPr>
          <w:p w:rsidR="00FE4ABF" w:rsidRDefault="00754A66">
            <w:pPr>
              <w:pStyle w:val="TableParagraph"/>
              <w:ind w:left="14"/>
              <w:rPr>
                <w:sz w:val="28"/>
              </w:rPr>
            </w:pPr>
            <w:r>
              <w:rPr>
                <w:spacing w:val="-5"/>
                <w:sz w:val="28"/>
              </w:rPr>
              <w:t>38</w:t>
            </w:r>
          </w:p>
        </w:tc>
        <w:tc>
          <w:tcPr>
            <w:tcW w:w="994" w:type="dxa"/>
          </w:tcPr>
          <w:p w:rsidR="00FE4ABF" w:rsidRDefault="00754A66">
            <w:pPr>
              <w:pStyle w:val="TableParagraph"/>
              <w:ind w:left="6"/>
              <w:rPr>
                <w:sz w:val="28"/>
              </w:rPr>
            </w:pPr>
            <w:r>
              <w:rPr>
                <w:spacing w:val="-4"/>
                <w:sz w:val="28"/>
              </w:rPr>
              <w:t>1,16</w:t>
            </w:r>
          </w:p>
        </w:tc>
        <w:tc>
          <w:tcPr>
            <w:tcW w:w="1045" w:type="dxa"/>
          </w:tcPr>
          <w:p w:rsidR="00FE4ABF" w:rsidRDefault="00754A66">
            <w:pPr>
              <w:pStyle w:val="TableParagraph"/>
              <w:rPr>
                <w:sz w:val="28"/>
              </w:rPr>
            </w:pPr>
            <w:r>
              <w:rPr>
                <w:spacing w:val="-5"/>
                <w:sz w:val="28"/>
              </w:rPr>
              <w:t>63</w:t>
            </w:r>
          </w:p>
        </w:tc>
        <w:tc>
          <w:tcPr>
            <w:tcW w:w="997" w:type="dxa"/>
          </w:tcPr>
          <w:p w:rsidR="00FE4ABF" w:rsidRDefault="00754A66">
            <w:pPr>
              <w:pStyle w:val="TableParagraph"/>
              <w:ind w:left="6" w:right="1"/>
              <w:rPr>
                <w:sz w:val="28"/>
              </w:rPr>
            </w:pPr>
            <w:r>
              <w:rPr>
                <w:spacing w:val="-4"/>
                <w:sz w:val="28"/>
              </w:rPr>
              <w:t>1,98</w:t>
            </w:r>
          </w:p>
        </w:tc>
        <w:tc>
          <w:tcPr>
            <w:tcW w:w="1045" w:type="dxa"/>
          </w:tcPr>
          <w:p w:rsidR="00FE4ABF" w:rsidRDefault="00754A66">
            <w:pPr>
              <w:pStyle w:val="TableParagraph"/>
              <w:ind w:right="8"/>
              <w:rPr>
                <w:sz w:val="28"/>
              </w:rPr>
            </w:pPr>
            <w:r>
              <w:rPr>
                <w:spacing w:val="-5"/>
                <w:sz w:val="28"/>
              </w:rPr>
              <w:t>88</w:t>
            </w:r>
          </w:p>
        </w:tc>
        <w:tc>
          <w:tcPr>
            <w:tcW w:w="995" w:type="dxa"/>
          </w:tcPr>
          <w:p w:rsidR="00FE4ABF" w:rsidRDefault="00754A66">
            <w:pPr>
              <w:pStyle w:val="TableParagraph"/>
              <w:ind w:left="0"/>
              <w:rPr>
                <w:sz w:val="28"/>
              </w:rPr>
            </w:pPr>
            <w:r>
              <w:rPr>
                <w:spacing w:val="-4"/>
                <w:sz w:val="28"/>
              </w:rPr>
              <w:t>0,14</w:t>
            </w:r>
          </w:p>
        </w:tc>
        <w:tc>
          <w:tcPr>
            <w:tcW w:w="1045" w:type="dxa"/>
          </w:tcPr>
          <w:p w:rsidR="00FE4ABF" w:rsidRDefault="00754A66">
            <w:pPr>
              <w:pStyle w:val="TableParagraph"/>
              <w:ind w:right="9"/>
              <w:rPr>
                <w:sz w:val="28"/>
              </w:rPr>
            </w:pPr>
            <w:r>
              <w:rPr>
                <w:spacing w:val="-5"/>
                <w:sz w:val="28"/>
              </w:rPr>
              <w:t>113</w:t>
            </w:r>
          </w:p>
        </w:tc>
        <w:tc>
          <w:tcPr>
            <w:tcW w:w="997" w:type="dxa"/>
          </w:tcPr>
          <w:p w:rsidR="00FE4ABF" w:rsidRDefault="00754A66">
            <w:pPr>
              <w:pStyle w:val="TableParagraph"/>
              <w:ind w:left="5" w:right="6"/>
              <w:rPr>
                <w:sz w:val="28"/>
              </w:rPr>
            </w:pPr>
            <w:r>
              <w:rPr>
                <w:spacing w:val="-4"/>
                <w:sz w:val="28"/>
              </w:rPr>
              <w:t>0,00</w:t>
            </w:r>
          </w:p>
        </w:tc>
      </w:tr>
      <w:tr w:rsidR="00FE4ABF">
        <w:trPr>
          <w:trHeight w:val="504"/>
        </w:trPr>
        <w:tc>
          <w:tcPr>
            <w:tcW w:w="1044" w:type="dxa"/>
          </w:tcPr>
          <w:p w:rsidR="00FE4ABF" w:rsidRDefault="00754A66">
            <w:pPr>
              <w:pStyle w:val="TableParagraph"/>
              <w:spacing w:before="3"/>
              <w:ind w:left="22"/>
              <w:rPr>
                <w:sz w:val="28"/>
              </w:rPr>
            </w:pPr>
            <w:r>
              <w:rPr>
                <w:spacing w:val="-5"/>
                <w:sz w:val="28"/>
              </w:rPr>
              <w:t>14</w:t>
            </w:r>
          </w:p>
        </w:tc>
        <w:tc>
          <w:tcPr>
            <w:tcW w:w="996" w:type="dxa"/>
          </w:tcPr>
          <w:p w:rsidR="00FE4ABF" w:rsidRDefault="00754A66">
            <w:pPr>
              <w:pStyle w:val="TableParagraph"/>
              <w:spacing w:before="3"/>
              <w:ind w:left="13"/>
              <w:rPr>
                <w:sz w:val="28"/>
              </w:rPr>
            </w:pPr>
            <w:r>
              <w:rPr>
                <w:spacing w:val="-4"/>
                <w:sz w:val="28"/>
              </w:rPr>
              <w:t>5,05</w:t>
            </w:r>
          </w:p>
        </w:tc>
        <w:tc>
          <w:tcPr>
            <w:tcW w:w="1047" w:type="dxa"/>
          </w:tcPr>
          <w:p w:rsidR="00FE4ABF" w:rsidRDefault="00754A66">
            <w:pPr>
              <w:pStyle w:val="TableParagraph"/>
              <w:spacing w:before="3"/>
              <w:ind w:left="14"/>
              <w:rPr>
                <w:sz w:val="28"/>
              </w:rPr>
            </w:pPr>
            <w:r>
              <w:rPr>
                <w:spacing w:val="-5"/>
                <w:sz w:val="28"/>
              </w:rPr>
              <w:t>39</w:t>
            </w:r>
          </w:p>
        </w:tc>
        <w:tc>
          <w:tcPr>
            <w:tcW w:w="994" w:type="dxa"/>
          </w:tcPr>
          <w:p w:rsidR="00FE4ABF" w:rsidRDefault="00754A66">
            <w:pPr>
              <w:pStyle w:val="TableParagraph"/>
              <w:spacing w:before="3"/>
              <w:ind w:left="6"/>
              <w:rPr>
                <w:sz w:val="28"/>
              </w:rPr>
            </w:pPr>
            <w:r>
              <w:rPr>
                <w:spacing w:val="-4"/>
                <w:sz w:val="28"/>
              </w:rPr>
              <w:t>0,82</w:t>
            </w:r>
          </w:p>
        </w:tc>
        <w:tc>
          <w:tcPr>
            <w:tcW w:w="1045" w:type="dxa"/>
          </w:tcPr>
          <w:p w:rsidR="00FE4ABF" w:rsidRDefault="00754A66">
            <w:pPr>
              <w:pStyle w:val="TableParagraph"/>
              <w:spacing w:before="3"/>
              <w:rPr>
                <w:sz w:val="28"/>
              </w:rPr>
            </w:pPr>
            <w:r>
              <w:rPr>
                <w:spacing w:val="-5"/>
                <w:sz w:val="28"/>
              </w:rPr>
              <w:t>64</w:t>
            </w:r>
          </w:p>
        </w:tc>
        <w:tc>
          <w:tcPr>
            <w:tcW w:w="997" w:type="dxa"/>
          </w:tcPr>
          <w:p w:rsidR="00FE4ABF" w:rsidRDefault="00754A66">
            <w:pPr>
              <w:pStyle w:val="TableParagraph"/>
              <w:spacing w:before="3"/>
              <w:ind w:left="6" w:right="1"/>
              <w:rPr>
                <w:sz w:val="28"/>
              </w:rPr>
            </w:pPr>
            <w:r>
              <w:rPr>
                <w:spacing w:val="-4"/>
                <w:sz w:val="28"/>
              </w:rPr>
              <w:t>1,52</w:t>
            </w:r>
          </w:p>
        </w:tc>
        <w:tc>
          <w:tcPr>
            <w:tcW w:w="1045" w:type="dxa"/>
          </w:tcPr>
          <w:p w:rsidR="00FE4ABF" w:rsidRDefault="00754A66">
            <w:pPr>
              <w:pStyle w:val="TableParagraph"/>
              <w:spacing w:before="3"/>
              <w:ind w:right="8"/>
              <w:rPr>
                <w:sz w:val="28"/>
              </w:rPr>
            </w:pPr>
            <w:r>
              <w:rPr>
                <w:spacing w:val="-5"/>
                <w:sz w:val="28"/>
              </w:rPr>
              <w:t>89</w:t>
            </w:r>
          </w:p>
        </w:tc>
        <w:tc>
          <w:tcPr>
            <w:tcW w:w="995" w:type="dxa"/>
          </w:tcPr>
          <w:p w:rsidR="00FE4ABF" w:rsidRDefault="00754A66">
            <w:pPr>
              <w:pStyle w:val="TableParagraph"/>
              <w:spacing w:before="3"/>
              <w:ind w:left="0"/>
              <w:rPr>
                <w:sz w:val="28"/>
              </w:rPr>
            </w:pPr>
            <w:r>
              <w:rPr>
                <w:spacing w:val="-4"/>
                <w:sz w:val="28"/>
              </w:rPr>
              <w:t>0,66</w:t>
            </w:r>
          </w:p>
        </w:tc>
        <w:tc>
          <w:tcPr>
            <w:tcW w:w="1045" w:type="dxa"/>
          </w:tcPr>
          <w:p w:rsidR="00FE4ABF" w:rsidRDefault="00754A66">
            <w:pPr>
              <w:pStyle w:val="TableParagraph"/>
              <w:spacing w:before="3"/>
              <w:ind w:right="9"/>
              <w:rPr>
                <w:sz w:val="28"/>
              </w:rPr>
            </w:pPr>
            <w:r>
              <w:rPr>
                <w:spacing w:val="-5"/>
                <w:sz w:val="28"/>
              </w:rPr>
              <w:t>114</w:t>
            </w:r>
          </w:p>
        </w:tc>
        <w:tc>
          <w:tcPr>
            <w:tcW w:w="997" w:type="dxa"/>
          </w:tcPr>
          <w:p w:rsidR="00FE4ABF" w:rsidRDefault="00754A66">
            <w:pPr>
              <w:pStyle w:val="TableParagraph"/>
              <w:spacing w:before="3"/>
              <w:ind w:left="5" w:right="6"/>
              <w:rPr>
                <w:sz w:val="28"/>
              </w:rPr>
            </w:pPr>
            <w:r>
              <w:rPr>
                <w:spacing w:val="-4"/>
                <w:sz w:val="28"/>
              </w:rPr>
              <w:t>0,00</w:t>
            </w:r>
          </w:p>
        </w:tc>
      </w:tr>
      <w:tr w:rsidR="00FE4ABF">
        <w:trPr>
          <w:trHeight w:val="503"/>
        </w:trPr>
        <w:tc>
          <w:tcPr>
            <w:tcW w:w="1044" w:type="dxa"/>
          </w:tcPr>
          <w:p w:rsidR="00FE4ABF" w:rsidRDefault="00754A66">
            <w:pPr>
              <w:pStyle w:val="TableParagraph"/>
              <w:ind w:left="22"/>
              <w:rPr>
                <w:sz w:val="28"/>
              </w:rPr>
            </w:pPr>
            <w:r>
              <w:rPr>
                <w:spacing w:val="-5"/>
                <w:sz w:val="28"/>
              </w:rPr>
              <w:t>15</w:t>
            </w:r>
          </w:p>
        </w:tc>
        <w:tc>
          <w:tcPr>
            <w:tcW w:w="996" w:type="dxa"/>
          </w:tcPr>
          <w:p w:rsidR="00FE4ABF" w:rsidRDefault="00754A66">
            <w:pPr>
              <w:pStyle w:val="TableParagraph"/>
              <w:ind w:left="13"/>
              <w:rPr>
                <w:sz w:val="28"/>
              </w:rPr>
            </w:pPr>
            <w:r>
              <w:rPr>
                <w:spacing w:val="-4"/>
                <w:sz w:val="28"/>
              </w:rPr>
              <w:t>5,16</w:t>
            </w:r>
          </w:p>
        </w:tc>
        <w:tc>
          <w:tcPr>
            <w:tcW w:w="1047" w:type="dxa"/>
          </w:tcPr>
          <w:p w:rsidR="00FE4ABF" w:rsidRDefault="00754A66">
            <w:pPr>
              <w:pStyle w:val="TableParagraph"/>
              <w:ind w:left="14"/>
              <w:rPr>
                <w:sz w:val="28"/>
              </w:rPr>
            </w:pPr>
            <w:r>
              <w:rPr>
                <w:spacing w:val="-5"/>
                <w:sz w:val="28"/>
              </w:rPr>
              <w:t>40</w:t>
            </w:r>
          </w:p>
        </w:tc>
        <w:tc>
          <w:tcPr>
            <w:tcW w:w="994" w:type="dxa"/>
          </w:tcPr>
          <w:p w:rsidR="00FE4ABF" w:rsidRDefault="00754A66">
            <w:pPr>
              <w:pStyle w:val="TableParagraph"/>
              <w:ind w:left="6"/>
              <w:rPr>
                <w:sz w:val="28"/>
              </w:rPr>
            </w:pPr>
            <w:r>
              <w:rPr>
                <w:spacing w:val="-4"/>
                <w:sz w:val="28"/>
              </w:rPr>
              <w:t>0,80</w:t>
            </w:r>
          </w:p>
        </w:tc>
        <w:tc>
          <w:tcPr>
            <w:tcW w:w="1045" w:type="dxa"/>
          </w:tcPr>
          <w:p w:rsidR="00FE4ABF" w:rsidRDefault="00754A66">
            <w:pPr>
              <w:pStyle w:val="TableParagraph"/>
              <w:rPr>
                <w:sz w:val="28"/>
              </w:rPr>
            </w:pPr>
            <w:r>
              <w:rPr>
                <w:spacing w:val="-5"/>
                <w:sz w:val="28"/>
              </w:rPr>
              <w:t>65</w:t>
            </w:r>
          </w:p>
        </w:tc>
        <w:tc>
          <w:tcPr>
            <w:tcW w:w="997" w:type="dxa"/>
          </w:tcPr>
          <w:p w:rsidR="00FE4ABF" w:rsidRDefault="00754A66">
            <w:pPr>
              <w:pStyle w:val="TableParagraph"/>
              <w:ind w:left="6" w:right="1"/>
              <w:rPr>
                <w:sz w:val="28"/>
              </w:rPr>
            </w:pPr>
            <w:r>
              <w:rPr>
                <w:spacing w:val="-4"/>
                <w:sz w:val="28"/>
              </w:rPr>
              <w:t>1,21</w:t>
            </w:r>
          </w:p>
        </w:tc>
        <w:tc>
          <w:tcPr>
            <w:tcW w:w="1045" w:type="dxa"/>
          </w:tcPr>
          <w:p w:rsidR="00FE4ABF" w:rsidRDefault="00754A66">
            <w:pPr>
              <w:pStyle w:val="TableParagraph"/>
              <w:ind w:right="8"/>
              <w:rPr>
                <w:sz w:val="28"/>
              </w:rPr>
            </w:pPr>
            <w:r>
              <w:rPr>
                <w:spacing w:val="-5"/>
                <w:sz w:val="28"/>
              </w:rPr>
              <w:t>90</w:t>
            </w:r>
          </w:p>
        </w:tc>
        <w:tc>
          <w:tcPr>
            <w:tcW w:w="995" w:type="dxa"/>
          </w:tcPr>
          <w:p w:rsidR="00FE4ABF" w:rsidRDefault="00754A66">
            <w:pPr>
              <w:pStyle w:val="TableParagraph"/>
              <w:ind w:left="0"/>
              <w:rPr>
                <w:sz w:val="28"/>
              </w:rPr>
            </w:pPr>
            <w:r>
              <w:rPr>
                <w:spacing w:val="-4"/>
                <w:sz w:val="28"/>
              </w:rPr>
              <w:t>0,11</w:t>
            </w:r>
          </w:p>
        </w:tc>
        <w:tc>
          <w:tcPr>
            <w:tcW w:w="1045" w:type="dxa"/>
          </w:tcPr>
          <w:p w:rsidR="00FE4ABF" w:rsidRDefault="00754A66">
            <w:pPr>
              <w:pStyle w:val="TableParagraph"/>
              <w:ind w:right="9"/>
              <w:rPr>
                <w:sz w:val="28"/>
              </w:rPr>
            </w:pPr>
            <w:r>
              <w:rPr>
                <w:spacing w:val="-5"/>
                <w:sz w:val="28"/>
              </w:rPr>
              <w:t>115</w:t>
            </w:r>
          </w:p>
        </w:tc>
        <w:tc>
          <w:tcPr>
            <w:tcW w:w="997" w:type="dxa"/>
          </w:tcPr>
          <w:p w:rsidR="00FE4ABF" w:rsidRDefault="00754A66">
            <w:pPr>
              <w:pStyle w:val="TableParagraph"/>
              <w:ind w:left="5" w:right="6"/>
              <w:rPr>
                <w:sz w:val="28"/>
              </w:rPr>
            </w:pPr>
            <w:r>
              <w:rPr>
                <w:spacing w:val="-4"/>
                <w:sz w:val="28"/>
              </w:rPr>
              <w:t>0,00</w:t>
            </w:r>
          </w:p>
        </w:tc>
      </w:tr>
      <w:tr w:rsidR="00FE4ABF">
        <w:trPr>
          <w:trHeight w:val="503"/>
        </w:trPr>
        <w:tc>
          <w:tcPr>
            <w:tcW w:w="1044" w:type="dxa"/>
          </w:tcPr>
          <w:p w:rsidR="00FE4ABF" w:rsidRDefault="00754A66">
            <w:pPr>
              <w:pStyle w:val="TableParagraph"/>
              <w:ind w:left="22"/>
              <w:rPr>
                <w:sz w:val="28"/>
              </w:rPr>
            </w:pPr>
            <w:r>
              <w:rPr>
                <w:spacing w:val="-5"/>
                <w:sz w:val="28"/>
              </w:rPr>
              <w:t>16</w:t>
            </w:r>
          </w:p>
        </w:tc>
        <w:tc>
          <w:tcPr>
            <w:tcW w:w="996" w:type="dxa"/>
          </w:tcPr>
          <w:p w:rsidR="00FE4ABF" w:rsidRDefault="00754A66">
            <w:pPr>
              <w:pStyle w:val="TableParagraph"/>
              <w:ind w:left="13"/>
              <w:rPr>
                <w:sz w:val="28"/>
              </w:rPr>
            </w:pPr>
            <w:r>
              <w:rPr>
                <w:spacing w:val="-4"/>
                <w:sz w:val="28"/>
              </w:rPr>
              <w:t>4,43</w:t>
            </w:r>
          </w:p>
        </w:tc>
        <w:tc>
          <w:tcPr>
            <w:tcW w:w="1047" w:type="dxa"/>
          </w:tcPr>
          <w:p w:rsidR="00FE4ABF" w:rsidRDefault="00754A66">
            <w:pPr>
              <w:pStyle w:val="TableParagraph"/>
              <w:ind w:left="14"/>
              <w:rPr>
                <w:sz w:val="28"/>
              </w:rPr>
            </w:pPr>
            <w:r>
              <w:rPr>
                <w:spacing w:val="-5"/>
                <w:sz w:val="28"/>
              </w:rPr>
              <w:t>41</w:t>
            </w:r>
          </w:p>
        </w:tc>
        <w:tc>
          <w:tcPr>
            <w:tcW w:w="994" w:type="dxa"/>
          </w:tcPr>
          <w:p w:rsidR="00FE4ABF" w:rsidRDefault="00754A66">
            <w:pPr>
              <w:pStyle w:val="TableParagraph"/>
              <w:ind w:left="6"/>
              <w:rPr>
                <w:sz w:val="28"/>
              </w:rPr>
            </w:pPr>
            <w:r>
              <w:rPr>
                <w:spacing w:val="-4"/>
                <w:sz w:val="28"/>
              </w:rPr>
              <w:t>0,64</w:t>
            </w:r>
          </w:p>
        </w:tc>
        <w:tc>
          <w:tcPr>
            <w:tcW w:w="1045" w:type="dxa"/>
          </w:tcPr>
          <w:p w:rsidR="00FE4ABF" w:rsidRDefault="00754A66">
            <w:pPr>
              <w:pStyle w:val="TableParagraph"/>
              <w:rPr>
                <w:sz w:val="28"/>
              </w:rPr>
            </w:pPr>
            <w:r>
              <w:rPr>
                <w:spacing w:val="-5"/>
                <w:sz w:val="28"/>
              </w:rPr>
              <w:t>66</w:t>
            </w:r>
          </w:p>
        </w:tc>
        <w:tc>
          <w:tcPr>
            <w:tcW w:w="997" w:type="dxa"/>
          </w:tcPr>
          <w:p w:rsidR="00FE4ABF" w:rsidRDefault="00754A66">
            <w:pPr>
              <w:pStyle w:val="TableParagraph"/>
              <w:ind w:left="6" w:right="1"/>
              <w:rPr>
                <w:sz w:val="28"/>
              </w:rPr>
            </w:pPr>
            <w:r>
              <w:rPr>
                <w:spacing w:val="-4"/>
                <w:sz w:val="28"/>
              </w:rPr>
              <w:t>0,66</w:t>
            </w:r>
          </w:p>
        </w:tc>
        <w:tc>
          <w:tcPr>
            <w:tcW w:w="1045" w:type="dxa"/>
          </w:tcPr>
          <w:p w:rsidR="00FE4ABF" w:rsidRDefault="00754A66">
            <w:pPr>
              <w:pStyle w:val="TableParagraph"/>
              <w:ind w:right="8"/>
              <w:rPr>
                <w:sz w:val="28"/>
              </w:rPr>
            </w:pPr>
            <w:r>
              <w:rPr>
                <w:spacing w:val="-5"/>
                <w:sz w:val="28"/>
              </w:rPr>
              <w:t>91</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116</w:t>
            </w:r>
          </w:p>
        </w:tc>
        <w:tc>
          <w:tcPr>
            <w:tcW w:w="997" w:type="dxa"/>
          </w:tcPr>
          <w:p w:rsidR="00FE4ABF" w:rsidRDefault="00754A66">
            <w:pPr>
              <w:pStyle w:val="TableParagraph"/>
              <w:ind w:left="5" w:right="6"/>
              <w:rPr>
                <w:sz w:val="28"/>
              </w:rPr>
            </w:pPr>
            <w:r>
              <w:rPr>
                <w:spacing w:val="-4"/>
                <w:sz w:val="28"/>
              </w:rPr>
              <w:t>0,00</w:t>
            </w:r>
          </w:p>
        </w:tc>
      </w:tr>
      <w:tr w:rsidR="00FE4ABF">
        <w:trPr>
          <w:trHeight w:val="506"/>
        </w:trPr>
        <w:tc>
          <w:tcPr>
            <w:tcW w:w="1044" w:type="dxa"/>
          </w:tcPr>
          <w:p w:rsidR="00FE4ABF" w:rsidRDefault="00754A66">
            <w:pPr>
              <w:pStyle w:val="TableParagraph"/>
              <w:ind w:left="22"/>
              <w:rPr>
                <w:sz w:val="28"/>
              </w:rPr>
            </w:pPr>
            <w:r>
              <w:rPr>
                <w:spacing w:val="-5"/>
                <w:sz w:val="28"/>
              </w:rPr>
              <w:t>17</w:t>
            </w:r>
          </w:p>
        </w:tc>
        <w:tc>
          <w:tcPr>
            <w:tcW w:w="996" w:type="dxa"/>
          </w:tcPr>
          <w:p w:rsidR="00FE4ABF" w:rsidRDefault="00754A66">
            <w:pPr>
              <w:pStyle w:val="TableParagraph"/>
              <w:ind w:left="13"/>
              <w:rPr>
                <w:sz w:val="28"/>
              </w:rPr>
            </w:pPr>
            <w:r>
              <w:rPr>
                <w:spacing w:val="-4"/>
                <w:sz w:val="28"/>
              </w:rPr>
              <w:t>3,73</w:t>
            </w:r>
          </w:p>
        </w:tc>
        <w:tc>
          <w:tcPr>
            <w:tcW w:w="1047" w:type="dxa"/>
          </w:tcPr>
          <w:p w:rsidR="00FE4ABF" w:rsidRDefault="00754A66">
            <w:pPr>
              <w:pStyle w:val="TableParagraph"/>
              <w:ind w:left="14"/>
              <w:rPr>
                <w:sz w:val="28"/>
              </w:rPr>
            </w:pPr>
            <w:r>
              <w:rPr>
                <w:spacing w:val="-5"/>
                <w:sz w:val="28"/>
              </w:rPr>
              <w:t>42</w:t>
            </w:r>
          </w:p>
        </w:tc>
        <w:tc>
          <w:tcPr>
            <w:tcW w:w="994" w:type="dxa"/>
          </w:tcPr>
          <w:p w:rsidR="00FE4ABF" w:rsidRDefault="00754A66">
            <w:pPr>
              <w:pStyle w:val="TableParagraph"/>
              <w:ind w:left="6"/>
              <w:rPr>
                <w:sz w:val="28"/>
              </w:rPr>
            </w:pPr>
            <w:r>
              <w:rPr>
                <w:spacing w:val="-4"/>
                <w:sz w:val="28"/>
              </w:rPr>
              <w:t>0,39</w:t>
            </w:r>
          </w:p>
        </w:tc>
        <w:tc>
          <w:tcPr>
            <w:tcW w:w="1045" w:type="dxa"/>
          </w:tcPr>
          <w:p w:rsidR="00FE4ABF" w:rsidRDefault="00754A66">
            <w:pPr>
              <w:pStyle w:val="TableParagraph"/>
              <w:rPr>
                <w:sz w:val="28"/>
              </w:rPr>
            </w:pPr>
            <w:r>
              <w:rPr>
                <w:spacing w:val="-5"/>
                <w:sz w:val="28"/>
              </w:rPr>
              <w:t>67</w:t>
            </w:r>
          </w:p>
        </w:tc>
        <w:tc>
          <w:tcPr>
            <w:tcW w:w="997" w:type="dxa"/>
          </w:tcPr>
          <w:p w:rsidR="00FE4ABF" w:rsidRDefault="00754A66">
            <w:pPr>
              <w:pStyle w:val="TableParagraph"/>
              <w:ind w:left="6" w:right="1"/>
              <w:rPr>
                <w:sz w:val="28"/>
              </w:rPr>
            </w:pPr>
            <w:r>
              <w:rPr>
                <w:spacing w:val="-4"/>
                <w:sz w:val="28"/>
              </w:rPr>
              <w:t>0,96</w:t>
            </w:r>
          </w:p>
        </w:tc>
        <w:tc>
          <w:tcPr>
            <w:tcW w:w="1045" w:type="dxa"/>
          </w:tcPr>
          <w:p w:rsidR="00FE4ABF" w:rsidRDefault="00754A66">
            <w:pPr>
              <w:pStyle w:val="TableParagraph"/>
              <w:ind w:right="8"/>
              <w:rPr>
                <w:sz w:val="28"/>
              </w:rPr>
            </w:pPr>
            <w:r>
              <w:rPr>
                <w:spacing w:val="-5"/>
                <w:sz w:val="28"/>
              </w:rPr>
              <w:t>92</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117</w:t>
            </w:r>
          </w:p>
        </w:tc>
        <w:tc>
          <w:tcPr>
            <w:tcW w:w="997" w:type="dxa"/>
          </w:tcPr>
          <w:p w:rsidR="00FE4ABF" w:rsidRDefault="00754A66">
            <w:pPr>
              <w:pStyle w:val="TableParagraph"/>
              <w:ind w:left="5" w:right="6"/>
              <w:rPr>
                <w:sz w:val="28"/>
              </w:rPr>
            </w:pPr>
            <w:r>
              <w:rPr>
                <w:spacing w:val="-4"/>
                <w:sz w:val="28"/>
              </w:rPr>
              <w:t>0,00</w:t>
            </w:r>
          </w:p>
        </w:tc>
      </w:tr>
      <w:tr w:rsidR="00FE4ABF">
        <w:trPr>
          <w:trHeight w:val="501"/>
        </w:trPr>
        <w:tc>
          <w:tcPr>
            <w:tcW w:w="1044" w:type="dxa"/>
          </w:tcPr>
          <w:p w:rsidR="00FE4ABF" w:rsidRDefault="00754A66">
            <w:pPr>
              <w:pStyle w:val="TableParagraph"/>
              <w:ind w:left="22"/>
              <w:rPr>
                <w:sz w:val="28"/>
              </w:rPr>
            </w:pPr>
            <w:r>
              <w:rPr>
                <w:spacing w:val="-5"/>
                <w:sz w:val="28"/>
              </w:rPr>
              <w:t>18</w:t>
            </w:r>
          </w:p>
        </w:tc>
        <w:tc>
          <w:tcPr>
            <w:tcW w:w="996" w:type="dxa"/>
          </w:tcPr>
          <w:p w:rsidR="00FE4ABF" w:rsidRDefault="00754A66">
            <w:pPr>
              <w:pStyle w:val="TableParagraph"/>
              <w:ind w:left="13"/>
              <w:rPr>
                <w:sz w:val="28"/>
              </w:rPr>
            </w:pPr>
            <w:r>
              <w:rPr>
                <w:spacing w:val="-4"/>
                <w:sz w:val="28"/>
              </w:rPr>
              <w:t>2,29</w:t>
            </w:r>
          </w:p>
        </w:tc>
        <w:tc>
          <w:tcPr>
            <w:tcW w:w="1047" w:type="dxa"/>
          </w:tcPr>
          <w:p w:rsidR="00FE4ABF" w:rsidRDefault="00754A66">
            <w:pPr>
              <w:pStyle w:val="TableParagraph"/>
              <w:ind w:left="14"/>
              <w:rPr>
                <w:sz w:val="28"/>
              </w:rPr>
            </w:pPr>
            <w:r>
              <w:rPr>
                <w:spacing w:val="-5"/>
                <w:sz w:val="28"/>
              </w:rPr>
              <w:t>43</w:t>
            </w:r>
          </w:p>
        </w:tc>
        <w:tc>
          <w:tcPr>
            <w:tcW w:w="994" w:type="dxa"/>
          </w:tcPr>
          <w:p w:rsidR="00FE4ABF" w:rsidRDefault="00754A66">
            <w:pPr>
              <w:pStyle w:val="TableParagraph"/>
              <w:ind w:left="6"/>
              <w:rPr>
                <w:sz w:val="28"/>
              </w:rPr>
            </w:pPr>
            <w:r>
              <w:rPr>
                <w:spacing w:val="-4"/>
                <w:sz w:val="28"/>
              </w:rPr>
              <w:t>0,41</w:t>
            </w:r>
          </w:p>
        </w:tc>
        <w:tc>
          <w:tcPr>
            <w:tcW w:w="1045" w:type="dxa"/>
          </w:tcPr>
          <w:p w:rsidR="00FE4ABF" w:rsidRDefault="00754A66">
            <w:pPr>
              <w:pStyle w:val="TableParagraph"/>
              <w:rPr>
                <w:sz w:val="28"/>
              </w:rPr>
            </w:pPr>
            <w:r>
              <w:rPr>
                <w:spacing w:val="-5"/>
                <w:sz w:val="28"/>
              </w:rPr>
              <w:t>68</w:t>
            </w:r>
          </w:p>
        </w:tc>
        <w:tc>
          <w:tcPr>
            <w:tcW w:w="997" w:type="dxa"/>
          </w:tcPr>
          <w:p w:rsidR="00FE4ABF" w:rsidRDefault="00754A66">
            <w:pPr>
              <w:pStyle w:val="TableParagraph"/>
              <w:ind w:left="6" w:right="1"/>
              <w:rPr>
                <w:sz w:val="28"/>
              </w:rPr>
            </w:pPr>
            <w:r>
              <w:rPr>
                <w:spacing w:val="-4"/>
                <w:sz w:val="28"/>
              </w:rPr>
              <w:t>1,04</w:t>
            </w:r>
          </w:p>
        </w:tc>
        <w:tc>
          <w:tcPr>
            <w:tcW w:w="1045" w:type="dxa"/>
          </w:tcPr>
          <w:p w:rsidR="00FE4ABF" w:rsidRDefault="00754A66">
            <w:pPr>
              <w:pStyle w:val="TableParagraph"/>
              <w:ind w:right="8"/>
              <w:rPr>
                <w:sz w:val="28"/>
              </w:rPr>
            </w:pPr>
            <w:r>
              <w:rPr>
                <w:spacing w:val="-5"/>
                <w:sz w:val="28"/>
              </w:rPr>
              <w:t>93</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118</w:t>
            </w:r>
          </w:p>
        </w:tc>
        <w:tc>
          <w:tcPr>
            <w:tcW w:w="997" w:type="dxa"/>
          </w:tcPr>
          <w:p w:rsidR="00FE4ABF" w:rsidRDefault="00754A66">
            <w:pPr>
              <w:pStyle w:val="TableParagraph"/>
              <w:ind w:left="5" w:right="6"/>
              <w:rPr>
                <w:sz w:val="28"/>
              </w:rPr>
            </w:pPr>
            <w:r>
              <w:rPr>
                <w:spacing w:val="-4"/>
                <w:sz w:val="28"/>
              </w:rPr>
              <w:t>0,00</w:t>
            </w:r>
          </w:p>
        </w:tc>
      </w:tr>
      <w:tr w:rsidR="00FE4ABF">
        <w:trPr>
          <w:trHeight w:val="503"/>
        </w:trPr>
        <w:tc>
          <w:tcPr>
            <w:tcW w:w="1044" w:type="dxa"/>
          </w:tcPr>
          <w:p w:rsidR="00FE4ABF" w:rsidRDefault="00754A66">
            <w:pPr>
              <w:pStyle w:val="TableParagraph"/>
              <w:ind w:left="22"/>
              <w:rPr>
                <w:sz w:val="28"/>
              </w:rPr>
            </w:pPr>
            <w:r>
              <w:rPr>
                <w:spacing w:val="-5"/>
                <w:sz w:val="28"/>
              </w:rPr>
              <w:t>19</w:t>
            </w:r>
          </w:p>
        </w:tc>
        <w:tc>
          <w:tcPr>
            <w:tcW w:w="996" w:type="dxa"/>
          </w:tcPr>
          <w:p w:rsidR="00FE4ABF" w:rsidRDefault="00754A66">
            <w:pPr>
              <w:pStyle w:val="TableParagraph"/>
              <w:ind w:left="13"/>
              <w:rPr>
                <w:sz w:val="28"/>
              </w:rPr>
            </w:pPr>
            <w:r>
              <w:rPr>
                <w:spacing w:val="-4"/>
                <w:sz w:val="28"/>
              </w:rPr>
              <w:t>1,27</w:t>
            </w:r>
          </w:p>
        </w:tc>
        <w:tc>
          <w:tcPr>
            <w:tcW w:w="1047" w:type="dxa"/>
          </w:tcPr>
          <w:p w:rsidR="00FE4ABF" w:rsidRDefault="00754A66">
            <w:pPr>
              <w:pStyle w:val="TableParagraph"/>
              <w:ind w:left="14"/>
              <w:rPr>
                <w:sz w:val="28"/>
              </w:rPr>
            </w:pPr>
            <w:r>
              <w:rPr>
                <w:spacing w:val="-5"/>
                <w:sz w:val="28"/>
              </w:rPr>
              <w:t>44</w:t>
            </w:r>
          </w:p>
        </w:tc>
        <w:tc>
          <w:tcPr>
            <w:tcW w:w="994" w:type="dxa"/>
          </w:tcPr>
          <w:p w:rsidR="00FE4ABF" w:rsidRDefault="00754A66">
            <w:pPr>
              <w:pStyle w:val="TableParagraph"/>
              <w:ind w:left="6"/>
              <w:rPr>
                <w:sz w:val="28"/>
              </w:rPr>
            </w:pPr>
            <w:r>
              <w:rPr>
                <w:spacing w:val="-4"/>
                <w:sz w:val="28"/>
              </w:rPr>
              <w:t>0,43</w:t>
            </w:r>
          </w:p>
        </w:tc>
        <w:tc>
          <w:tcPr>
            <w:tcW w:w="1045" w:type="dxa"/>
          </w:tcPr>
          <w:p w:rsidR="00FE4ABF" w:rsidRDefault="00754A66">
            <w:pPr>
              <w:pStyle w:val="TableParagraph"/>
              <w:rPr>
                <w:sz w:val="28"/>
              </w:rPr>
            </w:pPr>
            <w:r>
              <w:rPr>
                <w:spacing w:val="-5"/>
                <w:sz w:val="28"/>
              </w:rPr>
              <w:t>69</w:t>
            </w:r>
          </w:p>
        </w:tc>
        <w:tc>
          <w:tcPr>
            <w:tcW w:w="997" w:type="dxa"/>
          </w:tcPr>
          <w:p w:rsidR="00FE4ABF" w:rsidRDefault="00754A66">
            <w:pPr>
              <w:pStyle w:val="TableParagraph"/>
              <w:ind w:left="6" w:right="1"/>
              <w:rPr>
                <w:sz w:val="28"/>
              </w:rPr>
            </w:pPr>
            <w:r>
              <w:rPr>
                <w:spacing w:val="-4"/>
                <w:sz w:val="28"/>
              </w:rPr>
              <w:t>1,63</w:t>
            </w:r>
          </w:p>
        </w:tc>
        <w:tc>
          <w:tcPr>
            <w:tcW w:w="1045" w:type="dxa"/>
          </w:tcPr>
          <w:p w:rsidR="00FE4ABF" w:rsidRDefault="00754A66">
            <w:pPr>
              <w:pStyle w:val="TableParagraph"/>
              <w:ind w:right="8"/>
              <w:rPr>
                <w:sz w:val="28"/>
              </w:rPr>
            </w:pPr>
            <w:r>
              <w:rPr>
                <w:spacing w:val="-5"/>
                <w:sz w:val="28"/>
              </w:rPr>
              <w:t>94</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119</w:t>
            </w:r>
          </w:p>
        </w:tc>
        <w:tc>
          <w:tcPr>
            <w:tcW w:w="997" w:type="dxa"/>
          </w:tcPr>
          <w:p w:rsidR="00FE4ABF" w:rsidRDefault="00754A66">
            <w:pPr>
              <w:pStyle w:val="TableParagraph"/>
              <w:ind w:left="5" w:right="6"/>
              <w:rPr>
                <w:sz w:val="28"/>
              </w:rPr>
            </w:pPr>
            <w:r>
              <w:rPr>
                <w:spacing w:val="-4"/>
                <w:sz w:val="28"/>
              </w:rPr>
              <w:t>0,00</w:t>
            </w:r>
          </w:p>
        </w:tc>
      </w:tr>
    </w:tbl>
    <w:p w:rsidR="00FE4ABF" w:rsidRDefault="00FE4ABF">
      <w:pPr>
        <w:rPr>
          <w:sz w:val="28"/>
        </w:rPr>
        <w:sectPr w:rsidR="00FE4ABF">
          <w:type w:val="continuous"/>
          <w:pgSz w:w="11910" w:h="16840"/>
          <w:pgMar w:top="1120" w:right="20" w:bottom="1200" w:left="880" w:header="0" w:footer="982" w:gutter="0"/>
          <w:cols w:space="720"/>
        </w:sectPr>
      </w:pPr>
    </w:p>
    <w:tbl>
      <w:tblPr>
        <w:tblStyle w:val="TableNormal"/>
        <w:tblW w:w="0" w:type="auto"/>
        <w:tblInd w:w="2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44"/>
        <w:gridCol w:w="996"/>
        <w:gridCol w:w="1047"/>
        <w:gridCol w:w="994"/>
        <w:gridCol w:w="1045"/>
        <w:gridCol w:w="997"/>
        <w:gridCol w:w="1045"/>
        <w:gridCol w:w="995"/>
        <w:gridCol w:w="1045"/>
        <w:gridCol w:w="997"/>
      </w:tblGrid>
      <w:tr w:rsidR="00FE4ABF">
        <w:trPr>
          <w:trHeight w:val="506"/>
        </w:trPr>
        <w:tc>
          <w:tcPr>
            <w:tcW w:w="1044" w:type="dxa"/>
          </w:tcPr>
          <w:p w:rsidR="00FE4ABF" w:rsidRDefault="00754A66">
            <w:pPr>
              <w:pStyle w:val="TableParagraph"/>
              <w:ind w:left="22"/>
              <w:rPr>
                <w:sz w:val="28"/>
              </w:rPr>
            </w:pPr>
            <w:r>
              <w:rPr>
                <w:spacing w:val="-5"/>
                <w:sz w:val="28"/>
              </w:rPr>
              <w:lastRenderedPageBreak/>
              <w:t>20</w:t>
            </w:r>
          </w:p>
        </w:tc>
        <w:tc>
          <w:tcPr>
            <w:tcW w:w="996" w:type="dxa"/>
          </w:tcPr>
          <w:p w:rsidR="00FE4ABF" w:rsidRDefault="00754A66">
            <w:pPr>
              <w:pStyle w:val="TableParagraph"/>
              <w:ind w:left="13"/>
              <w:rPr>
                <w:sz w:val="28"/>
              </w:rPr>
            </w:pPr>
            <w:r>
              <w:rPr>
                <w:spacing w:val="-4"/>
                <w:sz w:val="28"/>
              </w:rPr>
              <w:t>1,00</w:t>
            </w:r>
          </w:p>
        </w:tc>
        <w:tc>
          <w:tcPr>
            <w:tcW w:w="1047" w:type="dxa"/>
          </w:tcPr>
          <w:p w:rsidR="00FE4ABF" w:rsidRDefault="00754A66">
            <w:pPr>
              <w:pStyle w:val="TableParagraph"/>
              <w:ind w:left="14"/>
              <w:rPr>
                <w:sz w:val="28"/>
              </w:rPr>
            </w:pPr>
            <w:r>
              <w:rPr>
                <w:spacing w:val="-5"/>
                <w:sz w:val="28"/>
              </w:rPr>
              <w:t>45</w:t>
            </w:r>
          </w:p>
        </w:tc>
        <w:tc>
          <w:tcPr>
            <w:tcW w:w="994" w:type="dxa"/>
          </w:tcPr>
          <w:p w:rsidR="00FE4ABF" w:rsidRDefault="00754A66">
            <w:pPr>
              <w:pStyle w:val="TableParagraph"/>
              <w:ind w:left="6"/>
              <w:rPr>
                <w:sz w:val="28"/>
              </w:rPr>
            </w:pPr>
            <w:r>
              <w:rPr>
                <w:spacing w:val="-4"/>
                <w:sz w:val="28"/>
              </w:rPr>
              <w:t>0,52</w:t>
            </w:r>
          </w:p>
        </w:tc>
        <w:tc>
          <w:tcPr>
            <w:tcW w:w="1045" w:type="dxa"/>
          </w:tcPr>
          <w:p w:rsidR="00FE4ABF" w:rsidRDefault="00754A66">
            <w:pPr>
              <w:pStyle w:val="TableParagraph"/>
              <w:rPr>
                <w:sz w:val="28"/>
              </w:rPr>
            </w:pPr>
            <w:r>
              <w:rPr>
                <w:spacing w:val="-5"/>
                <w:sz w:val="28"/>
              </w:rPr>
              <w:t>70</w:t>
            </w:r>
          </w:p>
        </w:tc>
        <w:tc>
          <w:tcPr>
            <w:tcW w:w="997" w:type="dxa"/>
          </w:tcPr>
          <w:p w:rsidR="00FE4ABF" w:rsidRDefault="00754A66">
            <w:pPr>
              <w:pStyle w:val="TableParagraph"/>
              <w:ind w:left="6" w:right="1"/>
              <w:rPr>
                <w:sz w:val="28"/>
              </w:rPr>
            </w:pPr>
            <w:r>
              <w:rPr>
                <w:spacing w:val="-4"/>
                <w:sz w:val="28"/>
              </w:rPr>
              <w:t>1,82</w:t>
            </w:r>
          </w:p>
        </w:tc>
        <w:tc>
          <w:tcPr>
            <w:tcW w:w="1045" w:type="dxa"/>
          </w:tcPr>
          <w:p w:rsidR="00FE4ABF" w:rsidRDefault="00754A66">
            <w:pPr>
              <w:pStyle w:val="TableParagraph"/>
              <w:ind w:right="8"/>
              <w:rPr>
                <w:sz w:val="28"/>
              </w:rPr>
            </w:pPr>
            <w:r>
              <w:rPr>
                <w:spacing w:val="-5"/>
                <w:sz w:val="28"/>
              </w:rPr>
              <w:t>95</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120</w:t>
            </w:r>
          </w:p>
        </w:tc>
        <w:tc>
          <w:tcPr>
            <w:tcW w:w="997" w:type="dxa"/>
          </w:tcPr>
          <w:p w:rsidR="00FE4ABF" w:rsidRDefault="00754A66">
            <w:pPr>
              <w:pStyle w:val="TableParagraph"/>
              <w:ind w:left="5" w:right="6"/>
              <w:rPr>
                <w:sz w:val="28"/>
              </w:rPr>
            </w:pPr>
            <w:r>
              <w:rPr>
                <w:spacing w:val="-4"/>
                <w:sz w:val="28"/>
              </w:rPr>
              <w:t>0,45</w:t>
            </w:r>
          </w:p>
        </w:tc>
      </w:tr>
      <w:tr w:rsidR="00FE4ABF">
        <w:trPr>
          <w:trHeight w:val="503"/>
        </w:trPr>
        <w:tc>
          <w:tcPr>
            <w:tcW w:w="1044" w:type="dxa"/>
          </w:tcPr>
          <w:p w:rsidR="00FE4ABF" w:rsidRDefault="00754A66">
            <w:pPr>
              <w:pStyle w:val="TableParagraph"/>
              <w:ind w:left="22"/>
              <w:rPr>
                <w:sz w:val="28"/>
              </w:rPr>
            </w:pPr>
            <w:r>
              <w:rPr>
                <w:spacing w:val="-5"/>
                <w:sz w:val="28"/>
              </w:rPr>
              <w:t>21</w:t>
            </w:r>
          </w:p>
        </w:tc>
        <w:tc>
          <w:tcPr>
            <w:tcW w:w="996" w:type="dxa"/>
          </w:tcPr>
          <w:p w:rsidR="00FE4ABF" w:rsidRDefault="00754A66">
            <w:pPr>
              <w:pStyle w:val="TableParagraph"/>
              <w:ind w:left="13"/>
              <w:rPr>
                <w:sz w:val="28"/>
              </w:rPr>
            </w:pPr>
            <w:r>
              <w:rPr>
                <w:spacing w:val="-4"/>
                <w:sz w:val="28"/>
              </w:rPr>
              <w:t>0,59</w:t>
            </w:r>
          </w:p>
        </w:tc>
        <w:tc>
          <w:tcPr>
            <w:tcW w:w="1047" w:type="dxa"/>
          </w:tcPr>
          <w:p w:rsidR="00FE4ABF" w:rsidRDefault="00754A66">
            <w:pPr>
              <w:pStyle w:val="TableParagraph"/>
              <w:ind w:left="14"/>
              <w:rPr>
                <w:sz w:val="28"/>
              </w:rPr>
            </w:pPr>
            <w:r>
              <w:rPr>
                <w:spacing w:val="-5"/>
                <w:sz w:val="28"/>
              </w:rPr>
              <w:t>46</w:t>
            </w:r>
          </w:p>
        </w:tc>
        <w:tc>
          <w:tcPr>
            <w:tcW w:w="994" w:type="dxa"/>
          </w:tcPr>
          <w:p w:rsidR="00FE4ABF" w:rsidRDefault="00754A66">
            <w:pPr>
              <w:pStyle w:val="TableParagraph"/>
              <w:ind w:left="6"/>
              <w:rPr>
                <w:sz w:val="28"/>
              </w:rPr>
            </w:pPr>
            <w:r>
              <w:rPr>
                <w:spacing w:val="-4"/>
                <w:sz w:val="28"/>
              </w:rPr>
              <w:t>0,66</w:t>
            </w:r>
          </w:p>
        </w:tc>
        <w:tc>
          <w:tcPr>
            <w:tcW w:w="1045" w:type="dxa"/>
          </w:tcPr>
          <w:p w:rsidR="00FE4ABF" w:rsidRDefault="00754A66">
            <w:pPr>
              <w:pStyle w:val="TableParagraph"/>
              <w:rPr>
                <w:sz w:val="28"/>
              </w:rPr>
            </w:pPr>
            <w:r>
              <w:rPr>
                <w:spacing w:val="-5"/>
                <w:sz w:val="28"/>
              </w:rPr>
              <w:t>71</w:t>
            </w:r>
          </w:p>
        </w:tc>
        <w:tc>
          <w:tcPr>
            <w:tcW w:w="997" w:type="dxa"/>
          </w:tcPr>
          <w:p w:rsidR="00FE4ABF" w:rsidRDefault="00754A66">
            <w:pPr>
              <w:pStyle w:val="TableParagraph"/>
              <w:ind w:left="6" w:right="1"/>
              <w:rPr>
                <w:sz w:val="28"/>
              </w:rPr>
            </w:pPr>
            <w:r>
              <w:rPr>
                <w:spacing w:val="-4"/>
                <w:sz w:val="28"/>
              </w:rPr>
              <w:t>1,82</w:t>
            </w:r>
          </w:p>
        </w:tc>
        <w:tc>
          <w:tcPr>
            <w:tcW w:w="1045" w:type="dxa"/>
          </w:tcPr>
          <w:p w:rsidR="00FE4ABF" w:rsidRDefault="00754A66">
            <w:pPr>
              <w:pStyle w:val="TableParagraph"/>
              <w:ind w:right="8"/>
              <w:rPr>
                <w:sz w:val="28"/>
              </w:rPr>
            </w:pPr>
            <w:r>
              <w:rPr>
                <w:spacing w:val="-5"/>
                <w:sz w:val="28"/>
              </w:rPr>
              <w:t>96</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121</w:t>
            </w:r>
          </w:p>
        </w:tc>
        <w:tc>
          <w:tcPr>
            <w:tcW w:w="997" w:type="dxa"/>
          </w:tcPr>
          <w:p w:rsidR="00FE4ABF" w:rsidRDefault="00754A66">
            <w:pPr>
              <w:pStyle w:val="TableParagraph"/>
              <w:ind w:left="5" w:right="6"/>
              <w:rPr>
                <w:sz w:val="28"/>
              </w:rPr>
            </w:pPr>
            <w:r>
              <w:rPr>
                <w:spacing w:val="-4"/>
                <w:sz w:val="28"/>
              </w:rPr>
              <w:t>0,88</w:t>
            </w:r>
          </w:p>
        </w:tc>
      </w:tr>
      <w:tr w:rsidR="00FE4ABF">
        <w:trPr>
          <w:trHeight w:val="503"/>
        </w:trPr>
        <w:tc>
          <w:tcPr>
            <w:tcW w:w="1044" w:type="dxa"/>
          </w:tcPr>
          <w:p w:rsidR="00FE4ABF" w:rsidRDefault="00754A66">
            <w:pPr>
              <w:pStyle w:val="TableParagraph"/>
              <w:ind w:left="22"/>
              <w:rPr>
                <w:sz w:val="28"/>
              </w:rPr>
            </w:pPr>
            <w:r>
              <w:rPr>
                <w:spacing w:val="-5"/>
                <w:sz w:val="28"/>
              </w:rPr>
              <w:t>22</w:t>
            </w:r>
          </w:p>
        </w:tc>
        <w:tc>
          <w:tcPr>
            <w:tcW w:w="996" w:type="dxa"/>
          </w:tcPr>
          <w:p w:rsidR="00FE4ABF" w:rsidRDefault="00754A66">
            <w:pPr>
              <w:pStyle w:val="TableParagraph"/>
              <w:ind w:left="13"/>
              <w:rPr>
                <w:sz w:val="28"/>
              </w:rPr>
            </w:pPr>
            <w:r>
              <w:rPr>
                <w:spacing w:val="-4"/>
                <w:sz w:val="28"/>
              </w:rPr>
              <w:t>0,52</w:t>
            </w:r>
          </w:p>
        </w:tc>
        <w:tc>
          <w:tcPr>
            <w:tcW w:w="1047" w:type="dxa"/>
          </w:tcPr>
          <w:p w:rsidR="00FE4ABF" w:rsidRDefault="00754A66">
            <w:pPr>
              <w:pStyle w:val="TableParagraph"/>
              <w:ind w:left="14"/>
              <w:rPr>
                <w:sz w:val="28"/>
              </w:rPr>
            </w:pPr>
            <w:r>
              <w:rPr>
                <w:spacing w:val="-5"/>
                <w:sz w:val="28"/>
              </w:rPr>
              <w:t>47</w:t>
            </w:r>
          </w:p>
        </w:tc>
        <w:tc>
          <w:tcPr>
            <w:tcW w:w="994" w:type="dxa"/>
          </w:tcPr>
          <w:p w:rsidR="00FE4ABF" w:rsidRDefault="00754A66">
            <w:pPr>
              <w:pStyle w:val="TableParagraph"/>
              <w:ind w:left="6"/>
              <w:rPr>
                <w:sz w:val="28"/>
              </w:rPr>
            </w:pPr>
            <w:r>
              <w:rPr>
                <w:spacing w:val="-4"/>
                <w:sz w:val="28"/>
              </w:rPr>
              <w:t>0,66</w:t>
            </w:r>
          </w:p>
        </w:tc>
        <w:tc>
          <w:tcPr>
            <w:tcW w:w="1045" w:type="dxa"/>
          </w:tcPr>
          <w:p w:rsidR="00FE4ABF" w:rsidRDefault="00754A66">
            <w:pPr>
              <w:pStyle w:val="TableParagraph"/>
              <w:rPr>
                <w:sz w:val="28"/>
              </w:rPr>
            </w:pPr>
            <w:r>
              <w:rPr>
                <w:spacing w:val="-5"/>
                <w:sz w:val="28"/>
              </w:rPr>
              <w:t>72</w:t>
            </w:r>
          </w:p>
        </w:tc>
        <w:tc>
          <w:tcPr>
            <w:tcW w:w="997" w:type="dxa"/>
          </w:tcPr>
          <w:p w:rsidR="00FE4ABF" w:rsidRDefault="00754A66">
            <w:pPr>
              <w:pStyle w:val="TableParagraph"/>
              <w:ind w:left="6" w:right="1"/>
              <w:rPr>
                <w:sz w:val="28"/>
              </w:rPr>
            </w:pPr>
            <w:r>
              <w:rPr>
                <w:spacing w:val="-4"/>
                <w:sz w:val="28"/>
              </w:rPr>
              <w:t>1,18</w:t>
            </w:r>
          </w:p>
        </w:tc>
        <w:tc>
          <w:tcPr>
            <w:tcW w:w="1045" w:type="dxa"/>
          </w:tcPr>
          <w:p w:rsidR="00FE4ABF" w:rsidRDefault="00754A66">
            <w:pPr>
              <w:pStyle w:val="TableParagraph"/>
              <w:ind w:right="8"/>
              <w:rPr>
                <w:sz w:val="28"/>
              </w:rPr>
            </w:pPr>
            <w:r>
              <w:rPr>
                <w:spacing w:val="-5"/>
                <w:sz w:val="28"/>
              </w:rPr>
              <w:t>97</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122</w:t>
            </w:r>
          </w:p>
        </w:tc>
        <w:tc>
          <w:tcPr>
            <w:tcW w:w="997" w:type="dxa"/>
          </w:tcPr>
          <w:p w:rsidR="00FE4ABF" w:rsidRDefault="00754A66">
            <w:pPr>
              <w:pStyle w:val="TableParagraph"/>
              <w:ind w:left="5" w:right="6"/>
              <w:rPr>
                <w:sz w:val="28"/>
              </w:rPr>
            </w:pPr>
            <w:r>
              <w:rPr>
                <w:spacing w:val="-4"/>
                <w:sz w:val="28"/>
              </w:rPr>
              <w:t>0,82</w:t>
            </w:r>
          </w:p>
        </w:tc>
      </w:tr>
      <w:tr w:rsidR="00FE4ABF">
        <w:trPr>
          <w:trHeight w:val="503"/>
        </w:trPr>
        <w:tc>
          <w:tcPr>
            <w:tcW w:w="1044" w:type="dxa"/>
          </w:tcPr>
          <w:p w:rsidR="00FE4ABF" w:rsidRDefault="00754A66">
            <w:pPr>
              <w:pStyle w:val="TableParagraph"/>
              <w:ind w:left="22"/>
              <w:rPr>
                <w:sz w:val="28"/>
              </w:rPr>
            </w:pPr>
            <w:r>
              <w:rPr>
                <w:spacing w:val="-5"/>
                <w:sz w:val="28"/>
              </w:rPr>
              <w:t>23</w:t>
            </w:r>
          </w:p>
        </w:tc>
        <w:tc>
          <w:tcPr>
            <w:tcW w:w="996" w:type="dxa"/>
          </w:tcPr>
          <w:p w:rsidR="00FE4ABF" w:rsidRDefault="00754A66">
            <w:pPr>
              <w:pStyle w:val="TableParagraph"/>
              <w:ind w:left="13"/>
              <w:rPr>
                <w:sz w:val="28"/>
              </w:rPr>
            </w:pPr>
            <w:r>
              <w:rPr>
                <w:spacing w:val="-4"/>
                <w:sz w:val="28"/>
              </w:rPr>
              <w:t>0,34</w:t>
            </w:r>
          </w:p>
        </w:tc>
        <w:tc>
          <w:tcPr>
            <w:tcW w:w="1047" w:type="dxa"/>
          </w:tcPr>
          <w:p w:rsidR="00FE4ABF" w:rsidRDefault="00754A66">
            <w:pPr>
              <w:pStyle w:val="TableParagraph"/>
              <w:ind w:left="14"/>
              <w:rPr>
                <w:sz w:val="28"/>
              </w:rPr>
            </w:pPr>
            <w:r>
              <w:rPr>
                <w:spacing w:val="-5"/>
                <w:sz w:val="28"/>
              </w:rPr>
              <w:t>48</w:t>
            </w:r>
          </w:p>
        </w:tc>
        <w:tc>
          <w:tcPr>
            <w:tcW w:w="994" w:type="dxa"/>
          </w:tcPr>
          <w:p w:rsidR="00FE4ABF" w:rsidRDefault="00754A66">
            <w:pPr>
              <w:pStyle w:val="TableParagraph"/>
              <w:ind w:left="6"/>
              <w:rPr>
                <w:sz w:val="28"/>
              </w:rPr>
            </w:pPr>
            <w:r>
              <w:rPr>
                <w:spacing w:val="-4"/>
                <w:sz w:val="28"/>
              </w:rPr>
              <w:t>0,57</w:t>
            </w:r>
          </w:p>
        </w:tc>
        <w:tc>
          <w:tcPr>
            <w:tcW w:w="1045" w:type="dxa"/>
          </w:tcPr>
          <w:p w:rsidR="00FE4ABF" w:rsidRDefault="00754A66">
            <w:pPr>
              <w:pStyle w:val="TableParagraph"/>
              <w:rPr>
                <w:sz w:val="28"/>
              </w:rPr>
            </w:pPr>
            <w:r>
              <w:rPr>
                <w:spacing w:val="-5"/>
                <w:sz w:val="28"/>
              </w:rPr>
              <w:t>73</w:t>
            </w:r>
          </w:p>
        </w:tc>
        <w:tc>
          <w:tcPr>
            <w:tcW w:w="997" w:type="dxa"/>
          </w:tcPr>
          <w:p w:rsidR="00FE4ABF" w:rsidRDefault="00754A66">
            <w:pPr>
              <w:pStyle w:val="TableParagraph"/>
              <w:ind w:left="6" w:right="1"/>
              <w:rPr>
                <w:sz w:val="28"/>
              </w:rPr>
            </w:pPr>
            <w:r>
              <w:rPr>
                <w:spacing w:val="-4"/>
                <w:sz w:val="28"/>
              </w:rPr>
              <w:t>1,59</w:t>
            </w:r>
          </w:p>
        </w:tc>
        <w:tc>
          <w:tcPr>
            <w:tcW w:w="1045" w:type="dxa"/>
          </w:tcPr>
          <w:p w:rsidR="00FE4ABF" w:rsidRDefault="00754A66">
            <w:pPr>
              <w:pStyle w:val="TableParagraph"/>
              <w:ind w:right="8"/>
              <w:rPr>
                <w:sz w:val="28"/>
              </w:rPr>
            </w:pPr>
            <w:r>
              <w:rPr>
                <w:spacing w:val="-5"/>
                <w:sz w:val="28"/>
              </w:rPr>
              <w:t>98</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123</w:t>
            </w:r>
          </w:p>
        </w:tc>
        <w:tc>
          <w:tcPr>
            <w:tcW w:w="997" w:type="dxa"/>
          </w:tcPr>
          <w:p w:rsidR="00FE4ABF" w:rsidRDefault="00754A66">
            <w:pPr>
              <w:pStyle w:val="TableParagraph"/>
              <w:ind w:left="5" w:right="6"/>
              <w:rPr>
                <w:sz w:val="28"/>
              </w:rPr>
            </w:pPr>
            <w:r>
              <w:rPr>
                <w:spacing w:val="-4"/>
                <w:sz w:val="28"/>
              </w:rPr>
              <w:t>0,50</w:t>
            </w:r>
          </w:p>
        </w:tc>
      </w:tr>
      <w:tr w:rsidR="00FE4ABF">
        <w:trPr>
          <w:trHeight w:val="505"/>
        </w:trPr>
        <w:tc>
          <w:tcPr>
            <w:tcW w:w="1044" w:type="dxa"/>
          </w:tcPr>
          <w:p w:rsidR="00FE4ABF" w:rsidRDefault="00754A66">
            <w:pPr>
              <w:pStyle w:val="TableParagraph"/>
              <w:spacing w:before="0"/>
              <w:ind w:left="22"/>
              <w:rPr>
                <w:sz w:val="28"/>
              </w:rPr>
            </w:pPr>
            <w:r>
              <w:rPr>
                <w:spacing w:val="-5"/>
                <w:sz w:val="28"/>
              </w:rPr>
              <w:t>24</w:t>
            </w:r>
          </w:p>
        </w:tc>
        <w:tc>
          <w:tcPr>
            <w:tcW w:w="996" w:type="dxa"/>
          </w:tcPr>
          <w:p w:rsidR="00FE4ABF" w:rsidRDefault="00754A66">
            <w:pPr>
              <w:pStyle w:val="TableParagraph"/>
              <w:spacing w:before="0"/>
              <w:ind w:left="13"/>
              <w:rPr>
                <w:sz w:val="28"/>
              </w:rPr>
            </w:pPr>
            <w:r>
              <w:rPr>
                <w:spacing w:val="-4"/>
                <w:sz w:val="28"/>
              </w:rPr>
              <w:t>0,48</w:t>
            </w:r>
          </w:p>
        </w:tc>
        <w:tc>
          <w:tcPr>
            <w:tcW w:w="1047" w:type="dxa"/>
          </w:tcPr>
          <w:p w:rsidR="00FE4ABF" w:rsidRDefault="00754A66">
            <w:pPr>
              <w:pStyle w:val="TableParagraph"/>
              <w:spacing w:before="0"/>
              <w:ind w:left="14"/>
              <w:rPr>
                <w:sz w:val="28"/>
              </w:rPr>
            </w:pPr>
            <w:r>
              <w:rPr>
                <w:spacing w:val="-5"/>
                <w:sz w:val="28"/>
              </w:rPr>
              <w:t>49</w:t>
            </w:r>
          </w:p>
        </w:tc>
        <w:tc>
          <w:tcPr>
            <w:tcW w:w="994" w:type="dxa"/>
          </w:tcPr>
          <w:p w:rsidR="00FE4ABF" w:rsidRDefault="00754A66">
            <w:pPr>
              <w:pStyle w:val="TableParagraph"/>
              <w:spacing w:before="0"/>
              <w:ind w:left="6"/>
              <w:rPr>
                <w:sz w:val="28"/>
              </w:rPr>
            </w:pPr>
            <w:r>
              <w:rPr>
                <w:spacing w:val="-4"/>
                <w:sz w:val="28"/>
              </w:rPr>
              <w:t>0,36</w:t>
            </w:r>
          </w:p>
        </w:tc>
        <w:tc>
          <w:tcPr>
            <w:tcW w:w="1045" w:type="dxa"/>
          </w:tcPr>
          <w:p w:rsidR="00FE4ABF" w:rsidRDefault="00754A66">
            <w:pPr>
              <w:pStyle w:val="TableParagraph"/>
              <w:spacing w:before="0"/>
              <w:rPr>
                <w:sz w:val="28"/>
              </w:rPr>
            </w:pPr>
            <w:r>
              <w:rPr>
                <w:spacing w:val="-5"/>
                <w:sz w:val="28"/>
              </w:rPr>
              <w:t>74</w:t>
            </w:r>
          </w:p>
        </w:tc>
        <w:tc>
          <w:tcPr>
            <w:tcW w:w="997" w:type="dxa"/>
          </w:tcPr>
          <w:p w:rsidR="00FE4ABF" w:rsidRDefault="00754A66">
            <w:pPr>
              <w:pStyle w:val="TableParagraph"/>
              <w:spacing w:before="0"/>
              <w:ind w:left="6" w:right="1"/>
              <w:rPr>
                <w:sz w:val="28"/>
              </w:rPr>
            </w:pPr>
            <w:r>
              <w:rPr>
                <w:spacing w:val="-4"/>
                <w:sz w:val="28"/>
              </w:rPr>
              <w:t>1,54</w:t>
            </w:r>
          </w:p>
        </w:tc>
        <w:tc>
          <w:tcPr>
            <w:tcW w:w="1045" w:type="dxa"/>
          </w:tcPr>
          <w:p w:rsidR="00FE4ABF" w:rsidRDefault="00754A66">
            <w:pPr>
              <w:pStyle w:val="TableParagraph"/>
              <w:spacing w:before="0"/>
              <w:ind w:right="8"/>
              <w:rPr>
                <w:sz w:val="28"/>
              </w:rPr>
            </w:pPr>
            <w:r>
              <w:rPr>
                <w:spacing w:val="-5"/>
                <w:sz w:val="28"/>
              </w:rPr>
              <w:t>99</w:t>
            </w:r>
          </w:p>
        </w:tc>
        <w:tc>
          <w:tcPr>
            <w:tcW w:w="995" w:type="dxa"/>
          </w:tcPr>
          <w:p w:rsidR="00FE4ABF" w:rsidRDefault="00754A66">
            <w:pPr>
              <w:pStyle w:val="TableParagraph"/>
              <w:spacing w:before="0"/>
              <w:ind w:left="0"/>
              <w:rPr>
                <w:sz w:val="28"/>
              </w:rPr>
            </w:pPr>
            <w:r>
              <w:rPr>
                <w:spacing w:val="-4"/>
                <w:sz w:val="28"/>
              </w:rPr>
              <w:t>0,00</w:t>
            </w:r>
          </w:p>
        </w:tc>
        <w:tc>
          <w:tcPr>
            <w:tcW w:w="1045" w:type="dxa"/>
          </w:tcPr>
          <w:p w:rsidR="00FE4ABF" w:rsidRDefault="00754A66">
            <w:pPr>
              <w:pStyle w:val="TableParagraph"/>
              <w:spacing w:before="0"/>
              <w:ind w:right="9"/>
              <w:rPr>
                <w:sz w:val="28"/>
              </w:rPr>
            </w:pPr>
            <w:r>
              <w:rPr>
                <w:spacing w:val="-5"/>
                <w:sz w:val="28"/>
              </w:rPr>
              <w:t>124</w:t>
            </w:r>
          </w:p>
        </w:tc>
        <w:tc>
          <w:tcPr>
            <w:tcW w:w="997" w:type="dxa"/>
          </w:tcPr>
          <w:p w:rsidR="00FE4ABF" w:rsidRDefault="00754A66">
            <w:pPr>
              <w:pStyle w:val="TableParagraph"/>
              <w:spacing w:before="0"/>
              <w:ind w:left="5" w:right="6"/>
              <w:rPr>
                <w:sz w:val="28"/>
              </w:rPr>
            </w:pPr>
            <w:r>
              <w:rPr>
                <w:spacing w:val="-4"/>
                <w:sz w:val="28"/>
              </w:rPr>
              <w:t>0,34</w:t>
            </w:r>
          </w:p>
        </w:tc>
      </w:tr>
      <w:tr w:rsidR="00FE4ABF">
        <w:trPr>
          <w:trHeight w:val="501"/>
        </w:trPr>
        <w:tc>
          <w:tcPr>
            <w:tcW w:w="1044" w:type="dxa"/>
          </w:tcPr>
          <w:p w:rsidR="00FE4ABF" w:rsidRDefault="00754A66">
            <w:pPr>
              <w:pStyle w:val="TableParagraph"/>
              <w:spacing w:before="0"/>
              <w:ind w:left="22"/>
              <w:rPr>
                <w:sz w:val="28"/>
              </w:rPr>
            </w:pPr>
            <w:r>
              <w:rPr>
                <w:spacing w:val="-5"/>
                <w:sz w:val="28"/>
              </w:rPr>
              <w:t>25</w:t>
            </w:r>
          </w:p>
        </w:tc>
        <w:tc>
          <w:tcPr>
            <w:tcW w:w="996" w:type="dxa"/>
          </w:tcPr>
          <w:p w:rsidR="00FE4ABF" w:rsidRDefault="00754A66">
            <w:pPr>
              <w:pStyle w:val="TableParagraph"/>
              <w:spacing w:before="0"/>
              <w:ind w:left="13"/>
              <w:rPr>
                <w:sz w:val="28"/>
              </w:rPr>
            </w:pPr>
            <w:r>
              <w:rPr>
                <w:spacing w:val="-4"/>
                <w:sz w:val="28"/>
              </w:rPr>
              <w:t>0,71</w:t>
            </w:r>
          </w:p>
        </w:tc>
        <w:tc>
          <w:tcPr>
            <w:tcW w:w="1047" w:type="dxa"/>
          </w:tcPr>
          <w:p w:rsidR="00FE4ABF" w:rsidRDefault="00754A66">
            <w:pPr>
              <w:pStyle w:val="TableParagraph"/>
              <w:spacing w:before="0"/>
              <w:ind w:left="14"/>
              <w:rPr>
                <w:sz w:val="28"/>
              </w:rPr>
            </w:pPr>
            <w:r>
              <w:rPr>
                <w:spacing w:val="-5"/>
                <w:sz w:val="28"/>
              </w:rPr>
              <w:t>50</w:t>
            </w:r>
          </w:p>
        </w:tc>
        <w:tc>
          <w:tcPr>
            <w:tcW w:w="994" w:type="dxa"/>
          </w:tcPr>
          <w:p w:rsidR="00FE4ABF" w:rsidRDefault="00754A66">
            <w:pPr>
              <w:pStyle w:val="TableParagraph"/>
              <w:spacing w:before="0"/>
              <w:ind w:left="6"/>
              <w:rPr>
                <w:sz w:val="28"/>
              </w:rPr>
            </w:pPr>
            <w:r>
              <w:rPr>
                <w:spacing w:val="-4"/>
                <w:sz w:val="28"/>
              </w:rPr>
              <w:t>0,50</w:t>
            </w:r>
          </w:p>
        </w:tc>
        <w:tc>
          <w:tcPr>
            <w:tcW w:w="1045" w:type="dxa"/>
          </w:tcPr>
          <w:p w:rsidR="00FE4ABF" w:rsidRDefault="00754A66">
            <w:pPr>
              <w:pStyle w:val="TableParagraph"/>
              <w:spacing w:before="0"/>
              <w:rPr>
                <w:sz w:val="28"/>
              </w:rPr>
            </w:pPr>
            <w:r>
              <w:rPr>
                <w:spacing w:val="-5"/>
                <w:sz w:val="28"/>
              </w:rPr>
              <w:t>75</w:t>
            </w:r>
          </w:p>
        </w:tc>
        <w:tc>
          <w:tcPr>
            <w:tcW w:w="997" w:type="dxa"/>
          </w:tcPr>
          <w:p w:rsidR="00FE4ABF" w:rsidRDefault="00754A66">
            <w:pPr>
              <w:pStyle w:val="TableParagraph"/>
              <w:spacing w:before="0"/>
              <w:ind w:left="6" w:right="1"/>
              <w:rPr>
                <w:sz w:val="28"/>
              </w:rPr>
            </w:pPr>
            <w:r>
              <w:rPr>
                <w:spacing w:val="-4"/>
                <w:sz w:val="28"/>
              </w:rPr>
              <w:t>1,18</w:t>
            </w:r>
          </w:p>
        </w:tc>
        <w:tc>
          <w:tcPr>
            <w:tcW w:w="1045" w:type="dxa"/>
          </w:tcPr>
          <w:p w:rsidR="00FE4ABF" w:rsidRDefault="00754A66">
            <w:pPr>
              <w:pStyle w:val="TableParagraph"/>
              <w:spacing w:before="0"/>
              <w:ind w:right="10"/>
              <w:rPr>
                <w:sz w:val="28"/>
              </w:rPr>
            </w:pPr>
            <w:r>
              <w:rPr>
                <w:spacing w:val="-5"/>
                <w:sz w:val="28"/>
              </w:rPr>
              <w:t>100</w:t>
            </w:r>
          </w:p>
        </w:tc>
        <w:tc>
          <w:tcPr>
            <w:tcW w:w="995" w:type="dxa"/>
          </w:tcPr>
          <w:p w:rsidR="00FE4ABF" w:rsidRDefault="00754A66">
            <w:pPr>
              <w:pStyle w:val="TableParagraph"/>
              <w:spacing w:before="0"/>
              <w:ind w:left="0"/>
              <w:rPr>
                <w:sz w:val="28"/>
              </w:rPr>
            </w:pPr>
            <w:r>
              <w:rPr>
                <w:spacing w:val="-4"/>
                <w:sz w:val="28"/>
              </w:rPr>
              <w:t>0,00</w:t>
            </w:r>
          </w:p>
        </w:tc>
        <w:tc>
          <w:tcPr>
            <w:tcW w:w="1045" w:type="dxa"/>
          </w:tcPr>
          <w:p w:rsidR="00FE4ABF" w:rsidRDefault="00754A66">
            <w:pPr>
              <w:pStyle w:val="TableParagraph"/>
              <w:spacing w:before="0"/>
              <w:ind w:right="9"/>
              <w:rPr>
                <w:sz w:val="28"/>
              </w:rPr>
            </w:pPr>
            <w:r>
              <w:rPr>
                <w:spacing w:val="-5"/>
                <w:sz w:val="28"/>
              </w:rPr>
              <w:t>125</w:t>
            </w:r>
          </w:p>
        </w:tc>
        <w:tc>
          <w:tcPr>
            <w:tcW w:w="997" w:type="dxa"/>
          </w:tcPr>
          <w:p w:rsidR="00FE4ABF" w:rsidRDefault="00754A66">
            <w:pPr>
              <w:pStyle w:val="TableParagraph"/>
              <w:spacing w:before="0"/>
              <w:ind w:left="5" w:right="6"/>
              <w:rPr>
                <w:sz w:val="28"/>
              </w:rPr>
            </w:pPr>
            <w:r>
              <w:rPr>
                <w:spacing w:val="-4"/>
                <w:sz w:val="28"/>
              </w:rPr>
              <w:t>0,29</w:t>
            </w:r>
          </w:p>
        </w:tc>
      </w:tr>
    </w:tbl>
    <w:p w:rsidR="00FE4ABF" w:rsidRDefault="00FE4ABF">
      <w:pPr>
        <w:pStyle w:val="a3"/>
        <w:spacing w:before="239"/>
        <w:rPr>
          <w:b/>
        </w:rPr>
      </w:pPr>
    </w:p>
    <w:p w:rsidR="00FE4ABF" w:rsidRDefault="00754A66">
      <w:pPr>
        <w:ind w:right="718"/>
        <w:jc w:val="right"/>
        <w:rPr>
          <w:i/>
          <w:sz w:val="28"/>
        </w:rPr>
      </w:pPr>
      <w:r>
        <w:rPr>
          <w:i/>
          <w:sz w:val="28"/>
        </w:rPr>
        <w:t>Таблиця</w:t>
      </w:r>
      <w:r>
        <w:rPr>
          <w:i/>
          <w:spacing w:val="-5"/>
          <w:sz w:val="28"/>
        </w:rPr>
        <w:t xml:space="preserve"> В.3</w:t>
      </w:r>
    </w:p>
    <w:p w:rsidR="00FE4ABF" w:rsidRDefault="00754A66">
      <w:pPr>
        <w:pStyle w:val="2"/>
        <w:spacing w:before="231" w:after="28"/>
        <w:ind w:left="3081"/>
      </w:pPr>
      <w:r>
        <w:t>Результати</w:t>
      </w:r>
      <w:r>
        <w:rPr>
          <w:spacing w:val="-6"/>
        </w:rPr>
        <w:t xml:space="preserve"> </w:t>
      </w:r>
      <w:r>
        <w:t>сканування</w:t>
      </w:r>
      <w:r>
        <w:rPr>
          <w:spacing w:val="-7"/>
        </w:rPr>
        <w:t xml:space="preserve"> </w:t>
      </w:r>
      <w:r>
        <w:t>«ТРЦ</w:t>
      </w:r>
      <w:r>
        <w:rPr>
          <w:spacing w:val="-4"/>
        </w:rPr>
        <w:t xml:space="preserve"> </w:t>
      </w:r>
      <w:r>
        <w:t>Ocean</w:t>
      </w:r>
      <w:r>
        <w:rPr>
          <w:spacing w:val="-7"/>
        </w:rPr>
        <w:t xml:space="preserve"> </w:t>
      </w:r>
      <w:r>
        <w:rPr>
          <w:spacing w:val="-2"/>
        </w:rPr>
        <w:t>Plaza»</w:t>
      </w:r>
    </w:p>
    <w:tbl>
      <w:tblPr>
        <w:tblStyle w:val="TableNormal"/>
        <w:tblW w:w="0" w:type="auto"/>
        <w:tblInd w:w="2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44"/>
        <w:gridCol w:w="996"/>
        <w:gridCol w:w="1047"/>
        <w:gridCol w:w="994"/>
        <w:gridCol w:w="1045"/>
        <w:gridCol w:w="997"/>
        <w:gridCol w:w="1045"/>
        <w:gridCol w:w="995"/>
        <w:gridCol w:w="1045"/>
        <w:gridCol w:w="997"/>
      </w:tblGrid>
      <w:tr w:rsidR="00FE4ABF">
        <w:trPr>
          <w:trHeight w:val="988"/>
        </w:trPr>
        <w:tc>
          <w:tcPr>
            <w:tcW w:w="1044" w:type="dxa"/>
          </w:tcPr>
          <w:p w:rsidR="00FE4ABF" w:rsidRDefault="00754A66">
            <w:pPr>
              <w:pStyle w:val="TableParagraph"/>
              <w:spacing w:line="256" w:lineRule="auto"/>
              <w:ind w:left="153" w:right="58" w:firstLine="12"/>
              <w:jc w:val="left"/>
              <w:rPr>
                <w:sz w:val="28"/>
              </w:rPr>
            </w:pPr>
            <w:r>
              <w:rPr>
                <w:spacing w:val="-2"/>
                <w:sz w:val="28"/>
              </w:rPr>
              <w:t>Номер каналу</w:t>
            </w:r>
          </w:p>
        </w:tc>
        <w:tc>
          <w:tcPr>
            <w:tcW w:w="996" w:type="dxa"/>
          </w:tcPr>
          <w:p w:rsidR="00FE4ABF" w:rsidRDefault="00754A66">
            <w:pPr>
              <w:pStyle w:val="TableParagraph"/>
              <w:spacing w:line="256" w:lineRule="auto"/>
              <w:ind w:left="199" w:right="59" w:hanging="48"/>
              <w:jc w:val="left"/>
              <w:rPr>
                <w:sz w:val="28"/>
              </w:rPr>
            </w:pPr>
            <w:r>
              <w:rPr>
                <w:spacing w:val="-2"/>
                <w:sz w:val="28"/>
              </w:rPr>
              <w:t xml:space="preserve">Рівень </w:t>
            </w:r>
            <w:r>
              <w:rPr>
                <w:spacing w:val="-4"/>
                <w:sz w:val="28"/>
              </w:rPr>
              <w:t>шуму</w:t>
            </w:r>
          </w:p>
        </w:tc>
        <w:tc>
          <w:tcPr>
            <w:tcW w:w="1047" w:type="dxa"/>
          </w:tcPr>
          <w:p w:rsidR="00FE4ABF" w:rsidRDefault="00754A66">
            <w:pPr>
              <w:pStyle w:val="TableParagraph"/>
              <w:spacing w:line="256" w:lineRule="auto"/>
              <w:ind w:left="153" w:right="61" w:firstLine="14"/>
              <w:jc w:val="left"/>
              <w:rPr>
                <w:sz w:val="28"/>
              </w:rPr>
            </w:pPr>
            <w:r>
              <w:rPr>
                <w:spacing w:val="-2"/>
                <w:sz w:val="28"/>
              </w:rPr>
              <w:t>Номер каналу</w:t>
            </w:r>
          </w:p>
        </w:tc>
        <w:tc>
          <w:tcPr>
            <w:tcW w:w="994" w:type="dxa"/>
          </w:tcPr>
          <w:p w:rsidR="00FE4ABF" w:rsidRDefault="00754A66">
            <w:pPr>
              <w:pStyle w:val="TableParagraph"/>
              <w:spacing w:line="256" w:lineRule="auto"/>
              <w:ind w:left="197" w:right="62" w:hanging="51"/>
              <w:jc w:val="left"/>
              <w:rPr>
                <w:sz w:val="28"/>
              </w:rPr>
            </w:pPr>
            <w:r>
              <w:rPr>
                <w:spacing w:val="-2"/>
                <w:sz w:val="28"/>
              </w:rPr>
              <w:t xml:space="preserve">Рівень </w:t>
            </w:r>
            <w:r>
              <w:rPr>
                <w:spacing w:val="-4"/>
                <w:sz w:val="28"/>
              </w:rPr>
              <w:t>шуму</w:t>
            </w:r>
          </w:p>
        </w:tc>
        <w:tc>
          <w:tcPr>
            <w:tcW w:w="1045" w:type="dxa"/>
          </w:tcPr>
          <w:p w:rsidR="00FE4ABF" w:rsidRDefault="00754A66">
            <w:pPr>
              <w:pStyle w:val="TableParagraph"/>
              <w:spacing w:line="256" w:lineRule="auto"/>
              <w:ind w:left="151" w:right="61" w:firstLine="12"/>
              <w:jc w:val="left"/>
              <w:rPr>
                <w:sz w:val="28"/>
              </w:rPr>
            </w:pPr>
            <w:r>
              <w:rPr>
                <w:spacing w:val="-2"/>
                <w:sz w:val="28"/>
              </w:rPr>
              <w:t>Номер каналу</w:t>
            </w:r>
          </w:p>
        </w:tc>
        <w:tc>
          <w:tcPr>
            <w:tcW w:w="997" w:type="dxa"/>
          </w:tcPr>
          <w:p w:rsidR="00FE4ABF" w:rsidRDefault="00754A66">
            <w:pPr>
              <w:pStyle w:val="TableParagraph"/>
              <w:spacing w:line="256" w:lineRule="auto"/>
              <w:ind w:left="196" w:right="63" w:hanging="48"/>
              <w:jc w:val="left"/>
              <w:rPr>
                <w:sz w:val="28"/>
              </w:rPr>
            </w:pPr>
            <w:r>
              <w:rPr>
                <w:spacing w:val="-2"/>
                <w:sz w:val="28"/>
              </w:rPr>
              <w:t xml:space="preserve">Рівень </w:t>
            </w:r>
            <w:r>
              <w:rPr>
                <w:spacing w:val="-4"/>
                <w:sz w:val="28"/>
              </w:rPr>
              <w:t>шуму</w:t>
            </w:r>
          </w:p>
        </w:tc>
        <w:tc>
          <w:tcPr>
            <w:tcW w:w="1045" w:type="dxa"/>
          </w:tcPr>
          <w:p w:rsidR="00FE4ABF" w:rsidRDefault="00754A66">
            <w:pPr>
              <w:pStyle w:val="TableParagraph"/>
              <w:spacing w:line="256" w:lineRule="auto"/>
              <w:ind w:left="149" w:right="63" w:firstLine="12"/>
              <w:jc w:val="left"/>
              <w:rPr>
                <w:sz w:val="28"/>
              </w:rPr>
            </w:pPr>
            <w:r>
              <w:rPr>
                <w:spacing w:val="-2"/>
                <w:sz w:val="28"/>
              </w:rPr>
              <w:t>Номер каналу</w:t>
            </w:r>
          </w:p>
        </w:tc>
        <w:tc>
          <w:tcPr>
            <w:tcW w:w="995" w:type="dxa"/>
          </w:tcPr>
          <w:p w:rsidR="00FE4ABF" w:rsidRDefault="00754A66">
            <w:pPr>
              <w:pStyle w:val="TableParagraph"/>
              <w:spacing w:line="256" w:lineRule="auto"/>
              <w:ind w:left="193" w:right="67" w:hanging="51"/>
              <w:jc w:val="left"/>
              <w:rPr>
                <w:sz w:val="28"/>
              </w:rPr>
            </w:pPr>
            <w:r>
              <w:rPr>
                <w:spacing w:val="-2"/>
                <w:sz w:val="28"/>
              </w:rPr>
              <w:t xml:space="preserve">Рівень </w:t>
            </w:r>
            <w:r>
              <w:rPr>
                <w:spacing w:val="-4"/>
                <w:sz w:val="28"/>
              </w:rPr>
              <w:t>шуму</w:t>
            </w:r>
          </w:p>
        </w:tc>
        <w:tc>
          <w:tcPr>
            <w:tcW w:w="1045" w:type="dxa"/>
          </w:tcPr>
          <w:p w:rsidR="00FE4ABF" w:rsidRDefault="00754A66">
            <w:pPr>
              <w:pStyle w:val="TableParagraph"/>
              <w:spacing w:line="256" w:lineRule="auto"/>
              <w:ind w:left="147" w:right="65" w:firstLine="12"/>
              <w:jc w:val="left"/>
              <w:rPr>
                <w:sz w:val="28"/>
              </w:rPr>
            </w:pPr>
            <w:r>
              <w:rPr>
                <w:spacing w:val="-2"/>
                <w:sz w:val="28"/>
              </w:rPr>
              <w:t>Номер каналу</w:t>
            </w:r>
          </w:p>
        </w:tc>
        <w:tc>
          <w:tcPr>
            <w:tcW w:w="997" w:type="dxa"/>
          </w:tcPr>
          <w:p w:rsidR="00FE4ABF" w:rsidRDefault="00754A66">
            <w:pPr>
              <w:pStyle w:val="TableParagraph"/>
              <w:spacing w:line="256" w:lineRule="auto"/>
              <w:ind w:left="192" w:right="67" w:hanging="48"/>
              <w:jc w:val="left"/>
              <w:rPr>
                <w:sz w:val="28"/>
              </w:rPr>
            </w:pPr>
            <w:r>
              <w:rPr>
                <w:spacing w:val="-2"/>
                <w:sz w:val="28"/>
              </w:rPr>
              <w:t xml:space="preserve">Рівень </w:t>
            </w:r>
            <w:r>
              <w:rPr>
                <w:spacing w:val="-4"/>
                <w:sz w:val="28"/>
              </w:rPr>
              <w:t>шуму</w:t>
            </w:r>
          </w:p>
        </w:tc>
      </w:tr>
      <w:tr w:rsidR="00FE4ABF">
        <w:trPr>
          <w:trHeight w:val="501"/>
        </w:trPr>
        <w:tc>
          <w:tcPr>
            <w:tcW w:w="1044" w:type="dxa"/>
          </w:tcPr>
          <w:p w:rsidR="00FE4ABF" w:rsidRDefault="00754A66">
            <w:pPr>
              <w:pStyle w:val="TableParagraph"/>
              <w:spacing w:before="0"/>
              <w:ind w:left="22" w:right="4"/>
              <w:rPr>
                <w:sz w:val="28"/>
              </w:rPr>
            </w:pPr>
            <w:r>
              <w:rPr>
                <w:spacing w:val="-10"/>
                <w:sz w:val="28"/>
              </w:rPr>
              <w:t>1</w:t>
            </w:r>
          </w:p>
        </w:tc>
        <w:tc>
          <w:tcPr>
            <w:tcW w:w="996" w:type="dxa"/>
          </w:tcPr>
          <w:p w:rsidR="00FE4ABF" w:rsidRDefault="00754A66">
            <w:pPr>
              <w:pStyle w:val="TableParagraph"/>
              <w:spacing w:before="0"/>
              <w:ind w:left="13"/>
              <w:rPr>
                <w:sz w:val="28"/>
              </w:rPr>
            </w:pPr>
            <w:r>
              <w:rPr>
                <w:spacing w:val="-4"/>
                <w:sz w:val="28"/>
              </w:rPr>
              <w:t>0,04</w:t>
            </w:r>
          </w:p>
        </w:tc>
        <w:tc>
          <w:tcPr>
            <w:tcW w:w="1047" w:type="dxa"/>
          </w:tcPr>
          <w:p w:rsidR="00FE4ABF" w:rsidRDefault="00754A66">
            <w:pPr>
              <w:pStyle w:val="TableParagraph"/>
              <w:spacing w:before="0"/>
              <w:ind w:left="14"/>
              <w:rPr>
                <w:sz w:val="28"/>
              </w:rPr>
            </w:pPr>
            <w:r>
              <w:rPr>
                <w:spacing w:val="-5"/>
                <w:sz w:val="28"/>
              </w:rPr>
              <w:t>26</w:t>
            </w:r>
          </w:p>
        </w:tc>
        <w:tc>
          <w:tcPr>
            <w:tcW w:w="994" w:type="dxa"/>
          </w:tcPr>
          <w:p w:rsidR="00FE4ABF" w:rsidRDefault="00754A66">
            <w:pPr>
              <w:pStyle w:val="TableParagraph"/>
              <w:spacing w:before="0"/>
              <w:ind w:left="6"/>
              <w:rPr>
                <w:sz w:val="28"/>
              </w:rPr>
            </w:pPr>
            <w:r>
              <w:rPr>
                <w:spacing w:val="-4"/>
                <w:sz w:val="28"/>
              </w:rPr>
              <w:t>2,28</w:t>
            </w:r>
          </w:p>
        </w:tc>
        <w:tc>
          <w:tcPr>
            <w:tcW w:w="1045" w:type="dxa"/>
          </w:tcPr>
          <w:p w:rsidR="00FE4ABF" w:rsidRDefault="00754A66">
            <w:pPr>
              <w:pStyle w:val="TableParagraph"/>
              <w:spacing w:before="0"/>
              <w:rPr>
                <w:sz w:val="28"/>
              </w:rPr>
            </w:pPr>
            <w:r>
              <w:rPr>
                <w:spacing w:val="-5"/>
                <w:sz w:val="28"/>
              </w:rPr>
              <w:t>51</w:t>
            </w:r>
          </w:p>
        </w:tc>
        <w:tc>
          <w:tcPr>
            <w:tcW w:w="997" w:type="dxa"/>
          </w:tcPr>
          <w:p w:rsidR="00FE4ABF" w:rsidRDefault="00754A66">
            <w:pPr>
              <w:pStyle w:val="TableParagraph"/>
              <w:spacing w:before="0"/>
              <w:ind w:left="6" w:right="1"/>
              <w:rPr>
                <w:sz w:val="28"/>
              </w:rPr>
            </w:pPr>
            <w:r>
              <w:rPr>
                <w:spacing w:val="-4"/>
                <w:sz w:val="28"/>
              </w:rPr>
              <w:t>1,85</w:t>
            </w:r>
          </w:p>
        </w:tc>
        <w:tc>
          <w:tcPr>
            <w:tcW w:w="1045" w:type="dxa"/>
          </w:tcPr>
          <w:p w:rsidR="00FE4ABF" w:rsidRDefault="00754A66">
            <w:pPr>
              <w:pStyle w:val="TableParagraph"/>
              <w:spacing w:before="0"/>
              <w:ind w:right="8"/>
              <w:rPr>
                <w:sz w:val="28"/>
              </w:rPr>
            </w:pPr>
            <w:r>
              <w:rPr>
                <w:spacing w:val="-5"/>
                <w:sz w:val="28"/>
              </w:rPr>
              <w:t>76</w:t>
            </w:r>
          </w:p>
        </w:tc>
        <w:tc>
          <w:tcPr>
            <w:tcW w:w="995" w:type="dxa"/>
          </w:tcPr>
          <w:p w:rsidR="00FE4ABF" w:rsidRDefault="00754A66">
            <w:pPr>
              <w:pStyle w:val="TableParagraph"/>
              <w:spacing w:before="0"/>
              <w:ind w:left="0"/>
              <w:rPr>
                <w:sz w:val="28"/>
              </w:rPr>
            </w:pPr>
            <w:r>
              <w:rPr>
                <w:spacing w:val="-4"/>
                <w:sz w:val="28"/>
              </w:rPr>
              <w:t>0,39</w:t>
            </w:r>
          </w:p>
        </w:tc>
        <w:tc>
          <w:tcPr>
            <w:tcW w:w="1045" w:type="dxa"/>
          </w:tcPr>
          <w:p w:rsidR="00FE4ABF" w:rsidRDefault="00754A66">
            <w:pPr>
              <w:pStyle w:val="TableParagraph"/>
              <w:spacing w:before="0"/>
              <w:ind w:right="9"/>
              <w:rPr>
                <w:sz w:val="28"/>
              </w:rPr>
            </w:pPr>
            <w:r>
              <w:rPr>
                <w:spacing w:val="-5"/>
                <w:sz w:val="28"/>
              </w:rPr>
              <w:t>101</w:t>
            </w:r>
          </w:p>
        </w:tc>
        <w:tc>
          <w:tcPr>
            <w:tcW w:w="997" w:type="dxa"/>
          </w:tcPr>
          <w:p w:rsidR="00FE4ABF" w:rsidRDefault="00754A66">
            <w:pPr>
              <w:pStyle w:val="TableParagraph"/>
              <w:spacing w:before="0"/>
              <w:ind w:left="5" w:right="6"/>
              <w:rPr>
                <w:sz w:val="28"/>
              </w:rPr>
            </w:pPr>
            <w:r>
              <w:rPr>
                <w:spacing w:val="-4"/>
                <w:sz w:val="28"/>
              </w:rPr>
              <w:t>0,00</w:t>
            </w:r>
          </w:p>
        </w:tc>
      </w:tr>
      <w:tr w:rsidR="00FE4ABF">
        <w:trPr>
          <w:trHeight w:val="506"/>
        </w:trPr>
        <w:tc>
          <w:tcPr>
            <w:tcW w:w="1044" w:type="dxa"/>
          </w:tcPr>
          <w:p w:rsidR="00FE4ABF" w:rsidRDefault="00754A66">
            <w:pPr>
              <w:pStyle w:val="TableParagraph"/>
              <w:ind w:left="22" w:right="4"/>
              <w:rPr>
                <w:sz w:val="28"/>
              </w:rPr>
            </w:pPr>
            <w:r>
              <w:rPr>
                <w:spacing w:val="-10"/>
                <w:sz w:val="28"/>
              </w:rPr>
              <w:t>2</w:t>
            </w:r>
          </w:p>
        </w:tc>
        <w:tc>
          <w:tcPr>
            <w:tcW w:w="996" w:type="dxa"/>
          </w:tcPr>
          <w:p w:rsidR="00FE4ABF" w:rsidRDefault="00754A66">
            <w:pPr>
              <w:pStyle w:val="TableParagraph"/>
              <w:ind w:left="13"/>
              <w:rPr>
                <w:sz w:val="28"/>
              </w:rPr>
            </w:pPr>
            <w:r>
              <w:rPr>
                <w:spacing w:val="-4"/>
                <w:sz w:val="28"/>
              </w:rPr>
              <w:t>0,05</w:t>
            </w:r>
          </w:p>
        </w:tc>
        <w:tc>
          <w:tcPr>
            <w:tcW w:w="1047" w:type="dxa"/>
          </w:tcPr>
          <w:p w:rsidR="00FE4ABF" w:rsidRDefault="00754A66">
            <w:pPr>
              <w:pStyle w:val="TableParagraph"/>
              <w:ind w:left="14"/>
              <w:rPr>
                <w:sz w:val="28"/>
              </w:rPr>
            </w:pPr>
            <w:r>
              <w:rPr>
                <w:spacing w:val="-5"/>
                <w:sz w:val="28"/>
              </w:rPr>
              <w:t>27</w:t>
            </w:r>
          </w:p>
        </w:tc>
        <w:tc>
          <w:tcPr>
            <w:tcW w:w="994" w:type="dxa"/>
          </w:tcPr>
          <w:p w:rsidR="00FE4ABF" w:rsidRDefault="00754A66">
            <w:pPr>
              <w:pStyle w:val="TableParagraph"/>
              <w:ind w:left="6"/>
              <w:rPr>
                <w:sz w:val="28"/>
              </w:rPr>
            </w:pPr>
            <w:r>
              <w:rPr>
                <w:spacing w:val="-4"/>
                <w:sz w:val="28"/>
              </w:rPr>
              <w:t>1,09</w:t>
            </w:r>
          </w:p>
        </w:tc>
        <w:tc>
          <w:tcPr>
            <w:tcW w:w="1045" w:type="dxa"/>
          </w:tcPr>
          <w:p w:rsidR="00FE4ABF" w:rsidRDefault="00754A66">
            <w:pPr>
              <w:pStyle w:val="TableParagraph"/>
              <w:rPr>
                <w:sz w:val="28"/>
              </w:rPr>
            </w:pPr>
            <w:r>
              <w:rPr>
                <w:spacing w:val="-5"/>
                <w:sz w:val="28"/>
              </w:rPr>
              <w:t>52</w:t>
            </w:r>
          </w:p>
        </w:tc>
        <w:tc>
          <w:tcPr>
            <w:tcW w:w="997" w:type="dxa"/>
          </w:tcPr>
          <w:p w:rsidR="00FE4ABF" w:rsidRDefault="00754A66">
            <w:pPr>
              <w:pStyle w:val="TableParagraph"/>
              <w:ind w:left="6" w:right="1"/>
              <w:rPr>
                <w:sz w:val="28"/>
              </w:rPr>
            </w:pPr>
            <w:r>
              <w:rPr>
                <w:spacing w:val="-4"/>
                <w:sz w:val="28"/>
              </w:rPr>
              <w:t>1,61</w:t>
            </w:r>
          </w:p>
        </w:tc>
        <w:tc>
          <w:tcPr>
            <w:tcW w:w="1045" w:type="dxa"/>
          </w:tcPr>
          <w:p w:rsidR="00FE4ABF" w:rsidRDefault="00754A66">
            <w:pPr>
              <w:pStyle w:val="TableParagraph"/>
              <w:ind w:right="8"/>
              <w:rPr>
                <w:sz w:val="28"/>
              </w:rPr>
            </w:pPr>
            <w:r>
              <w:rPr>
                <w:spacing w:val="-5"/>
                <w:sz w:val="28"/>
              </w:rPr>
              <w:t>77</w:t>
            </w:r>
          </w:p>
        </w:tc>
        <w:tc>
          <w:tcPr>
            <w:tcW w:w="995" w:type="dxa"/>
          </w:tcPr>
          <w:p w:rsidR="00FE4ABF" w:rsidRDefault="00754A66">
            <w:pPr>
              <w:pStyle w:val="TableParagraph"/>
              <w:ind w:left="0"/>
              <w:rPr>
                <w:sz w:val="28"/>
              </w:rPr>
            </w:pPr>
            <w:r>
              <w:rPr>
                <w:spacing w:val="-4"/>
                <w:sz w:val="28"/>
              </w:rPr>
              <w:t>0,31</w:t>
            </w:r>
          </w:p>
        </w:tc>
        <w:tc>
          <w:tcPr>
            <w:tcW w:w="1045" w:type="dxa"/>
          </w:tcPr>
          <w:p w:rsidR="00FE4ABF" w:rsidRDefault="00754A66">
            <w:pPr>
              <w:pStyle w:val="TableParagraph"/>
              <w:ind w:right="9"/>
              <w:rPr>
                <w:sz w:val="28"/>
              </w:rPr>
            </w:pPr>
            <w:r>
              <w:rPr>
                <w:spacing w:val="-5"/>
                <w:sz w:val="28"/>
              </w:rPr>
              <w:t>102</w:t>
            </w:r>
          </w:p>
        </w:tc>
        <w:tc>
          <w:tcPr>
            <w:tcW w:w="997" w:type="dxa"/>
          </w:tcPr>
          <w:p w:rsidR="00FE4ABF" w:rsidRDefault="00754A66">
            <w:pPr>
              <w:pStyle w:val="TableParagraph"/>
              <w:ind w:left="5" w:right="6"/>
              <w:rPr>
                <w:sz w:val="28"/>
              </w:rPr>
            </w:pPr>
            <w:r>
              <w:rPr>
                <w:spacing w:val="-4"/>
                <w:sz w:val="28"/>
              </w:rPr>
              <w:t>0,03</w:t>
            </w:r>
          </w:p>
        </w:tc>
      </w:tr>
      <w:tr w:rsidR="00FE4ABF">
        <w:trPr>
          <w:trHeight w:val="503"/>
        </w:trPr>
        <w:tc>
          <w:tcPr>
            <w:tcW w:w="1044" w:type="dxa"/>
          </w:tcPr>
          <w:p w:rsidR="00FE4ABF" w:rsidRDefault="00754A66">
            <w:pPr>
              <w:pStyle w:val="TableParagraph"/>
              <w:ind w:left="22" w:right="4"/>
              <w:rPr>
                <w:sz w:val="28"/>
              </w:rPr>
            </w:pPr>
            <w:r>
              <w:rPr>
                <w:spacing w:val="-10"/>
                <w:sz w:val="28"/>
              </w:rPr>
              <w:t>3</w:t>
            </w:r>
          </w:p>
        </w:tc>
        <w:tc>
          <w:tcPr>
            <w:tcW w:w="996" w:type="dxa"/>
          </w:tcPr>
          <w:p w:rsidR="00FE4ABF" w:rsidRDefault="00754A66">
            <w:pPr>
              <w:pStyle w:val="TableParagraph"/>
              <w:ind w:left="13"/>
              <w:rPr>
                <w:sz w:val="28"/>
              </w:rPr>
            </w:pPr>
            <w:r>
              <w:rPr>
                <w:spacing w:val="-4"/>
                <w:sz w:val="28"/>
              </w:rPr>
              <w:t>0,32</w:t>
            </w:r>
          </w:p>
        </w:tc>
        <w:tc>
          <w:tcPr>
            <w:tcW w:w="1047" w:type="dxa"/>
          </w:tcPr>
          <w:p w:rsidR="00FE4ABF" w:rsidRDefault="00754A66">
            <w:pPr>
              <w:pStyle w:val="TableParagraph"/>
              <w:ind w:left="14"/>
              <w:rPr>
                <w:sz w:val="28"/>
              </w:rPr>
            </w:pPr>
            <w:r>
              <w:rPr>
                <w:spacing w:val="-5"/>
                <w:sz w:val="28"/>
              </w:rPr>
              <w:t>28</w:t>
            </w:r>
          </w:p>
        </w:tc>
        <w:tc>
          <w:tcPr>
            <w:tcW w:w="994" w:type="dxa"/>
          </w:tcPr>
          <w:p w:rsidR="00FE4ABF" w:rsidRDefault="00754A66">
            <w:pPr>
              <w:pStyle w:val="TableParagraph"/>
              <w:ind w:left="6"/>
              <w:rPr>
                <w:sz w:val="28"/>
              </w:rPr>
            </w:pPr>
            <w:r>
              <w:rPr>
                <w:spacing w:val="-4"/>
                <w:sz w:val="28"/>
              </w:rPr>
              <w:t>1,69</w:t>
            </w:r>
          </w:p>
        </w:tc>
        <w:tc>
          <w:tcPr>
            <w:tcW w:w="1045" w:type="dxa"/>
          </w:tcPr>
          <w:p w:rsidR="00FE4ABF" w:rsidRDefault="00754A66">
            <w:pPr>
              <w:pStyle w:val="TableParagraph"/>
              <w:rPr>
                <w:sz w:val="28"/>
              </w:rPr>
            </w:pPr>
            <w:r>
              <w:rPr>
                <w:spacing w:val="-5"/>
                <w:sz w:val="28"/>
              </w:rPr>
              <w:t>53</w:t>
            </w:r>
          </w:p>
        </w:tc>
        <w:tc>
          <w:tcPr>
            <w:tcW w:w="997" w:type="dxa"/>
          </w:tcPr>
          <w:p w:rsidR="00FE4ABF" w:rsidRDefault="00754A66">
            <w:pPr>
              <w:pStyle w:val="TableParagraph"/>
              <w:ind w:left="6" w:right="1"/>
              <w:rPr>
                <w:sz w:val="28"/>
              </w:rPr>
            </w:pPr>
            <w:r>
              <w:rPr>
                <w:spacing w:val="-4"/>
                <w:sz w:val="28"/>
              </w:rPr>
              <w:t>1,81</w:t>
            </w:r>
          </w:p>
        </w:tc>
        <w:tc>
          <w:tcPr>
            <w:tcW w:w="1045" w:type="dxa"/>
          </w:tcPr>
          <w:p w:rsidR="00FE4ABF" w:rsidRDefault="00754A66">
            <w:pPr>
              <w:pStyle w:val="TableParagraph"/>
              <w:ind w:right="8"/>
              <w:rPr>
                <w:sz w:val="28"/>
              </w:rPr>
            </w:pPr>
            <w:r>
              <w:rPr>
                <w:spacing w:val="-5"/>
                <w:sz w:val="28"/>
              </w:rPr>
              <w:t>78</w:t>
            </w:r>
          </w:p>
        </w:tc>
        <w:tc>
          <w:tcPr>
            <w:tcW w:w="995" w:type="dxa"/>
          </w:tcPr>
          <w:p w:rsidR="00FE4ABF" w:rsidRDefault="00754A66">
            <w:pPr>
              <w:pStyle w:val="TableParagraph"/>
              <w:ind w:left="0"/>
              <w:rPr>
                <w:sz w:val="28"/>
              </w:rPr>
            </w:pPr>
            <w:r>
              <w:rPr>
                <w:spacing w:val="-4"/>
                <w:sz w:val="28"/>
              </w:rPr>
              <w:t>0,15</w:t>
            </w:r>
          </w:p>
        </w:tc>
        <w:tc>
          <w:tcPr>
            <w:tcW w:w="1045" w:type="dxa"/>
          </w:tcPr>
          <w:p w:rsidR="00FE4ABF" w:rsidRDefault="00754A66">
            <w:pPr>
              <w:pStyle w:val="TableParagraph"/>
              <w:ind w:right="9"/>
              <w:rPr>
                <w:sz w:val="28"/>
              </w:rPr>
            </w:pPr>
            <w:r>
              <w:rPr>
                <w:spacing w:val="-5"/>
                <w:sz w:val="28"/>
              </w:rPr>
              <w:t>103</w:t>
            </w:r>
          </w:p>
        </w:tc>
        <w:tc>
          <w:tcPr>
            <w:tcW w:w="997" w:type="dxa"/>
          </w:tcPr>
          <w:p w:rsidR="00FE4ABF" w:rsidRDefault="00754A66">
            <w:pPr>
              <w:pStyle w:val="TableParagraph"/>
              <w:ind w:left="5" w:right="6"/>
              <w:rPr>
                <w:sz w:val="28"/>
              </w:rPr>
            </w:pPr>
            <w:r>
              <w:rPr>
                <w:spacing w:val="-4"/>
                <w:sz w:val="28"/>
              </w:rPr>
              <w:t>0,02</w:t>
            </w:r>
          </w:p>
        </w:tc>
      </w:tr>
      <w:tr w:rsidR="00FE4ABF">
        <w:trPr>
          <w:trHeight w:val="503"/>
        </w:trPr>
        <w:tc>
          <w:tcPr>
            <w:tcW w:w="1044" w:type="dxa"/>
          </w:tcPr>
          <w:p w:rsidR="00FE4ABF" w:rsidRDefault="00754A66">
            <w:pPr>
              <w:pStyle w:val="TableParagraph"/>
              <w:ind w:left="22" w:right="4"/>
              <w:rPr>
                <w:sz w:val="28"/>
              </w:rPr>
            </w:pPr>
            <w:r>
              <w:rPr>
                <w:spacing w:val="-10"/>
                <w:sz w:val="28"/>
              </w:rPr>
              <w:t>4</w:t>
            </w:r>
          </w:p>
        </w:tc>
        <w:tc>
          <w:tcPr>
            <w:tcW w:w="996" w:type="dxa"/>
          </w:tcPr>
          <w:p w:rsidR="00FE4ABF" w:rsidRDefault="00754A66">
            <w:pPr>
              <w:pStyle w:val="TableParagraph"/>
              <w:ind w:left="13"/>
              <w:rPr>
                <w:sz w:val="28"/>
              </w:rPr>
            </w:pPr>
            <w:r>
              <w:rPr>
                <w:spacing w:val="-4"/>
                <w:sz w:val="28"/>
              </w:rPr>
              <w:t>0,22</w:t>
            </w:r>
          </w:p>
        </w:tc>
        <w:tc>
          <w:tcPr>
            <w:tcW w:w="1047" w:type="dxa"/>
          </w:tcPr>
          <w:p w:rsidR="00FE4ABF" w:rsidRDefault="00754A66">
            <w:pPr>
              <w:pStyle w:val="TableParagraph"/>
              <w:ind w:left="14"/>
              <w:rPr>
                <w:sz w:val="28"/>
              </w:rPr>
            </w:pPr>
            <w:r>
              <w:rPr>
                <w:spacing w:val="-5"/>
                <w:sz w:val="28"/>
              </w:rPr>
              <w:t>29</w:t>
            </w:r>
          </w:p>
        </w:tc>
        <w:tc>
          <w:tcPr>
            <w:tcW w:w="994" w:type="dxa"/>
          </w:tcPr>
          <w:p w:rsidR="00FE4ABF" w:rsidRDefault="00754A66">
            <w:pPr>
              <w:pStyle w:val="TableParagraph"/>
              <w:ind w:left="6"/>
              <w:rPr>
                <w:sz w:val="28"/>
              </w:rPr>
            </w:pPr>
            <w:r>
              <w:rPr>
                <w:spacing w:val="-4"/>
                <w:sz w:val="28"/>
              </w:rPr>
              <w:t>1,45</w:t>
            </w:r>
          </w:p>
        </w:tc>
        <w:tc>
          <w:tcPr>
            <w:tcW w:w="1045" w:type="dxa"/>
          </w:tcPr>
          <w:p w:rsidR="00FE4ABF" w:rsidRDefault="00754A66">
            <w:pPr>
              <w:pStyle w:val="TableParagraph"/>
              <w:rPr>
                <w:sz w:val="28"/>
              </w:rPr>
            </w:pPr>
            <w:r>
              <w:rPr>
                <w:spacing w:val="-5"/>
                <w:sz w:val="28"/>
              </w:rPr>
              <w:t>54</w:t>
            </w:r>
          </w:p>
        </w:tc>
        <w:tc>
          <w:tcPr>
            <w:tcW w:w="997" w:type="dxa"/>
          </w:tcPr>
          <w:p w:rsidR="00FE4ABF" w:rsidRDefault="00754A66">
            <w:pPr>
              <w:pStyle w:val="TableParagraph"/>
              <w:ind w:left="6" w:right="1"/>
              <w:rPr>
                <w:sz w:val="28"/>
              </w:rPr>
            </w:pPr>
            <w:r>
              <w:rPr>
                <w:spacing w:val="-4"/>
                <w:sz w:val="28"/>
              </w:rPr>
              <w:t>2,18</w:t>
            </w:r>
          </w:p>
        </w:tc>
        <w:tc>
          <w:tcPr>
            <w:tcW w:w="1045" w:type="dxa"/>
          </w:tcPr>
          <w:p w:rsidR="00FE4ABF" w:rsidRDefault="00754A66">
            <w:pPr>
              <w:pStyle w:val="TableParagraph"/>
              <w:ind w:right="8"/>
              <w:rPr>
                <w:sz w:val="28"/>
              </w:rPr>
            </w:pPr>
            <w:r>
              <w:rPr>
                <w:spacing w:val="-5"/>
                <w:sz w:val="28"/>
              </w:rPr>
              <w:t>79</w:t>
            </w:r>
          </w:p>
        </w:tc>
        <w:tc>
          <w:tcPr>
            <w:tcW w:w="995" w:type="dxa"/>
          </w:tcPr>
          <w:p w:rsidR="00FE4ABF" w:rsidRDefault="00754A66">
            <w:pPr>
              <w:pStyle w:val="TableParagraph"/>
              <w:ind w:left="0"/>
              <w:rPr>
                <w:sz w:val="28"/>
              </w:rPr>
            </w:pPr>
            <w:r>
              <w:rPr>
                <w:spacing w:val="-4"/>
                <w:sz w:val="28"/>
              </w:rPr>
              <w:t>0,18</w:t>
            </w:r>
          </w:p>
        </w:tc>
        <w:tc>
          <w:tcPr>
            <w:tcW w:w="1045" w:type="dxa"/>
          </w:tcPr>
          <w:p w:rsidR="00FE4ABF" w:rsidRDefault="00754A66">
            <w:pPr>
              <w:pStyle w:val="TableParagraph"/>
              <w:ind w:right="9"/>
              <w:rPr>
                <w:sz w:val="28"/>
              </w:rPr>
            </w:pPr>
            <w:r>
              <w:rPr>
                <w:spacing w:val="-5"/>
                <w:sz w:val="28"/>
              </w:rPr>
              <w:t>104</w:t>
            </w:r>
          </w:p>
        </w:tc>
        <w:tc>
          <w:tcPr>
            <w:tcW w:w="997" w:type="dxa"/>
          </w:tcPr>
          <w:p w:rsidR="00FE4ABF" w:rsidRDefault="00754A66">
            <w:pPr>
              <w:pStyle w:val="TableParagraph"/>
              <w:ind w:left="5" w:right="6"/>
              <w:rPr>
                <w:sz w:val="28"/>
              </w:rPr>
            </w:pPr>
            <w:r>
              <w:rPr>
                <w:spacing w:val="-4"/>
                <w:sz w:val="28"/>
              </w:rPr>
              <w:t>0,01</w:t>
            </w:r>
          </w:p>
        </w:tc>
      </w:tr>
      <w:tr w:rsidR="00FE4ABF">
        <w:trPr>
          <w:trHeight w:val="504"/>
        </w:trPr>
        <w:tc>
          <w:tcPr>
            <w:tcW w:w="1044" w:type="dxa"/>
          </w:tcPr>
          <w:p w:rsidR="00FE4ABF" w:rsidRDefault="00754A66">
            <w:pPr>
              <w:pStyle w:val="TableParagraph"/>
              <w:ind w:left="22" w:right="4"/>
              <w:rPr>
                <w:sz w:val="28"/>
              </w:rPr>
            </w:pPr>
            <w:r>
              <w:rPr>
                <w:spacing w:val="-10"/>
                <w:sz w:val="28"/>
              </w:rPr>
              <w:t>5</w:t>
            </w:r>
          </w:p>
        </w:tc>
        <w:tc>
          <w:tcPr>
            <w:tcW w:w="996" w:type="dxa"/>
          </w:tcPr>
          <w:p w:rsidR="00FE4ABF" w:rsidRDefault="00754A66">
            <w:pPr>
              <w:pStyle w:val="TableParagraph"/>
              <w:ind w:left="13"/>
              <w:rPr>
                <w:sz w:val="28"/>
              </w:rPr>
            </w:pPr>
            <w:r>
              <w:rPr>
                <w:spacing w:val="-4"/>
                <w:sz w:val="28"/>
              </w:rPr>
              <w:t>0,82</w:t>
            </w:r>
          </w:p>
        </w:tc>
        <w:tc>
          <w:tcPr>
            <w:tcW w:w="1047" w:type="dxa"/>
          </w:tcPr>
          <w:p w:rsidR="00FE4ABF" w:rsidRDefault="00754A66">
            <w:pPr>
              <w:pStyle w:val="TableParagraph"/>
              <w:ind w:left="14"/>
              <w:rPr>
                <w:sz w:val="28"/>
              </w:rPr>
            </w:pPr>
            <w:r>
              <w:rPr>
                <w:spacing w:val="-5"/>
                <w:sz w:val="28"/>
              </w:rPr>
              <w:t>30</w:t>
            </w:r>
          </w:p>
        </w:tc>
        <w:tc>
          <w:tcPr>
            <w:tcW w:w="994" w:type="dxa"/>
          </w:tcPr>
          <w:p w:rsidR="00FE4ABF" w:rsidRDefault="00754A66">
            <w:pPr>
              <w:pStyle w:val="TableParagraph"/>
              <w:ind w:left="6"/>
              <w:rPr>
                <w:sz w:val="28"/>
              </w:rPr>
            </w:pPr>
            <w:r>
              <w:rPr>
                <w:spacing w:val="-4"/>
                <w:sz w:val="28"/>
              </w:rPr>
              <w:t>1,34</w:t>
            </w:r>
          </w:p>
        </w:tc>
        <w:tc>
          <w:tcPr>
            <w:tcW w:w="1045" w:type="dxa"/>
          </w:tcPr>
          <w:p w:rsidR="00FE4ABF" w:rsidRDefault="00754A66">
            <w:pPr>
              <w:pStyle w:val="TableParagraph"/>
              <w:rPr>
                <w:sz w:val="28"/>
              </w:rPr>
            </w:pPr>
            <w:r>
              <w:rPr>
                <w:spacing w:val="-5"/>
                <w:sz w:val="28"/>
              </w:rPr>
              <w:t>55</w:t>
            </w:r>
          </w:p>
        </w:tc>
        <w:tc>
          <w:tcPr>
            <w:tcW w:w="997" w:type="dxa"/>
          </w:tcPr>
          <w:p w:rsidR="00FE4ABF" w:rsidRDefault="00754A66">
            <w:pPr>
              <w:pStyle w:val="TableParagraph"/>
              <w:ind w:left="6" w:right="1"/>
              <w:rPr>
                <w:sz w:val="28"/>
              </w:rPr>
            </w:pPr>
            <w:r>
              <w:rPr>
                <w:spacing w:val="-4"/>
                <w:sz w:val="28"/>
              </w:rPr>
              <w:t>2,35</w:t>
            </w:r>
          </w:p>
        </w:tc>
        <w:tc>
          <w:tcPr>
            <w:tcW w:w="1045" w:type="dxa"/>
          </w:tcPr>
          <w:p w:rsidR="00FE4ABF" w:rsidRDefault="00754A66">
            <w:pPr>
              <w:pStyle w:val="TableParagraph"/>
              <w:ind w:right="8"/>
              <w:rPr>
                <w:sz w:val="28"/>
              </w:rPr>
            </w:pPr>
            <w:r>
              <w:rPr>
                <w:spacing w:val="-5"/>
                <w:sz w:val="28"/>
              </w:rPr>
              <w:t>80</w:t>
            </w:r>
          </w:p>
        </w:tc>
        <w:tc>
          <w:tcPr>
            <w:tcW w:w="995" w:type="dxa"/>
          </w:tcPr>
          <w:p w:rsidR="00FE4ABF" w:rsidRDefault="00754A66">
            <w:pPr>
              <w:pStyle w:val="TableParagraph"/>
              <w:ind w:left="0"/>
              <w:rPr>
                <w:sz w:val="28"/>
              </w:rPr>
            </w:pPr>
            <w:r>
              <w:rPr>
                <w:spacing w:val="-4"/>
                <w:sz w:val="28"/>
              </w:rPr>
              <w:t>0,33</w:t>
            </w:r>
          </w:p>
        </w:tc>
        <w:tc>
          <w:tcPr>
            <w:tcW w:w="1045" w:type="dxa"/>
          </w:tcPr>
          <w:p w:rsidR="00FE4ABF" w:rsidRDefault="00754A66">
            <w:pPr>
              <w:pStyle w:val="TableParagraph"/>
              <w:ind w:right="9"/>
              <w:rPr>
                <w:sz w:val="28"/>
              </w:rPr>
            </w:pPr>
            <w:r>
              <w:rPr>
                <w:spacing w:val="-5"/>
                <w:sz w:val="28"/>
              </w:rPr>
              <w:t>105</w:t>
            </w:r>
          </w:p>
        </w:tc>
        <w:tc>
          <w:tcPr>
            <w:tcW w:w="997" w:type="dxa"/>
          </w:tcPr>
          <w:p w:rsidR="00FE4ABF" w:rsidRDefault="00754A66">
            <w:pPr>
              <w:pStyle w:val="TableParagraph"/>
              <w:ind w:left="5" w:right="6"/>
              <w:rPr>
                <w:sz w:val="28"/>
              </w:rPr>
            </w:pPr>
            <w:r>
              <w:rPr>
                <w:spacing w:val="-4"/>
                <w:sz w:val="28"/>
              </w:rPr>
              <w:t>0,01</w:t>
            </w:r>
          </w:p>
        </w:tc>
      </w:tr>
      <w:tr w:rsidR="00FE4ABF">
        <w:trPr>
          <w:trHeight w:val="503"/>
        </w:trPr>
        <w:tc>
          <w:tcPr>
            <w:tcW w:w="1044" w:type="dxa"/>
          </w:tcPr>
          <w:p w:rsidR="00FE4ABF" w:rsidRDefault="00754A66">
            <w:pPr>
              <w:pStyle w:val="TableParagraph"/>
              <w:ind w:left="22" w:right="4"/>
              <w:rPr>
                <w:sz w:val="28"/>
              </w:rPr>
            </w:pPr>
            <w:r>
              <w:rPr>
                <w:spacing w:val="-10"/>
                <w:sz w:val="28"/>
              </w:rPr>
              <w:t>6</w:t>
            </w:r>
          </w:p>
        </w:tc>
        <w:tc>
          <w:tcPr>
            <w:tcW w:w="996" w:type="dxa"/>
          </w:tcPr>
          <w:p w:rsidR="00FE4ABF" w:rsidRDefault="00754A66">
            <w:pPr>
              <w:pStyle w:val="TableParagraph"/>
              <w:ind w:left="13"/>
              <w:rPr>
                <w:sz w:val="28"/>
              </w:rPr>
            </w:pPr>
            <w:r>
              <w:rPr>
                <w:spacing w:val="-4"/>
                <w:sz w:val="28"/>
              </w:rPr>
              <w:t>1,54</w:t>
            </w:r>
          </w:p>
        </w:tc>
        <w:tc>
          <w:tcPr>
            <w:tcW w:w="1047" w:type="dxa"/>
          </w:tcPr>
          <w:p w:rsidR="00FE4ABF" w:rsidRDefault="00754A66">
            <w:pPr>
              <w:pStyle w:val="TableParagraph"/>
              <w:ind w:left="14"/>
              <w:rPr>
                <w:sz w:val="28"/>
              </w:rPr>
            </w:pPr>
            <w:r>
              <w:rPr>
                <w:spacing w:val="-5"/>
                <w:sz w:val="28"/>
              </w:rPr>
              <w:t>31</w:t>
            </w:r>
          </w:p>
        </w:tc>
        <w:tc>
          <w:tcPr>
            <w:tcW w:w="994" w:type="dxa"/>
          </w:tcPr>
          <w:p w:rsidR="00FE4ABF" w:rsidRDefault="00754A66">
            <w:pPr>
              <w:pStyle w:val="TableParagraph"/>
              <w:ind w:left="6"/>
              <w:rPr>
                <w:sz w:val="28"/>
              </w:rPr>
            </w:pPr>
            <w:r>
              <w:rPr>
                <w:spacing w:val="-4"/>
                <w:sz w:val="28"/>
              </w:rPr>
              <w:t>0,85</w:t>
            </w:r>
          </w:p>
        </w:tc>
        <w:tc>
          <w:tcPr>
            <w:tcW w:w="1045" w:type="dxa"/>
          </w:tcPr>
          <w:p w:rsidR="00FE4ABF" w:rsidRDefault="00754A66">
            <w:pPr>
              <w:pStyle w:val="TableParagraph"/>
              <w:rPr>
                <w:sz w:val="28"/>
              </w:rPr>
            </w:pPr>
            <w:r>
              <w:rPr>
                <w:spacing w:val="-5"/>
                <w:sz w:val="28"/>
              </w:rPr>
              <w:t>56</w:t>
            </w:r>
          </w:p>
        </w:tc>
        <w:tc>
          <w:tcPr>
            <w:tcW w:w="997" w:type="dxa"/>
          </w:tcPr>
          <w:p w:rsidR="00FE4ABF" w:rsidRDefault="00754A66">
            <w:pPr>
              <w:pStyle w:val="TableParagraph"/>
              <w:ind w:left="6" w:right="1"/>
              <w:rPr>
                <w:sz w:val="28"/>
              </w:rPr>
            </w:pPr>
            <w:r>
              <w:rPr>
                <w:spacing w:val="-4"/>
                <w:sz w:val="28"/>
              </w:rPr>
              <w:t>2,12</w:t>
            </w:r>
          </w:p>
        </w:tc>
        <w:tc>
          <w:tcPr>
            <w:tcW w:w="1045" w:type="dxa"/>
          </w:tcPr>
          <w:p w:rsidR="00FE4ABF" w:rsidRDefault="00754A66">
            <w:pPr>
              <w:pStyle w:val="TableParagraph"/>
              <w:ind w:right="8"/>
              <w:rPr>
                <w:sz w:val="28"/>
              </w:rPr>
            </w:pPr>
            <w:r>
              <w:rPr>
                <w:spacing w:val="-5"/>
                <w:sz w:val="28"/>
              </w:rPr>
              <w:t>81</w:t>
            </w:r>
          </w:p>
        </w:tc>
        <w:tc>
          <w:tcPr>
            <w:tcW w:w="995" w:type="dxa"/>
          </w:tcPr>
          <w:p w:rsidR="00FE4ABF" w:rsidRDefault="00754A66">
            <w:pPr>
              <w:pStyle w:val="TableParagraph"/>
              <w:ind w:left="0"/>
              <w:rPr>
                <w:sz w:val="28"/>
              </w:rPr>
            </w:pPr>
            <w:r>
              <w:rPr>
                <w:spacing w:val="-4"/>
                <w:sz w:val="28"/>
              </w:rPr>
              <w:t>0,08</w:t>
            </w:r>
          </w:p>
        </w:tc>
        <w:tc>
          <w:tcPr>
            <w:tcW w:w="1045" w:type="dxa"/>
          </w:tcPr>
          <w:p w:rsidR="00FE4ABF" w:rsidRDefault="00754A66">
            <w:pPr>
              <w:pStyle w:val="TableParagraph"/>
              <w:ind w:right="9"/>
              <w:rPr>
                <w:sz w:val="28"/>
              </w:rPr>
            </w:pPr>
            <w:r>
              <w:rPr>
                <w:spacing w:val="-5"/>
                <w:sz w:val="28"/>
              </w:rPr>
              <w:t>106</w:t>
            </w:r>
          </w:p>
        </w:tc>
        <w:tc>
          <w:tcPr>
            <w:tcW w:w="997" w:type="dxa"/>
          </w:tcPr>
          <w:p w:rsidR="00FE4ABF" w:rsidRDefault="00754A66">
            <w:pPr>
              <w:pStyle w:val="TableParagraph"/>
              <w:ind w:left="5" w:right="6"/>
              <w:rPr>
                <w:sz w:val="28"/>
              </w:rPr>
            </w:pPr>
            <w:r>
              <w:rPr>
                <w:spacing w:val="-4"/>
                <w:sz w:val="28"/>
              </w:rPr>
              <w:t>0,02</w:t>
            </w:r>
          </w:p>
        </w:tc>
      </w:tr>
      <w:tr w:rsidR="00FE4ABF">
        <w:trPr>
          <w:trHeight w:val="501"/>
        </w:trPr>
        <w:tc>
          <w:tcPr>
            <w:tcW w:w="1044" w:type="dxa"/>
          </w:tcPr>
          <w:p w:rsidR="00FE4ABF" w:rsidRDefault="00754A66">
            <w:pPr>
              <w:pStyle w:val="TableParagraph"/>
              <w:ind w:left="22" w:right="4"/>
              <w:rPr>
                <w:sz w:val="28"/>
              </w:rPr>
            </w:pPr>
            <w:r>
              <w:rPr>
                <w:spacing w:val="-10"/>
                <w:sz w:val="28"/>
              </w:rPr>
              <w:t>7</w:t>
            </w:r>
          </w:p>
        </w:tc>
        <w:tc>
          <w:tcPr>
            <w:tcW w:w="996" w:type="dxa"/>
          </w:tcPr>
          <w:p w:rsidR="00FE4ABF" w:rsidRDefault="00754A66">
            <w:pPr>
              <w:pStyle w:val="TableParagraph"/>
              <w:ind w:left="13"/>
              <w:rPr>
                <w:sz w:val="28"/>
              </w:rPr>
            </w:pPr>
            <w:r>
              <w:rPr>
                <w:spacing w:val="-4"/>
                <w:sz w:val="28"/>
              </w:rPr>
              <w:t>2,93</w:t>
            </w:r>
          </w:p>
        </w:tc>
        <w:tc>
          <w:tcPr>
            <w:tcW w:w="1047" w:type="dxa"/>
          </w:tcPr>
          <w:p w:rsidR="00FE4ABF" w:rsidRDefault="00754A66">
            <w:pPr>
              <w:pStyle w:val="TableParagraph"/>
              <w:ind w:left="14"/>
              <w:rPr>
                <w:sz w:val="28"/>
              </w:rPr>
            </w:pPr>
            <w:r>
              <w:rPr>
                <w:spacing w:val="-5"/>
                <w:sz w:val="28"/>
              </w:rPr>
              <w:t>32</w:t>
            </w:r>
          </w:p>
        </w:tc>
        <w:tc>
          <w:tcPr>
            <w:tcW w:w="994" w:type="dxa"/>
          </w:tcPr>
          <w:p w:rsidR="00FE4ABF" w:rsidRDefault="00754A66">
            <w:pPr>
              <w:pStyle w:val="TableParagraph"/>
              <w:ind w:left="6"/>
              <w:rPr>
                <w:sz w:val="28"/>
              </w:rPr>
            </w:pPr>
            <w:r>
              <w:rPr>
                <w:spacing w:val="-4"/>
                <w:sz w:val="28"/>
              </w:rPr>
              <w:t>0,79</w:t>
            </w:r>
          </w:p>
        </w:tc>
        <w:tc>
          <w:tcPr>
            <w:tcW w:w="1045" w:type="dxa"/>
          </w:tcPr>
          <w:p w:rsidR="00FE4ABF" w:rsidRDefault="00754A66">
            <w:pPr>
              <w:pStyle w:val="TableParagraph"/>
              <w:rPr>
                <w:sz w:val="28"/>
              </w:rPr>
            </w:pPr>
            <w:r>
              <w:rPr>
                <w:spacing w:val="-5"/>
                <w:sz w:val="28"/>
              </w:rPr>
              <w:t>57</w:t>
            </w:r>
          </w:p>
        </w:tc>
        <w:tc>
          <w:tcPr>
            <w:tcW w:w="997" w:type="dxa"/>
          </w:tcPr>
          <w:p w:rsidR="00FE4ABF" w:rsidRDefault="00754A66">
            <w:pPr>
              <w:pStyle w:val="TableParagraph"/>
              <w:ind w:left="6" w:right="1"/>
              <w:rPr>
                <w:sz w:val="28"/>
              </w:rPr>
            </w:pPr>
            <w:r>
              <w:rPr>
                <w:spacing w:val="-4"/>
                <w:sz w:val="28"/>
              </w:rPr>
              <w:t>2,14</w:t>
            </w:r>
          </w:p>
        </w:tc>
        <w:tc>
          <w:tcPr>
            <w:tcW w:w="1045" w:type="dxa"/>
          </w:tcPr>
          <w:p w:rsidR="00FE4ABF" w:rsidRDefault="00754A66">
            <w:pPr>
              <w:pStyle w:val="TableParagraph"/>
              <w:ind w:right="8"/>
              <w:rPr>
                <w:sz w:val="28"/>
              </w:rPr>
            </w:pPr>
            <w:r>
              <w:rPr>
                <w:spacing w:val="-5"/>
                <w:sz w:val="28"/>
              </w:rPr>
              <w:t>82</w:t>
            </w:r>
          </w:p>
        </w:tc>
        <w:tc>
          <w:tcPr>
            <w:tcW w:w="995" w:type="dxa"/>
          </w:tcPr>
          <w:p w:rsidR="00FE4ABF" w:rsidRDefault="00754A66">
            <w:pPr>
              <w:pStyle w:val="TableParagraph"/>
              <w:ind w:left="0"/>
              <w:rPr>
                <w:sz w:val="28"/>
              </w:rPr>
            </w:pPr>
            <w:r>
              <w:rPr>
                <w:spacing w:val="-4"/>
                <w:sz w:val="28"/>
              </w:rPr>
              <w:t>0,08</w:t>
            </w:r>
          </w:p>
        </w:tc>
        <w:tc>
          <w:tcPr>
            <w:tcW w:w="1045" w:type="dxa"/>
          </w:tcPr>
          <w:p w:rsidR="00FE4ABF" w:rsidRDefault="00754A66">
            <w:pPr>
              <w:pStyle w:val="TableParagraph"/>
              <w:ind w:right="9"/>
              <w:rPr>
                <w:sz w:val="28"/>
              </w:rPr>
            </w:pPr>
            <w:r>
              <w:rPr>
                <w:spacing w:val="-5"/>
                <w:sz w:val="28"/>
              </w:rPr>
              <w:t>107</w:t>
            </w:r>
          </w:p>
        </w:tc>
        <w:tc>
          <w:tcPr>
            <w:tcW w:w="997" w:type="dxa"/>
          </w:tcPr>
          <w:p w:rsidR="00FE4ABF" w:rsidRDefault="00754A66">
            <w:pPr>
              <w:pStyle w:val="TableParagraph"/>
              <w:ind w:left="5" w:right="6"/>
              <w:rPr>
                <w:sz w:val="28"/>
              </w:rPr>
            </w:pPr>
            <w:r>
              <w:rPr>
                <w:spacing w:val="-4"/>
                <w:sz w:val="28"/>
              </w:rPr>
              <w:t>0,01</w:t>
            </w:r>
          </w:p>
        </w:tc>
      </w:tr>
      <w:tr w:rsidR="00FE4ABF">
        <w:trPr>
          <w:trHeight w:val="503"/>
        </w:trPr>
        <w:tc>
          <w:tcPr>
            <w:tcW w:w="1044" w:type="dxa"/>
          </w:tcPr>
          <w:p w:rsidR="00FE4ABF" w:rsidRDefault="00754A66">
            <w:pPr>
              <w:pStyle w:val="TableParagraph"/>
              <w:ind w:left="22" w:right="4"/>
              <w:rPr>
                <w:sz w:val="28"/>
              </w:rPr>
            </w:pPr>
            <w:r>
              <w:rPr>
                <w:spacing w:val="-10"/>
                <w:sz w:val="28"/>
              </w:rPr>
              <w:t>8</w:t>
            </w:r>
          </w:p>
        </w:tc>
        <w:tc>
          <w:tcPr>
            <w:tcW w:w="996" w:type="dxa"/>
          </w:tcPr>
          <w:p w:rsidR="00FE4ABF" w:rsidRDefault="00754A66">
            <w:pPr>
              <w:pStyle w:val="TableParagraph"/>
              <w:ind w:left="13"/>
              <w:rPr>
                <w:sz w:val="28"/>
              </w:rPr>
            </w:pPr>
            <w:r>
              <w:rPr>
                <w:spacing w:val="-4"/>
                <w:sz w:val="28"/>
              </w:rPr>
              <w:t>3,77</w:t>
            </w:r>
          </w:p>
        </w:tc>
        <w:tc>
          <w:tcPr>
            <w:tcW w:w="1047" w:type="dxa"/>
          </w:tcPr>
          <w:p w:rsidR="00FE4ABF" w:rsidRDefault="00754A66">
            <w:pPr>
              <w:pStyle w:val="TableParagraph"/>
              <w:ind w:left="14"/>
              <w:rPr>
                <w:sz w:val="28"/>
              </w:rPr>
            </w:pPr>
            <w:r>
              <w:rPr>
                <w:spacing w:val="-5"/>
                <w:sz w:val="28"/>
              </w:rPr>
              <w:t>33</w:t>
            </w:r>
          </w:p>
        </w:tc>
        <w:tc>
          <w:tcPr>
            <w:tcW w:w="994" w:type="dxa"/>
          </w:tcPr>
          <w:p w:rsidR="00FE4ABF" w:rsidRDefault="00754A66">
            <w:pPr>
              <w:pStyle w:val="TableParagraph"/>
              <w:ind w:left="6"/>
              <w:rPr>
                <w:sz w:val="28"/>
              </w:rPr>
            </w:pPr>
            <w:r>
              <w:rPr>
                <w:spacing w:val="-4"/>
                <w:sz w:val="28"/>
              </w:rPr>
              <w:t>0,87</w:t>
            </w:r>
          </w:p>
        </w:tc>
        <w:tc>
          <w:tcPr>
            <w:tcW w:w="1045" w:type="dxa"/>
          </w:tcPr>
          <w:p w:rsidR="00FE4ABF" w:rsidRDefault="00754A66">
            <w:pPr>
              <w:pStyle w:val="TableParagraph"/>
              <w:rPr>
                <w:sz w:val="28"/>
              </w:rPr>
            </w:pPr>
            <w:r>
              <w:rPr>
                <w:spacing w:val="-5"/>
                <w:sz w:val="28"/>
              </w:rPr>
              <w:t>58</w:t>
            </w:r>
          </w:p>
        </w:tc>
        <w:tc>
          <w:tcPr>
            <w:tcW w:w="997" w:type="dxa"/>
          </w:tcPr>
          <w:p w:rsidR="00FE4ABF" w:rsidRDefault="00754A66">
            <w:pPr>
              <w:pStyle w:val="TableParagraph"/>
              <w:ind w:left="6" w:right="1"/>
              <w:rPr>
                <w:sz w:val="28"/>
              </w:rPr>
            </w:pPr>
            <w:r>
              <w:rPr>
                <w:spacing w:val="-4"/>
                <w:sz w:val="28"/>
              </w:rPr>
              <w:t>2,23</w:t>
            </w:r>
          </w:p>
        </w:tc>
        <w:tc>
          <w:tcPr>
            <w:tcW w:w="1045" w:type="dxa"/>
          </w:tcPr>
          <w:p w:rsidR="00FE4ABF" w:rsidRDefault="00754A66">
            <w:pPr>
              <w:pStyle w:val="TableParagraph"/>
              <w:ind w:right="8"/>
              <w:rPr>
                <w:sz w:val="28"/>
              </w:rPr>
            </w:pPr>
            <w:r>
              <w:rPr>
                <w:spacing w:val="-5"/>
                <w:sz w:val="28"/>
              </w:rPr>
              <w:t>83</w:t>
            </w:r>
          </w:p>
        </w:tc>
        <w:tc>
          <w:tcPr>
            <w:tcW w:w="995" w:type="dxa"/>
          </w:tcPr>
          <w:p w:rsidR="00FE4ABF" w:rsidRDefault="00754A66">
            <w:pPr>
              <w:pStyle w:val="TableParagraph"/>
              <w:ind w:left="0"/>
              <w:rPr>
                <w:sz w:val="28"/>
              </w:rPr>
            </w:pPr>
            <w:r>
              <w:rPr>
                <w:spacing w:val="-4"/>
                <w:sz w:val="28"/>
              </w:rPr>
              <w:t>0,06</w:t>
            </w:r>
          </w:p>
        </w:tc>
        <w:tc>
          <w:tcPr>
            <w:tcW w:w="1045" w:type="dxa"/>
          </w:tcPr>
          <w:p w:rsidR="00FE4ABF" w:rsidRDefault="00754A66">
            <w:pPr>
              <w:pStyle w:val="TableParagraph"/>
              <w:ind w:right="9"/>
              <w:rPr>
                <w:sz w:val="28"/>
              </w:rPr>
            </w:pPr>
            <w:r>
              <w:rPr>
                <w:spacing w:val="-5"/>
                <w:sz w:val="28"/>
              </w:rPr>
              <w:t>108</w:t>
            </w:r>
          </w:p>
        </w:tc>
        <w:tc>
          <w:tcPr>
            <w:tcW w:w="997" w:type="dxa"/>
          </w:tcPr>
          <w:p w:rsidR="00FE4ABF" w:rsidRDefault="00754A66">
            <w:pPr>
              <w:pStyle w:val="TableParagraph"/>
              <w:ind w:left="5" w:right="6"/>
              <w:rPr>
                <w:sz w:val="28"/>
              </w:rPr>
            </w:pPr>
            <w:r>
              <w:rPr>
                <w:spacing w:val="-4"/>
                <w:sz w:val="28"/>
              </w:rPr>
              <w:t>0,02</w:t>
            </w:r>
          </w:p>
        </w:tc>
      </w:tr>
      <w:tr w:rsidR="00FE4ABF">
        <w:trPr>
          <w:trHeight w:val="506"/>
        </w:trPr>
        <w:tc>
          <w:tcPr>
            <w:tcW w:w="1044" w:type="dxa"/>
          </w:tcPr>
          <w:p w:rsidR="00FE4ABF" w:rsidRDefault="00754A66">
            <w:pPr>
              <w:pStyle w:val="TableParagraph"/>
              <w:ind w:left="22" w:right="4"/>
              <w:rPr>
                <w:sz w:val="28"/>
              </w:rPr>
            </w:pPr>
            <w:r>
              <w:rPr>
                <w:spacing w:val="-10"/>
                <w:sz w:val="28"/>
              </w:rPr>
              <w:t>9</w:t>
            </w:r>
          </w:p>
        </w:tc>
        <w:tc>
          <w:tcPr>
            <w:tcW w:w="996" w:type="dxa"/>
          </w:tcPr>
          <w:p w:rsidR="00FE4ABF" w:rsidRDefault="00754A66">
            <w:pPr>
              <w:pStyle w:val="TableParagraph"/>
              <w:ind w:left="13"/>
              <w:rPr>
                <w:sz w:val="28"/>
              </w:rPr>
            </w:pPr>
            <w:r>
              <w:rPr>
                <w:spacing w:val="-4"/>
                <w:sz w:val="28"/>
              </w:rPr>
              <w:t>4,18</w:t>
            </w:r>
          </w:p>
        </w:tc>
        <w:tc>
          <w:tcPr>
            <w:tcW w:w="1047" w:type="dxa"/>
          </w:tcPr>
          <w:p w:rsidR="00FE4ABF" w:rsidRDefault="00754A66">
            <w:pPr>
              <w:pStyle w:val="TableParagraph"/>
              <w:ind w:left="14"/>
              <w:rPr>
                <w:sz w:val="28"/>
              </w:rPr>
            </w:pPr>
            <w:r>
              <w:rPr>
                <w:spacing w:val="-5"/>
                <w:sz w:val="28"/>
              </w:rPr>
              <w:t>34</w:t>
            </w:r>
          </w:p>
        </w:tc>
        <w:tc>
          <w:tcPr>
            <w:tcW w:w="994" w:type="dxa"/>
          </w:tcPr>
          <w:p w:rsidR="00FE4ABF" w:rsidRDefault="00754A66">
            <w:pPr>
              <w:pStyle w:val="TableParagraph"/>
              <w:ind w:left="6"/>
              <w:rPr>
                <w:sz w:val="28"/>
              </w:rPr>
            </w:pPr>
            <w:r>
              <w:rPr>
                <w:spacing w:val="-4"/>
                <w:sz w:val="28"/>
              </w:rPr>
              <w:t>1,65</w:t>
            </w:r>
          </w:p>
        </w:tc>
        <w:tc>
          <w:tcPr>
            <w:tcW w:w="1045" w:type="dxa"/>
          </w:tcPr>
          <w:p w:rsidR="00FE4ABF" w:rsidRDefault="00754A66">
            <w:pPr>
              <w:pStyle w:val="TableParagraph"/>
              <w:rPr>
                <w:sz w:val="28"/>
              </w:rPr>
            </w:pPr>
            <w:r>
              <w:rPr>
                <w:spacing w:val="-5"/>
                <w:sz w:val="28"/>
              </w:rPr>
              <w:t>59</w:t>
            </w:r>
          </w:p>
        </w:tc>
        <w:tc>
          <w:tcPr>
            <w:tcW w:w="997" w:type="dxa"/>
          </w:tcPr>
          <w:p w:rsidR="00FE4ABF" w:rsidRDefault="00754A66">
            <w:pPr>
              <w:pStyle w:val="TableParagraph"/>
              <w:ind w:left="6" w:right="1"/>
              <w:rPr>
                <w:sz w:val="28"/>
              </w:rPr>
            </w:pPr>
            <w:r>
              <w:rPr>
                <w:spacing w:val="-4"/>
                <w:sz w:val="28"/>
              </w:rPr>
              <w:t>2,40</w:t>
            </w:r>
          </w:p>
        </w:tc>
        <w:tc>
          <w:tcPr>
            <w:tcW w:w="1045" w:type="dxa"/>
          </w:tcPr>
          <w:p w:rsidR="00FE4ABF" w:rsidRDefault="00754A66">
            <w:pPr>
              <w:pStyle w:val="TableParagraph"/>
              <w:ind w:right="8"/>
              <w:rPr>
                <w:sz w:val="28"/>
              </w:rPr>
            </w:pPr>
            <w:r>
              <w:rPr>
                <w:spacing w:val="-5"/>
                <w:sz w:val="28"/>
              </w:rPr>
              <w:t>84</w:t>
            </w:r>
          </w:p>
        </w:tc>
        <w:tc>
          <w:tcPr>
            <w:tcW w:w="995" w:type="dxa"/>
          </w:tcPr>
          <w:p w:rsidR="00FE4ABF" w:rsidRDefault="00754A66">
            <w:pPr>
              <w:pStyle w:val="TableParagraph"/>
              <w:ind w:left="0"/>
              <w:rPr>
                <w:sz w:val="28"/>
              </w:rPr>
            </w:pPr>
            <w:r>
              <w:rPr>
                <w:spacing w:val="-4"/>
                <w:sz w:val="28"/>
              </w:rPr>
              <w:t>0,01</w:t>
            </w:r>
          </w:p>
        </w:tc>
        <w:tc>
          <w:tcPr>
            <w:tcW w:w="1045" w:type="dxa"/>
          </w:tcPr>
          <w:p w:rsidR="00FE4ABF" w:rsidRDefault="00754A66">
            <w:pPr>
              <w:pStyle w:val="TableParagraph"/>
              <w:ind w:right="9"/>
              <w:rPr>
                <w:sz w:val="28"/>
              </w:rPr>
            </w:pPr>
            <w:r>
              <w:rPr>
                <w:spacing w:val="-5"/>
                <w:sz w:val="28"/>
              </w:rPr>
              <w:t>109</w:t>
            </w:r>
          </w:p>
        </w:tc>
        <w:tc>
          <w:tcPr>
            <w:tcW w:w="997" w:type="dxa"/>
          </w:tcPr>
          <w:p w:rsidR="00FE4ABF" w:rsidRDefault="00754A66">
            <w:pPr>
              <w:pStyle w:val="TableParagraph"/>
              <w:ind w:left="5" w:right="6"/>
              <w:rPr>
                <w:sz w:val="28"/>
              </w:rPr>
            </w:pPr>
            <w:r>
              <w:rPr>
                <w:spacing w:val="-4"/>
                <w:sz w:val="28"/>
              </w:rPr>
              <w:t>0,02</w:t>
            </w:r>
          </w:p>
        </w:tc>
      </w:tr>
      <w:tr w:rsidR="00FE4ABF">
        <w:trPr>
          <w:trHeight w:val="503"/>
        </w:trPr>
        <w:tc>
          <w:tcPr>
            <w:tcW w:w="1044" w:type="dxa"/>
          </w:tcPr>
          <w:p w:rsidR="00FE4ABF" w:rsidRDefault="00754A66">
            <w:pPr>
              <w:pStyle w:val="TableParagraph"/>
              <w:ind w:left="22"/>
              <w:rPr>
                <w:sz w:val="28"/>
              </w:rPr>
            </w:pPr>
            <w:r>
              <w:rPr>
                <w:spacing w:val="-5"/>
                <w:sz w:val="28"/>
              </w:rPr>
              <w:t>10</w:t>
            </w:r>
          </w:p>
        </w:tc>
        <w:tc>
          <w:tcPr>
            <w:tcW w:w="996" w:type="dxa"/>
          </w:tcPr>
          <w:p w:rsidR="00FE4ABF" w:rsidRDefault="00754A66">
            <w:pPr>
              <w:pStyle w:val="TableParagraph"/>
              <w:ind w:left="13"/>
              <w:rPr>
                <w:sz w:val="28"/>
              </w:rPr>
            </w:pPr>
            <w:r>
              <w:rPr>
                <w:spacing w:val="-4"/>
                <w:sz w:val="28"/>
              </w:rPr>
              <w:t>4,76</w:t>
            </w:r>
          </w:p>
        </w:tc>
        <w:tc>
          <w:tcPr>
            <w:tcW w:w="1047" w:type="dxa"/>
          </w:tcPr>
          <w:p w:rsidR="00FE4ABF" w:rsidRDefault="00754A66">
            <w:pPr>
              <w:pStyle w:val="TableParagraph"/>
              <w:ind w:left="14"/>
              <w:rPr>
                <w:sz w:val="28"/>
              </w:rPr>
            </w:pPr>
            <w:r>
              <w:rPr>
                <w:spacing w:val="-5"/>
                <w:sz w:val="28"/>
              </w:rPr>
              <w:t>35</w:t>
            </w:r>
          </w:p>
        </w:tc>
        <w:tc>
          <w:tcPr>
            <w:tcW w:w="994" w:type="dxa"/>
          </w:tcPr>
          <w:p w:rsidR="00FE4ABF" w:rsidRDefault="00754A66">
            <w:pPr>
              <w:pStyle w:val="TableParagraph"/>
              <w:ind w:left="6"/>
              <w:rPr>
                <w:sz w:val="28"/>
              </w:rPr>
            </w:pPr>
            <w:r>
              <w:rPr>
                <w:spacing w:val="-4"/>
                <w:sz w:val="28"/>
              </w:rPr>
              <w:t>1,93</w:t>
            </w:r>
          </w:p>
        </w:tc>
        <w:tc>
          <w:tcPr>
            <w:tcW w:w="1045" w:type="dxa"/>
          </w:tcPr>
          <w:p w:rsidR="00FE4ABF" w:rsidRDefault="00754A66">
            <w:pPr>
              <w:pStyle w:val="TableParagraph"/>
              <w:rPr>
                <w:sz w:val="28"/>
              </w:rPr>
            </w:pPr>
            <w:r>
              <w:rPr>
                <w:spacing w:val="-5"/>
                <w:sz w:val="28"/>
              </w:rPr>
              <w:t>60</w:t>
            </w:r>
          </w:p>
        </w:tc>
        <w:tc>
          <w:tcPr>
            <w:tcW w:w="997" w:type="dxa"/>
          </w:tcPr>
          <w:p w:rsidR="00FE4ABF" w:rsidRDefault="00754A66">
            <w:pPr>
              <w:pStyle w:val="TableParagraph"/>
              <w:ind w:left="6" w:right="1"/>
              <w:rPr>
                <w:sz w:val="28"/>
              </w:rPr>
            </w:pPr>
            <w:r>
              <w:rPr>
                <w:spacing w:val="-4"/>
                <w:sz w:val="28"/>
              </w:rPr>
              <w:t>2,54</w:t>
            </w:r>
          </w:p>
        </w:tc>
        <w:tc>
          <w:tcPr>
            <w:tcW w:w="1045" w:type="dxa"/>
          </w:tcPr>
          <w:p w:rsidR="00FE4ABF" w:rsidRDefault="00754A66">
            <w:pPr>
              <w:pStyle w:val="TableParagraph"/>
              <w:ind w:right="8"/>
              <w:rPr>
                <w:sz w:val="28"/>
              </w:rPr>
            </w:pPr>
            <w:r>
              <w:rPr>
                <w:spacing w:val="-5"/>
                <w:sz w:val="28"/>
              </w:rPr>
              <w:t>85</w:t>
            </w:r>
          </w:p>
        </w:tc>
        <w:tc>
          <w:tcPr>
            <w:tcW w:w="995" w:type="dxa"/>
          </w:tcPr>
          <w:p w:rsidR="00FE4ABF" w:rsidRDefault="00754A66">
            <w:pPr>
              <w:pStyle w:val="TableParagraph"/>
              <w:ind w:left="0"/>
              <w:rPr>
                <w:sz w:val="28"/>
              </w:rPr>
            </w:pPr>
            <w:r>
              <w:rPr>
                <w:spacing w:val="-4"/>
                <w:sz w:val="28"/>
              </w:rPr>
              <w:t>0,03</w:t>
            </w:r>
          </w:p>
        </w:tc>
        <w:tc>
          <w:tcPr>
            <w:tcW w:w="1045" w:type="dxa"/>
          </w:tcPr>
          <w:p w:rsidR="00FE4ABF" w:rsidRDefault="00754A66">
            <w:pPr>
              <w:pStyle w:val="TableParagraph"/>
              <w:ind w:right="9"/>
              <w:rPr>
                <w:sz w:val="28"/>
              </w:rPr>
            </w:pPr>
            <w:r>
              <w:rPr>
                <w:spacing w:val="-5"/>
                <w:sz w:val="28"/>
              </w:rPr>
              <w:t>110</w:t>
            </w:r>
          </w:p>
        </w:tc>
        <w:tc>
          <w:tcPr>
            <w:tcW w:w="997" w:type="dxa"/>
          </w:tcPr>
          <w:p w:rsidR="00FE4ABF" w:rsidRDefault="00754A66">
            <w:pPr>
              <w:pStyle w:val="TableParagraph"/>
              <w:ind w:left="5" w:right="6"/>
              <w:rPr>
                <w:sz w:val="28"/>
              </w:rPr>
            </w:pPr>
            <w:r>
              <w:rPr>
                <w:spacing w:val="-4"/>
                <w:sz w:val="28"/>
              </w:rPr>
              <w:t>0,02</w:t>
            </w:r>
          </w:p>
        </w:tc>
      </w:tr>
      <w:tr w:rsidR="00FE4ABF">
        <w:trPr>
          <w:trHeight w:val="503"/>
        </w:trPr>
        <w:tc>
          <w:tcPr>
            <w:tcW w:w="1044" w:type="dxa"/>
          </w:tcPr>
          <w:p w:rsidR="00FE4ABF" w:rsidRDefault="00754A66">
            <w:pPr>
              <w:pStyle w:val="TableParagraph"/>
              <w:ind w:left="22"/>
              <w:rPr>
                <w:sz w:val="28"/>
              </w:rPr>
            </w:pPr>
            <w:r>
              <w:rPr>
                <w:spacing w:val="-5"/>
                <w:sz w:val="28"/>
              </w:rPr>
              <w:t>11</w:t>
            </w:r>
          </w:p>
        </w:tc>
        <w:tc>
          <w:tcPr>
            <w:tcW w:w="996" w:type="dxa"/>
          </w:tcPr>
          <w:p w:rsidR="00FE4ABF" w:rsidRDefault="00754A66">
            <w:pPr>
              <w:pStyle w:val="TableParagraph"/>
              <w:ind w:left="13"/>
              <w:rPr>
                <w:sz w:val="28"/>
              </w:rPr>
            </w:pPr>
            <w:r>
              <w:rPr>
                <w:spacing w:val="-4"/>
                <w:sz w:val="28"/>
              </w:rPr>
              <w:t>4,60</w:t>
            </w:r>
          </w:p>
        </w:tc>
        <w:tc>
          <w:tcPr>
            <w:tcW w:w="1047" w:type="dxa"/>
          </w:tcPr>
          <w:p w:rsidR="00FE4ABF" w:rsidRDefault="00754A66">
            <w:pPr>
              <w:pStyle w:val="TableParagraph"/>
              <w:ind w:left="14"/>
              <w:rPr>
                <w:sz w:val="28"/>
              </w:rPr>
            </w:pPr>
            <w:r>
              <w:rPr>
                <w:spacing w:val="-5"/>
                <w:sz w:val="28"/>
              </w:rPr>
              <w:t>36</w:t>
            </w:r>
          </w:p>
        </w:tc>
        <w:tc>
          <w:tcPr>
            <w:tcW w:w="994" w:type="dxa"/>
          </w:tcPr>
          <w:p w:rsidR="00FE4ABF" w:rsidRDefault="00754A66">
            <w:pPr>
              <w:pStyle w:val="TableParagraph"/>
              <w:ind w:left="6"/>
              <w:rPr>
                <w:sz w:val="28"/>
              </w:rPr>
            </w:pPr>
            <w:r>
              <w:rPr>
                <w:spacing w:val="-4"/>
                <w:sz w:val="28"/>
              </w:rPr>
              <w:t>1,72</w:t>
            </w:r>
          </w:p>
        </w:tc>
        <w:tc>
          <w:tcPr>
            <w:tcW w:w="1045" w:type="dxa"/>
          </w:tcPr>
          <w:p w:rsidR="00FE4ABF" w:rsidRDefault="00754A66">
            <w:pPr>
              <w:pStyle w:val="TableParagraph"/>
              <w:rPr>
                <w:sz w:val="28"/>
              </w:rPr>
            </w:pPr>
            <w:r>
              <w:rPr>
                <w:spacing w:val="-5"/>
                <w:sz w:val="28"/>
              </w:rPr>
              <w:t>61</w:t>
            </w:r>
          </w:p>
        </w:tc>
        <w:tc>
          <w:tcPr>
            <w:tcW w:w="997" w:type="dxa"/>
          </w:tcPr>
          <w:p w:rsidR="00FE4ABF" w:rsidRDefault="00754A66">
            <w:pPr>
              <w:pStyle w:val="TableParagraph"/>
              <w:ind w:left="6" w:right="1"/>
              <w:rPr>
                <w:sz w:val="28"/>
              </w:rPr>
            </w:pPr>
            <w:r>
              <w:rPr>
                <w:spacing w:val="-4"/>
                <w:sz w:val="28"/>
              </w:rPr>
              <w:t>2,62</w:t>
            </w:r>
          </w:p>
        </w:tc>
        <w:tc>
          <w:tcPr>
            <w:tcW w:w="1045" w:type="dxa"/>
          </w:tcPr>
          <w:p w:rsidR="00FE4ABF" w:rsidRDefault="00754A66">
            <w:pPr>
              <w:pStyle w:val="TableParagraph"/>
              <w:ind w:right="8"/>
              <w:rPr>
                <w:sz w:val="28"/>
              </w:rPr>
            </w:pPr>
            <w:r>
              <w:rPr>
                <w:spacing w:val="-5"/>
                <w:sz w:val="28"/>
              </w:rPr>
              <w:t>86</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111</w:t>
            </w:r>
          </w:p>
        </w:tc>
        <w:tc>
          <w:tcPr>
            <w:tcW w:w="997" w:type="dxa"/>
          </w:tcPr>
          <w:p w:rsidR="00FE4ABF" w:rsidRDefault="00754A66">
            <w:pPr>
              <w:pStyle w:val="TableParagraph"/>
              <w:ind w:left="5" w:right="6"/>
              <w:rPr>
                <w:sz w:val="28"/>
              </w:rPr>
            </w:pPr>
            <w:r>
              <w:rPr>
                <w:spacing w:val="-4"/>
                <w:sz w:val="28"/>
              </w:rPr>
              <w:t>0,02</w:t>
            </w:r>
          </w:p>
        </w:tc>
      </w:tr>
      <w:tr w:rsidR="00FE4ABF">
        <w:trPr>
          <w:trHeight w:val="501"/>
        </w:trPr>
        <w:tc>
          <w:tcPr>
            <w:tcW w:w="1044" w:type="dxa"/>
          </w:tcPr>
          <w:p w:rsidR="00FE4ABF" w:rsidRDefault="00754A66">
            <w:pPr>
              <w:pStyle w:val="TableParagraph"/>
              <w:spacing w:before="3"/>
              <w:ind w:left="22"/>
              <w:rPr>
                <w:sz w:val="28"/>
              </w:rPr>
            </w:pPr>
            <w:r>
              <w:rPr>
                <w:spacing w:val="-5"/>
                <w:sz w:val="28"/>
              </w:rPr>
              <w:t>12</w:t>
            </w:r>
          </w:p>
        </w:tc>
        <w:tc>
          <w:tcPr>
            <w:tcW w:w="996" w:type="dxa"/>
          </w:tcPr>
          <w:p w:rsidR="00FE4ABF" w:rsidRDefault="00754A66">
            <w:pPr>
              <w:pStyle w:val="TableParagraph"/>
              <w:spacing w:before="3"/>
              <w:ind w:left="13"/>
              <w:rPr>
                <w:sz w:val="28"/>
              </w:rPr>
            </w:pPr>
            <w:r>
              <w:rPr>
                <w:spacing w:val="-4"/>
                <w:sz w:val="28"/>
              </w:rPr>
              <w:t>4,87</w:t>
            </w:r>
          </w:p>
        </w:tc>
        <w:tc>
          <w:tcPr>
            <w:tcW w:w="1047" w:type="dxa"/>
          </w:tcPr>
          <w:p w:rsidR="00FE4ABF" w:rsidRDefault="00754A66">
            <w:pPr>
              <w:pStyle w:val="TableParagraph"/>
              <w:spacing w:before="3"/>
              <w:ind w:left="14"/>
              <w:rPr>
                <w:sz w:val="28"/>
              </w:rPr>
            </w:pPr>
            <w:r>
              <w:rPr>
                <w:spacing w:val="-5"/>
                <w:sz w:val="28"/>
              </w:rPr>
              <w:t>37</w:t>
            </w:r>
          </w:p>
        </w:tc>
        <w:tc>
          <w:tcPr>
            <w:tcW w:w="994" w:type="dxa"/>
          </w:tcPr>
          <w:p w:rsidR="00FE4ABF" w:rsidRDefault="00754A66">
            <w:pPr>
              <w:pStyle w:val="TableParagraph"/>
              <w:spacing w:before="3"/>
              <w:ind w:left="6"/>
              <w:rPr>
                <w:sz w:val="28"/>
              </w:rPr>
            </w:pPr>
            <w:r>
              <w:rPr>
                <w:spacing w:val="-4"/>
                <w:sz w:val="28"/>
              </w:rPr>
              <w:t>1,91</w:t>
            </w:r>
          </w:p>
        </w:tc>
        <w:tc>
          <w:tcPr>
            <w:tcW w:w="1045" w:type="dxa"/>
          </w:tcPr>
          <w:p w:rsidR="00FE4ABF" w:rsidRDefault="00754A66">
            <w:pPr>
              <w:pStyle w:val="TableParagraph"/>
              <w:spacing w:before="3"/>
              <w:rPr>
                <w:sz w:val="28"/>
              </w:rPr>
            </w:pPr>
            <w:r>
              <w:rPr>
                <w:spacing w:val="-5"/>
                <w:sz w:val="28"/>
              </w:rPr>
              <w:t>62</w:t>
            </w:r>
          </w:p>
        </w:tc>
        <w:tc>
          <w:tcPr>
            <w:tcW w:w="997" w:type="dxa"/>
          </w:tcPr>
          <w:p w:rsidR="00FE4ABF" w:rsidRDefault="00754A66">
            <w:pPr>
              <w:pStyle w:val="TableParagraph"/>
              <w:spacing w:before="3"/>
              <w:ind w:left="6" w:right="1"/>
              <w:rPr>
                <w:sz w:val="28"/>
              </w:rPr>
            </w:pPr>
            <w:r>
              <w:rPr>
                <w:spacing w:val="-4"/>
                <w:sz w:val="28"/>
              </w:rPr>
              <w:t>1,63</w:t>
            </w:r>
          </w:p>
        </w:tc>
        <w:tc>
          <w:tcPr>
            <w:tcW w:w="1045" w:type="dxa"/>
          </w:tcPr>
          <w:p w:rsidR="00FE4ABF" w:rsidRDefault="00754A66">
            <w:pPr>
              <w:pStyle w:val="TableParagraph"/>
              <w:spacing w:before="3"/>
              <w:ind w:right="8"/>
              <w:rPr>
                <w:sz w:val="28"/>
              </w:rPr>
            </w:pPr>
            <w:r>
              <w:rPr>
                <w:spacing w:val="-5"/>
                <w:sz w:val="28"/>
              </w:rPr>
              <w:t>87</w:t>
            </w:r>
          </w:p>
        </w:tc>
        <w:tc>
          <w:tcPr>
            <w:tcW w:w="995" w:type="dxa"/>
          </w:tcPr>
          <w:p w:rsidR="00FE4ABF" w:rsidRDefault="00754A66">
            <w:pPr>
              <w:pStyle w:val="TableParagraph"/>
              <w:spacing w:before="3"/>
              <w:ind w:left="0"/>
              <w:rPr>
                <w:sz w:val="28"/>
              </w:rPr>
            </w:pPr>
            <w:r>
              <w:rPr>
                <w:spacing w:val="-4"/>
                <w:sz w:val="28"/>
              </w:rPr>
              <w:t>0,05</w:t>
            </w:r>
          </w:p>
        </w:tc>
        <w:tc>
          <w:tcPr>
            <w:tcW w:w="1045" w:type="dxa"/>
          </w:tcPr>
          <w:p w:rsidR="00FE4ABF" w:rsidRDefault="00754A66">
            <w:pPr>
              <w:pStyle w:val="TableParagraph"/>
              <w:spacing w:before="3"/>
              <w:ind w:right="9"/>
              <w:rPr>
                <w:sz w:val="28"/>
              </w:rPr>
            </w:pPr>
            <w:r>
              <w:rPr>
                <w:spacing w:val="-5"/>
                <w:sz w:val="28"/>
              </w:rPr>
              <w:t>112</w:t>
            </w:r>
          </w:p>
        </w:tc>
        <w:tc>
          <w:tcPr>
            <w:tcW w:w="997" w:type="dxa"/>
          </w:tcPr>
          <w:p w:rsidR="00FE4ABF" w:rsidRDefault="00754A66">
            <w:pPr>
              <w:pStyle w:val="TableParagraph"/>
              <w:spacing w:before="3"/>
              <w:ind w:left="5" w:right="6"/>
              <w:rPr>
                <w:sz w:val="28"/>
              </w:rPr>
            </w:pPr>
            <w:r>
              <w:rPr>
                <w:spacing w:val="-4"/>
                <w:sz w:val="28"/>
              </w:rPr>
              <w:t>0,02</w:t>
            </w:r>
          </w:p>
        </w:tc>
      </w:tr>
      <w:tr w:rsidR="00FE4ABF">
        <w:trPr>
          <w:trHeight w:val="506"/>
        </w:trPr>
        <w:tc>
          <w:tcPr>
            <w:tcW w:w="1044" w:type="dxa"/>
          </w:tcPr>
          <w:p w:rsidR="00FE4ABF" w:rsidRDefault="00754A66">
            <w:pPr>
              <w:pStyle w:val="TableParagraph"/>
              <w:ind w:left="22"/>
              <w:rPr>
                <w:sz w:val="28"/>
              </w:rPr>
            </w:pPr>
            <w:r>
              <w:rPr>
                <w:spacing w:val="-5"/>
                <w:sz w:val="28"/>
              </w:rPr>
              <w:t>13</w:t>
            </w:r>
          </w:p>
        </w:tc>
        <w:tc>
          <w:tcPr>
            <w:tcW w:w="996" w:type="dxa"/>
          </w:tcPr>
          <w:p w:rsidR="00FE4ABF" w:rsidRDefault="00754A66">
            <w:pPr>
              <w:pStyle w:val="TableParagraph"/>
              <w:ind w:left="13"/>
              <w:rPr>
                <w:sz w:val="28"/>
              </w:rPr>
            </w:pPr>
            <w:r>
              <w:rPr>
                <w:spacing w:val="-4"/>
                <w:sz w:val="28"/>
              </w:rPr>
              <w:t>3,70</w:t>
            </w:r>
          </w:p>
        </w:tc>
        <w:tc>
          <w:tcPr>
            <w:tcW w:w="1047" w:type="dxa"/>
          </w:tcPr>
          <w:p w:rsidR="00FE4ABF" w:rsidRDefault="00754A66">
            <w:pPr>
              <w:pStyle w:val="TableParagraph"/>
              <w:ind w:left="14"/>
              <w:rPr>
                <w:sz w:val="28"/>
              </w:rPr>
            </w:pPr>
            <w:r>
              <w:rPr>
                <w:spacing w:val="-5"/>
                <w:sz w:val="28"/>
              </w:rPr>
              <w:t>38</w:t>
            </w:r>
          </w:p>
        </w:tc>
        <w:tc>
          <w:tcPr>
            <w:tcW w:w="994" w:type="dxa"/>
          </w:tcPr>
          <w:p w:rsidR="00FE4ABF" w:rsidRDefault="00754A66">
            <w:pPr>
              <w:pStyle w:val="TableParagraph"/>
              <w:ind w:left="6"/>
              <w:rPr>
                <w:sz w:val="28"/>
              </w:rPr>
            </w:pPr>
            <w:r>
              <w:rPr>
                <w:spacing w:val="-4"/>
                <w:sz w:val="28"/>
              </w:rPr>
              <w:t>2,63</w:t>
            </w:r>
          </w:p>
        </w:tc>
        <w:tc>
          <w:tcPr>
            <w:tcW w:w="1045" w:type="dxa"/>
          </w:tcPr>
          <w:p w:rsidR="00FE4ABF" w:rsidRDefault="00754A66">
            <w:pPr>
              <w:pStyle w:val="TableParagraph"/>
              <w:rPr>
                <w:sz w:val="28"/>
              </w:rPr>
            </w:pPr>
            <w:r>
              <w:rPr>
                <w:spacing w:val="-5"/>
                <w:sz w:val="28"/>
              </w:rPr>
              <w:t>63</w:t>
            </w:r>
          </w:p>
        </w:tc>
        <w:tc>
          <w:tcPr>
            <w:tcW w:w="997" w:type="dxa"/>
          </w:tcPr>
          <w:p w:rsidR="00FE4ABF" w:rsidRDefault="00754A66">
            <w:pPr>
              <w:pStyle w:val="TableParagraph"/>
              <w:ind w:left="6" w:right="1"/>
              <w:rPr>
                <w:sz w:val="28"/>
              </w:rPr>
            </w:pPr>
            <w:r>
              <w:rPr>
                <w:spacing w:val="-4"/>
                <w:sz w:val="28"/>
              </w:rPr>
              <w:t>2,68</w:t>
            </w:r>
          </w:p>
        </w:tc>
        <w:tc>
          <w:tcPr>
            <w:tcW w:w="1045" w:type="dxa"/>
          </w:tcPr>
          <w:p w:rsidR="00FE4ABF" w:rsidRDefault="00754A66">
            <w:pPr>
              <w:pStyle w:val="TableParagraph"/>
              <w:ind w:right="8"/>
              <w:rPr>
                <w:sz w:val="28"/>
              </w:rPr>
            </w:pPr>
            <w:r>
              <w:rPr>
                <w:spacing w:val="-5"/>
                <w:sz w:val="28"/>
              </w:rPr>
              <w:t>88</w:t>
            </w:r>
          </w:p>
        </w:tc>
        <w:tc>
          <w:tcPr>
            <w:tcW w:w="995" w:type="dxa"/>
          </w:tcPr>
          <w:p w:rsidR="00FE4ABF" w:rsidRDefault="00754A66">
            <w:pPr>
              <w:pStyle w:val="TableParagraph"/>
              <w:ind w:left="0"/>
              <w:rPr>
                <w:sz w:val="28"/>
              </w:rPr>
            </w:pPr>
            <w:r>
              <w:rPr>
                <w:spacing w:val="-4"/>
                <w:sz w:val="28"/>
              </w:rPr>
              <w:t>0,01</w:t>
            </w:r>
          </w:p>
        </w:tc>
        <w:tc>
          <w:tcPr>
            <w:tcW w:w="1045" w:type="dxa"/>
          </w:tcPr>
          <w:p w:rsidR="00FE4ABF" w:rsidRDefault="00754A66">
            <w:pPr>
              <w:pStyle w:val="TableParagraph"/>
              <w:ind w:right="9"/>
              <w:rPr>
                <w:sz w:val="28"/>
              </w:rPr>
            </w:pPr>
            <w:r>
              <w:rPr>
                <w:spacing w:val="-5"/>
                <w:sz w:val="28"/>
              </w:rPr>
              <w:t>113</w:t>
            </w:r>
          </w:p>
        </w:tc>
        <w:tc>
          <w:tcPr>
            <w:tcW w:w="997" w:type="dxa"/>
          </w:tcPr>
          <w:p w:rsidR="00FE4ABF" w:rsidRDefault="00754A66">
            <w:pPr>
              <w:pStyle w:val="TableParagraph"/>
              <w:ind w:left="5" w:right="6"/>
              <w:rPr>
                <w:sz w:val="28"/>
              </w:rPr>
            </w:pPr>
            <w:r>
              <w:rPr>
                <w:spacing w:val="-4"/>
                <w:sz w:val="28"/>
              </w:rPr>
              <w:t>0,00</w:t>
            </w:r>
          </w:p>
        </w:tc>
      </w:tr>
      <w:tr w:rsidR="00FE4ABF">
        <w:trPr>
          <w:trHeight w:val="501"/>
        </w:trPr>
        <w:tc>
          <w:tcPr>
            <w:tcW w:w="1044" w:type="dxa"/>
          </w:tcPr>
          <w:p w:rsidR="00FE4ABF" w:rsidRDefault="00754A66">
            <w:pPr>
              <w:pStyle w:val="TableParagraph"/>
              <w:ind w:left="22"/>
              <w:rPr>
                <w:sz w:val="28"/>
              </w:rPr>
            </w:pPr>
            <w:r>
              <w:rPr>
                <w:spacing w:val="-5"/>
                <w:sz w:val="28"/>
              </w:rPr>
              <w:t>14</w:t>
            </w:r>
          </w:p>
        </w:tc>
        <w:tc>
          <w:tcPr>
            <w:tcW w:w="996" w:type="dxa"/>
          </w:tcPr>
          <w:p w:rsidR="00FE4ABF" w:rsidRDefault="00754A66">
            <w:pPr>
              <w:pStyle w:val="TableParagraph"/>
              <w:ind w:left="13"/>
              <w:rPr>
                <w:sz w:val="28"/>
              </w:rPr>
            </w:pPr>
            <w:r>
              <w:rPr>
                <w:spacing w:val="-4"/>
                <w:sz w:val="28"/>
              </w:rPr>
              <w:t>4,32</w:t>
            </w:r>
          </w:p>
        </w:tc>
        <w:tc>
          <w:tcPr>
            <w:tcW w:w="1047" w:type="dxa"/>
          </w:tcPr>
          <w:p w:rsidR="00FE4ABF" w:rsidRDefault="00754A66">
            <w:pPr>
              <w:pStyle w:val="TableParagraph"/>
              <w:ind w:left="14"/>
              <w:rPr>
                <w:sz w:val="28"/>
              </w:rPr>
            </w:pPr>
            <w:r>
              <w:rPr>
                <w:spacing w:val="-5"/>
                <w:sz w:val="28"/>
              </w:rPr>
              <w:t>39</w:t>
            </w:r>
          </w:p>
        </w:tc>
        <w:tc>
          <w:tcPr>
            <w:tcW w:w="994" w:type="dxa"/>
          </w:tcPr>
          <w:p w:rsidR="00FE4ABF" w:rsidRDefault="00754A66">
            <w:pPr>
              <w:pStyle w:val="TableParagraph"/>
              <w:ind w:left="6"/>
              <w:rPr>
                <w:sz w:val="28"/>
              </w:rPr>
            </w:pPr>
            <w:r>
              <w:rPr>
                <w:spacing w:val="-4"/>
                <w:sz w:val="28"/>
              </w:rPr>
              <w:t>3,16</w:t>
            </w:r>
          </w:p>
        </w:tc>
        <w:tc>
          <w:tcPr>
            <w:tcW w:w="1045" w:type="dxa"/>
          </w:tcPr>
          <w:p w:rsidR="00FE4ABF" w:rsidRDefault="00754A66">
            <w:pPr>
              <w:pStyle w:val="TableParagraph"/>
              <w:rPr>
                <w:sz w:val="28"/>
              </w:rPr>
            </w:pPr>
            <w:r>
              <w:rPr>
                <w:spacing w:val="-5"/>
                <w:sz w:val="28"/>
              </w:rPr>
              <w:t>64</w:t>
            </w:r>
          </w:p>
        </w:tc>
        <w:tc>
          <w:tcPr>
            <w:tcW w:w="997" w:type="dxa"/>
          </w:tcPr>
          <w:p w:rsidR="00FE4ABF" w:rsidRDefault="00754A66">
            <w:pPr>
              <w:pStyle w:val="TableParagraph"/>
              <w:ind w:left="6" w:right="1"/>
              <w:rPr>
                <w:sz w:val="28"/>
              </w:rPr>
            </w:pPr>
            <w:r>
              <w:rPr>
                <w:spacing w:val="-4"/>
                <w:sz w:val="28"/>
              </w:rPr>
              <w:t>2,63</w:t>
            </w:r>
          </w:p>
        </w:tc>
        <w:tc>
          <w:tcPr>
            <w:tcW w:w="1045" w:type="dxa"/>
          </w:tcPr>
          <w:p w:rsidR="00FE4ABF" w:rsidRDefault="00754A66">
            <w:pPr>
              <w:pStyle w:val="TableParagraph"/>
              <w:ind w:right="8"/>
              <w:rPr>
                <w:sz w:val="28"/>
              </w:rPr>
            </w:pPr>
            <w:r>
              <w:rPr>
                <w:spacing w:val="-5"/>
                <w:sz w:val="28"/>
              </w:rPr>
              <w:t>89</w:t>
            </w:r>
          </w:p>
        </w:tc>
        <w:tc>
          <w:tcPr>
            <w:tcW w:w="995" w:type="dxa"/>
          </w:tcPr>
          <w:p w:rsidR="00FE4ABF" w:rsidRDefault="00754A66">
            <w:pPr>
              <w:pStyle w:val="TableParagraph"/>
              <w:ind w:left="0"/>
              <w:rPr>
                <w:sz w:val="28"/>
              </w:rPr>
            </w:pPr>
            <w:r>
              <w:rPr>
                <w:spacing w:val="-4"/>
                <w:sz w:val="28"/>
              </w:rPr>
              <w:t>0,03</w:t>
            </w:r>
          </w:p>
        </w:tc>
        <w:tc>
          <w:tcPr>
            <w:tcW w:w="1045" w:type="dxa"/>
          </w:tcPr>
          <w:p w:rsidR="00FE4ABF" w:rsidRDefault="00754A66">
            <w:pPr>
              <w:pStyle w:val="TableParagraph"/>
              <w:ind w:right="9"/>
              <w:rPr>
                <w:sz w:val="28"/>
              </w:rPr>
            </w:pPr>
            <w:r>
              <w:rPr>
                <w:spacing w:val="-5"/>
                <w:sz w:val="28"/>
              </w:rPr>
              <w:t>114</w:t>
            </w:r>
          </w:p>
        </w:tc>
        <w:tc>
          <w:tcPr>
            <w:tcW w:w="997" w:type="dxa"/>
          </w:tcPr>
          <w:p w:rsidR="00FE4ABF" w:rsidRDefault="00754A66">
            <w:pPr>
              <w:pStyle w:val="TableParagraph"/>
              <w:ind w:left="5" w:right="6"/>
              <w:rPr>
                <w:sz w:val="28"/>
              </w:rPr>
            </w:pPr>
            <w:r>
              <w:rPr>
                <w:spacing w:val="-4"/>
                <w:sz w:val="28"/>
              </w:rPr>
              <w:t>0,00</w:t>
            </w:r>
          </w:p>
        </w:tc>
      </w:tr>
      <w:tr w:rsidR="00FE4ABF">
        <w:trPr>
          <w:trHeight w:val="503"/>
        </w:trPr>
        <w:tc>
          <w:tcPr>
            <w:tcW w:w="1044" w:type="dxa"/>
          </w:tcPr>
          <w:p w:rsidR="00FE4ABF" w:rsidRDefault="00754A66">
            <w:pPr>
              <w:pStyle w:val="TableParagraph"/>
              <w:ind w:left="22"/>
              <w:rPr>
                <w:sz w:val="28"/>
              </w:rPr>
            </w:pPr>
            <w:r>
              <w:rPr>
                <w:spacing w:val="-5"/>
                <w:sz w:val="28"/>
              </w:rPr>
              <w:t>15</w:t>
            </w:r>
          </w:p>
        </w:tc>
        <w:tc>
          <w:tcPr>
            <w:tcW w:w="996" w:type="dxa"/>
          </w:tcPr>
          <w:p w:rsidR="00FE4ABF" w:rsidRDefault="00754A66">
            <w:pPr>
              <w:pStyle w:val="TableParagraph"/>
              <w:ind w:left="13"/>
              <w:rPr>
                <w:sz w:val="28"/>
              </w:rPr>
            </w:pPr>
            <w:r>
              <w:rPr>
                <w:spacing w:val="-4"/>
                <w:sz w:val="28"/>
              </w:rPr>
              <w:t>4,72</w:t>
            </w:r>
          </w:p>
        </w:tc>
        <w:tc>
          <w:tcPr>
            <w:tcW w:w="1047" w:type="dxa"/>
          </w:tcPr>
          <w:p w:rsidR="00FE4ABF" w:rsidRDefault="00754A66">
            <w:pPr>
              <w:pStyle w:val="TableParagraph"/>
              <w:ind w:left="14"/>
              <w:rPr>
                <w:sz w:val="28"/>
              </w:rPr>
            </w:pPr>
            <w:r>
              <w:rPr>
                <w:spacing w:val="-5"/>
                <w:sz w:val="28"/>
              </w:rPr>
              <w:t>40</w:t>
            </w:r>
          </w:p>
        </w:tc>
        <w:tc>
          <w:tcPr>
            <w:tcW w:w="994" w:type="dxa"/>
          </w:tcPr>
          <w:p w:rsidR="00FE4ABF" w:rsidRDefault="00754A66">
            <w:pPr>
              <w:pStyle w:val="TableParagraph"/>
              <w:ind w:left="6"/>
              <w:rPr>
                <w:sz w:val="28"/>
              </w:rPr>
            </w:pPr>
            <w:r>
              <w:rPr>
                <w:spacing w:val="-4"/>
                <w:sz w:val="28"/>
              </w:rPr>
              <w:t>3,36</w:t>
            </w:r>
          </w:p>
        </w:tc>
        <w:tc>
          <w:tcPr>
            <w:tcW w:w="1045" w:type="dxa"/>
          </w:tcPr>
          <w:p w:rsidR="00FE4ABF" w:rsidRDefault="00754A66">
            <w:pPr>
              <w:pStyle w:val="TableParagraph"/>
              <w:rPr>
                <w:sz w:val="28"/>
              </w:rPr>
            </w:pPr>
            <w:r>
              <w:rPr>
                <w:spacing w:val="-5"/>
                <w:sz w:val="28"/>
              </w:rPr>
              <w:t>65</w:t>
            </w:r>
          </w:p>
        </w:tc>
        <w:tc>
          <w:tcPr>
            <w:tcW w:w="997" w:type="dxa"/>
          </w:tcPr>
          <w:p w:rsidR="00FE4ABF" w:rsidRDefault="00754A66">
            <w:pPr>
              <w:pStyle w:val="TableParagraph"/>
              <w:ind w:left="6" w:right="1"/>
              <w:rPr>
                <w:sz w:val="28"/>
              </w:rPr>
            </w:pPr>
            <w:r>
              <w:rPr>
                <w:spacing w:val="-4"/>
                <w:sz w:val="28"/>
              </w:rPr>
              <w:t>2,49</w:t>
            </w:r>
          </w:p>
        </w:tc>
        <w:tc>
          <w:tcPr>
            <w:tcW w:w="1045" w:type="dxa"/>
          </w:tcPr>
          <w:p w:rsidR="00FE4ABF" w:rsidRDefault="00754A66">
            <w:pPr>
              <w:pStyle w:val="TableParagraph"/>
              <w:ind w:right="8"/>
              <w:rPr>
                <w:sz w:val="28"/>
              </w:rPr>
            </w:pPr>
            <w:r>
              <w:rPr>
                <w:spacing w:val="-5"/>
                <w:sz w:val="28"/>
              </w:rPr>
              <w:t>90</w:t>
            </w:r>
          </w:p>
        </w:tc>
        <w:tc>
          <w:tcPr>
            <w:tcW w:w="995" w:type="dxa"/>
          </w:tcPr>
          <w:p w:rsidR="00FE4ABF" w:rsidRDefault="00754A66">
            <w:pPr>
              <w:pStyle w:val="TableParagraph"/>
              <w:ind w:left="0"/>
              <w:rPr>
                <w:sz w:val="28"/>
              </w:rPr>
            </w:pPr>
            <w:r>
              <w:rPr>
                <w:spacing w:val="-4"/>
                <w:sz w:val="28"/>
              </w:rPr>
              <w:t>0,02</w:t>
            </w:r>
          </w:p>
        </w:tc>
        <w:tc>
          <w:tcPr>
            <w:tcW w:w="1045" w:type="dxa"/>
          </w:tcPr>
          <w:p w:rsidR="00FE4ABF" w:rsidRDefault="00754A66">
            <w:pPr>
              <w:pStyle w:val="TableParagraph"/>
              <w:ind w:right="9"/>
              <w:rPr>
                <w:sz w:val="28"/>
              </w:rPr>
            </w:pPr>
            <w:r>
              <w:rPr>
                <w:spacing w:val="-5"/>
                <w:sz w:val="28"/>
              </w:rPr>
              <w:t>115</w:t>
            </w:r>
          </w:p>
        </w:tc>
        <w:tc>
          <w:tcPr>
            <w:tcW w:w="997" w:type="dxa"/>
          </w:tcPr>
          <w:p w:rsidR="00FE4ABF" w:rsidRDefault="00754A66">
            <w:pPr>
              <w:pStyle w:val="TableParagraph"/>
              <w:ind w:left="5" w:right="6"/>
              <w:rPr>
                <w:sz w:val="28"/>
              </w:rPr>
            </w:pPr>
            <w:r>
              <w:rPr>
                <w:spacing w:val="-4"/>
                <w:sz w:val="28"/>
              </w:rPr>
              <w:t>0,00</w:t>
            </w:r>
          </w:p>
        </w:tc>
      </w:tr>
      <w:tr w:rsidR="00FE4ABF">
        <w:trPr>
          <w:trHeight w:val="503"/>
        </w:trPr>
        <w:tc>
          <w:tcPr>
            <w:tcW w:w="1044" w:type="dxa"/>
          </w:tcPr>
          <w:p w:rsidR="00FE4ABF" w:rsidRDefault="00754A66">
            <w:pPr>
              <w:pStyle w:val="TableParagraph"/>
              <w:ind w:left="22"/>
              <w:rPr>
                <w:sz w:val="28"/>
              </w:rPr>
            </w:pPr>
            <w:r>
              <w:rPr>
                <w:spacing w:val="-5"/>
                <w:sz w:val="28"/>
              </w:rPr>
              <w:t>16</w:t>
            </w:r>
          </w:p>
        </w:tc>
        <w:tc>
          <w:tcPr>
            <w:tcW w:w="996" w:type="dxa"/>
          </w:tcPr>
          <w:p w:rsidR="00FE4ABF" w:rsidRDefault="00754A66">
            <w:pPr>
              <w:pStyle w:val="TableParagraph"/>
              <w:ind w:left="13"/>
              <w:rPr>
                <w:sz w:val="28"/>
              </w:rPr>
            </w:pPr>
            <w:r>
              <w:rPr>
                <w:spacing w:val="-4"/>
                <w:sz w:val="28"/>
              </w:rPr>
              <w:t>4,77</w:t>
            </w:r>
          </w:p>
        </w:tc>
        <w:tc>
          <w:tcPr>
            <w:tcW w:w="1047" w:type="dxa"/>
          </w:tcPr>
          <w:p w:rsidR="00FE4ABF" w:rsidRDefault="00754A66">
            <w:pPr>
              <w:pStyle w:val="TableParagraph"/>
              <w:ind w:left="14"/>
              <w:rPr>
                <w:sz w:val="28"/>
              </w:rPr>
            </w:pPr>
            <w:r>
              <w:rPr>
                <w:spacing w:val="-5"/>
                <w:sz w:val="28"/>
              </w:rPr>
              <w:t>41</w:t>
            </w:r>
          </w:p>
        </w:tc>
        <w:tc>
          <w:tcPr>
            <w:tcW w:w="994" w:type="dxa"/>
          </w:tcPr>
          <w:p w:rsidR="00FE4ABF" w:rsidRDefault="00754A66">
            <w:pPr>
              <w:pStyle w:val="TableParagraph"/>
              <w:ind w:left="6"/>
              <w:rPr>
                <w:sz w:val="28"/>
              </w:rPr>
            </w:pPr>
            <w:r>
              <w:rPr>
                <w:spacing w:val="-4"/>
                <w:sz w:val="28"/>
              </w:rPr>
              <w:t>3,06</w:t>
            </w:r>
          </w:p>
        </w:tc>
        <w:tc>
          <w:tcPr>
            <w:tcW w:w="1045" w:type="dxa"/>
          </w:tcPr>
          <w:p w:rsidR="00FE4ABF" w:rsidRDefault="00754A66">
            <w:pPr>
              <w:pStyle w:val="TableParagraph"/>
              <w:rPr>
                <w:sz w:val="28"/>
              </w:rPr>
            </w:pPr>
            <w:r>
              <w:rPr>
                <w:spacing w:val="-5"/>
                <w:sz w:val="28"/>
              </w:rPr>
              <w:t>66</w:t>
            </w:r>
          </w:p>
        </w:tc>
        <w:tc>
          <w:tcPr>
            <w:tcW w:w="997" w:type="dxa"/>
          </w:tcPr>
          <w:p w:rsidR="00FE4ABF" w:rsidRDefault="00754A66">
            <w:pPr>
              <w:pStyle w:val="TableParagraph"/>
              <w:ind w:left="6" w:right="1"/>
              <w:rPr>
                <w:sz w:val="28"/>
              </w:rPr>
            </w:pPr>
            <w:r>
              <w:rPr>
                <w:spacing w:val="-4"/>
                <w:sz w:val="28"/>
              </w:rPr>
              <w:t>2,31</w:t>
            </w:r>
          </w:p>
        </w:tc>
        <w:tc>
          <w:tcPr>
            <w:tcW w:w="1045" w:type="dxa"/>
          </w:tcPr>
          <w:p w:rsidR="00FE4ABF" w:rsidRDefault="00754A66">
            <w:pPr>
              <w:pStyle w:val="TableParagraph"/>
              <w:ind w:right="8"/>
              <w:rPr>
                <w:sz w:val="28"/>
              </w:rPr>
            </w:pPr>
            <w:r>
              <w:rPr>
                <w:spacing w:val="-5"/>
                <w:sz w:val="28"/>
              </w:rPr>
              <w:t>91</w:t>
            </w:r>
          </w:p>
        </w:tc>
        <w:tc>
          <w:tcPr>
            <w:tcW w:w="995" w:type="dxa"/>
          </w:tcPr>
          <w:p w:rsidR="00FE4ABF" w:rsidRDefault="00754A66">
            <w:pPr>
              <w:pStyle w:val="TableParagraph"/>
              <w:ind w:left="0"/>
              <w:rPr>
                <w:sz w:val="28"/>
              </w:rPr>
            </w:pPr>
            <w:r>
              <w:rPr>
                <w:spacing w:val="-4"/>
                <w:sz w:val="28"/>
              </w:rPr>
              <w:t>0,05</w:t>
            </w:r>
          </w:p>
        </w:tc>
        <w:tc>
          <w:tcPr>
            <w:tcW w:w="1045" w:type="dxa"/>
          </w:tcPr>
          <w:p w:rsidR="00FE4ABF" w:rsidRDefault="00754A66">
            <w:pPr>
              <w:pStyle w:val="TableParagraph"/>
              <w:ind w:right="9"/>
              <w:rPr>
                <w:sz w:val="28"/>
              </w:rPr>
            </w:pPr>
            <w:r>
              <w:rPr>
                <w:spacing w:val="-5"/>
                <w:sz w:val="28"/>
              </w:rPr>
              <w:t>116</w:t>
            </w:r>
          </w:p>
        </w:tc>
        <w:tc>
          <w:tcPr>
            <w:tcW w:w="997" w:type="dxa"/>
          </w:tcPr>
          <w:p w:rsidR="00FE4ABF" w:rsidRDefault="00754A66">
            <w:pPr>
              <w:pStyle w:val="TableParagraph"/>
              <w:ind w:left="5" w:right="6"/>
              <w:rPr>
                <w:sz w:val="28"/>
              </w:rPr>
            </w:pPr>
            <w:r>
              <w:rPr>
                <w:spacing w:val="-4"/>
                <w:sz w:val="28"/>
              </w:rPr>
              <w:t>0,00</w:t>
            </w:r>
          </w:p>
        </w:tc>
      </w:tr>
      <w:tr w:rsidR="00FE4ABF">
        <w:trPr>
          <w:trHeight w:val="506"/>
        </w:trPr>
        <w:tc>
          <w:tcPr>
            <w:tcW w:w="1044" w:type="dxa"/>
          </w:tcPr>
          <w:p w:rsidR="00FE4ABF" w:rsidRDefault="00754A66">
            <w:pPr>
              <w:pStyle w:val="TableParagraph"/>
              <w:ind w:left="22"/>
              <w:rPr>
                <w:sz w:val="28"/>
              </w:rPr>
            </w:pPr>
            <w:r>
              <w:rPr>
                <w:spacing w:val="-5"/>
                <w:sz w:val="28"/>
              </w:rPr>
              <w:t>17</w:t>
            </w:r>
          </w:p>
        </w:tc>
        <w:tc>
          <w:tcPr>
            <w:tcW w:w="996" w:type="dxa"/>
          </w:tcPr>
          <w:p w:rsidR="00FE4ABF" w:rsidRDefault="00754A66">
            <w:pPr>
              <w:pStyle w:val="TableParagraph"/>
              <w:ind w:left="13"/>
              <w:rPr>
                <w:sz w:val="28"/>
              </w:rPr>
            </w:pPr>
            <w:r>
              <w:rPr>
                <w:spacing w:val="-4"/>
                <w:sz w:val="28"/>
              </w:rPr>
              <w:t>4,98</w:t>
            </w:r>
          </w:p>
        </w:tc>
        <w:tc>
          <w:tcPr>
            <w:tcW w:w="1047" w:type="dxa"/>
          </w:tcPr>
          <w:p w:rsidR="00FE4ABF" w:rsidRDefault="00754A66">
            <w:pPr>
              <w:pStyle w:val="TableParagraph"/>
              <w:ind w:left="14"/>
              <w:rPr>
                <w:sz w:val="28"/>
              </w:rPr>
            </w:pPr>
            <w:r>
              <w:rPr>
                <w:spacing w:val="-5"/>
                <w:sz w:val="28"/>
              </w:rPr>
              <w:t>42</w:t>
            </w:r>
          </w:p>
        </w:tc>
        <w:tc>
          <w:tcPr>
            <w:tcW w:w="994" w:type="dxa"/>
          </w:tcPr>
          <w:p w:rsidR="00FE4ABF" w:rsidRDefault="00754A66">
            <w:pPr>
              <w:pStyle w:val="TableParagraph"/>
              <w:ind w:left="6"/>
              <w:rPr>
                <w:sz w:val="28"/>
              </w:rPr>
            </w:pPr>
            <w:r>
              <w:rPr>
                <w:spacing w:val="-4"/>
                <w:sz w:val="28"/>
              </w:rPr>
              <w:t>1,94</w:t>
            </w:r>
          </w:p>
        </w:tc>
        <w:tc>
          <w:tcPr>
            <w:tcW w:w="1045" w:type="dxa"/>
          </w:tcPr>
          <w:p w:rsidR="00FE4ABF" w:rsidRDefault="00754A66">
            <w:pPr>
              <w:pStyle w:val="TableParagraph"/>
              <w:rPr>
                <w:sz w:val="28"/>
              </w:rPr>
            </w:pPr>
            <w:r>
              <w:rPr>
                <w:spacing w:val="-5"/>
                <w:sz w:val="28"/>
              </w:rPr>
              <w:t>67</w:t>
            </w:r>
          </w:p>
        </w:tc>
        <w:tc>
          <w:tcPr>
            <w:tcW w:w="997" w:type="dxa"/>
          </w:tcPr>
          <w:p w:rsidR="00FE4ABF" w:rsidRDefault="00754A66">
            <w:pPr>
              <w:pStyle w:val="TableParagraph"/>
              <w:ind w:left="6" w:right="1"/>
              <w:rPr>
                <w:sz w:val="28"/>
              </w:rPr>
            </w:pPr>
            <w:r>
              <w:rPr>
                <w:spacing w:val="-4"/>
                <w:sz w:val="28"/>
              </w:rPr>
              <w:t>2,02</w:t>
            </w:r>
          </w:p>
        </w:tc>
        <w:tc>
          <w:tcPr>
            <w:tcW w:w="1045" w:type="dxa"/>
          </w:tcPr>
          <w:p w:rsidR="00FE4ABF" w:rsidRDefault="00754A66">
            <w:pPr>
              <w:pStyle w:val="TableParagraph"/>
              <w:ind w:right="8"/>
              <w:rPr>
                <w:sz w:val="28"/>
              </w:rPr>
            </w:pPr>
            <w:r>
              <w:rPr>
                <w:spacing w:val="-5"/>
                <w:sz w:val="28"/>
              </w:rPr>
              <w:t>92</w:t>
            </w:r>
          </w:p>
        </w:tc>
        <w:tc>
          <w:tcPr>
            <w:tcW w:w="995" w:type="dxa"/>
          </w:tcPr>
          <w:p w:rsidR="00FE4ABF" w:rsidRDefault="00754A66">
            <w:pPr>
              <w:pStyle w:val="TableParagraph"/>
              <w:ind w:left="0"/>
              <w:rPr>
                <w:sz w:val="28"/>
              </w:rPr>
            </w:pPr>
            <w:r>
              <w:rPr>
                <w:spacing w:val="-4"/>
                <w:sz w:val="28"/>
              </w:rPr>
              <w:t>0,07</w:t>
            </w:r>
          </w:p>
        </w:tc>
        <w:tc>
          <w:tcPr>
            <w:tcW w:w="1045" w:type="dxa"/>
          </w:tcPr>
          <w:p w:rsidR="00FE4ABF" w:rsidRDefault="00754A66">
            <w:pPr>
              <w:pStyle w:val="TableParagraph"/>
              <w:ind w:right="9"/>
              <w:rPr>
                <w:sz w:val="28"/>
              </w:rPr>
            </w:pPr>
            <w:r>
              <w:rPr>
                <w:spacing w:val="-5"/>
                <w:sz w:val="28"/>
              </w:rPr>
              <w:t>117</w:t>
            </w:r>
          </w:p>
        </w:tc>
        <w:tc>
          <w:tcPr>
            <w:tcW w:w="997" w:type="dxa"/>
          </w:tcPr>
          <w:p w:rsidR="00FE4ABF" w:rsidRDefault="00754A66">
            <w:pPr>
              <w:pStyle w:val="TableParagraph"/>
              <w:ind w:left="5" w:right="6"/>
              <w:rPr>
                <w:sz w:val="28"/>
              </w:rPr>
            </w:pPr>
            <w:r>
              <w:rPr>
                <w:spacing w:val="-4"/>
                <w:sz w:val="28"/>
              </w:rPr>
              <w:t>0,02</w:t>
            </w:r>
          </w:p>
        </w:tc>
      </w:tr>
    </w:tbl>
    <w:p w:rsidR="00FE4ABF" w:rsidRDefault="00FE4ABF">
      <w:pPr>
        <w:rPr>
          <w:sz w:val="28"/>
        </w:rPr>
        <w:sectPr w:rsidR="00FE4ABF">
          <w:type w:val="continuous"/>
          <w:pgSz w:w="11910" w:h="16840"/>
          <w:pgMar w:top="1120" w:right="20" w:bottom="1200" w:left="880" w:header="0" w:footer="982" w:gutter="0"/>
          <w:cols w:space="720"/>
        </w:sectPr>
      </w:pPr>
    </w:p>
    <w:tbl>
      <w:tblPr>
        <w:tblStyle w:val="TableNormal"/>
        <w:tblW w:w="0" w:type="auto"/>
        <w:tblInd w:w="2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44"/>
        <w:gridCol w:w="996"/>
        <w:gridCol w:w="1047"/>
        <w:gridCol w:w="994"/>
        <w:gridCol w:w="1045"/>
        <w:gridCol w:w="997"/>
        <w:gridCol w:w="1045"/>
        <w:gridCol w:w="995"/>
        <w:gridCol w:w="1045"/>
        <w:gridCol w:w="997"/>
      </w:tblGrid>
      <w:tr w:rsidR="00FE4ABF">
        <w:trPr>
          <w:trHeight w:val="504"/>
        </w:trPr>
        <w:tc>
          <w:tcPr>
            <w:tcW w:w="1044" w:type="dxa"/>
          </w:tcPr>
          <w:p w:rsidR="00FE4ABF" w:rsidRDefault="00754A66">
            <w:pPr>
              <w:pStyle w:val="TableParagraph"/>
              <w:ind w:left="22"/>
              <w:rPr>
                <w:sz w:val="28"/>
              </w:rPr>
            </w:pPr>
            <w:r>
              <w:rPr>
                <w:spacing w:val="-5"/>
                <w:sz w:val="28"/>
              </w:rPr>
              <w:lastRenderedPageBreak/>
              <w:t>18</w:t>
            </w:r>
          </w:p>
        </w:tc>
        <w:tc>
          <w:tcPr>
            <w:tcW w:w="996" w:type="dxa"/>
          </w:tcPr>
          <w:p w:rsidR="00FE4ABF" w:rsidRDefault="00754A66">
            <w:pPr>
              <w:pStyle w:val="TableParagraph"/>
              <w:ind w:left="13"/>
              <w:rPr>
                <w:sz w:val="28"/>
              </w:rPr>
            </w:pPr>
            <w:r>
              <w:rPr>
                <w:spacing w:val="-4"/>
                <w:sz w:val="28"/>
              </w:rPr>
              <w:t>4,67</w:t>
            </w:r>
          </w:p>
        </w:tc>
        <w:tc>
          <w:tcPr>
            <w:tcW w:w="1047" w:type="dxa"/>
          </w:tcPr>
          <w:p w:rsidR="00FE4ABF" w:rsidRDefault="00754A66">
            <w:pPr>
              <w:pStyle w:val="TableParagraph"/>
              <w:ind w:left="14"/>
              <w:rPr>
                <w:sz w:val="28"/>
              </w:rPr>
            </w:pPr>
            <w:r>
              <w:rPr>
                <w:spacing w:val="-5"/>
                <w:sz w:val="28"/>
              </w:rPr>
              <w:t>43</w:t>
            </w:r>
          </w:p>
        </w:tc>
        <w:tc>
          <w:tcPr>
            <w:tcW w:w="994" w:type="dxa"/>
          </w:tcPr>
          <w:p w:rsidR="00FE4ABF" w:rsidRDefault="00754A66">
            <w:pPr>
              <w:pStyle w:val="TableParagraph"/>
              <w:ind w:left="6"/>
              <w:rPr>
                <w:sz w:val="28"/>
              </w:rPr>
            </w:pPr>
            <w:r>
              <w:rPr>
                <w:spacing w:val="-4"/>
                <w:sz w:val="28"/>
              </w:rPr>
              <w:t>3,18</w:t>
            </w:r>
          </w:p>
        </w:tc>
        <w:tc>
          <w:tcPr>
            <w:tcW w:w="1045" w:type="dxa"/>
          </w:tcPr>
          <w:p w:rsidR="00FE4ABF" w:rsidRDefault="00754A66">
            <w:pPr>
              <w:pStyle w:val="TableParagraph"/>
              <w:rPr>
                <w:sz w:val="28"/>
              </w:rPr>
            </w:pPr>
            <w:r>
              <w:rPr>
                <w:spacing w:val="-5"/>
                <w:sz w:val="28"/>
              </w:rPr>
              <w:t>68</w:t>
            </w:r>
          </w:p>
        </w:tc>
        <w:tc>
          <w:tcPr>
            <w:tcW w:w="997" w:type="dxa"/>
          </w:tcPr>
          <w:p w:rsidR="00FE4ABF" w:rsidRDefault="00754A66">
            <w:pPr>
              <w:pStyle w:val="TableParagraph"/>
              <w:ind w:left="6" w:right="1"/>
              <w:rPr>
                <w:sz w:val="28"/>
              </w:rPr>
            </w:pPr>
            <w:r>
              <w:rPr>
                <w:spacing w:val="-4"/>
                <w:sz w:val="28"/>
              </w:rPr>
              <w:t>1,58</w:t>
            </w:r>
          </w:p>
        </w:tc>
        <w:tc>
          <w:tcPr>
            <w:tcW w:w="1045" w:type="dxa"/>
          </w:tcPr>
          <w:p w:rsidR="00FE4ABF" w:rsidRDefault="00754A66">
            <w:pPr>
              <w:pStyle w:val="TableParagraph"/>
              <w:ind w:right="8"/>
              <w:rPr>
                <w:sz w:val="28"/>
              </w:rPr>
            </w:pPr>
            <w:r>
              <w:rPr>
                <w:spacing w:val="-5"/>
                <w:sz w:val="28"/>
              </w:rPr>
              <w:t>93</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118</w:t>
            </w:r>
          </w:p>
        </w:tc>
        <w:tc>
          <w:tcPr>
            <w:tcW w:w="997" w:type="dxa"/>
          </w:tcPr>
          <w:p w:rsidR="00FE4ABF" w:rsidRDefault="00754A66">
            <w:pPr>
              <w:pStyle w:val="TableParagraph"/>
              <w:ind w:left="5" w:right="6"/>
              <w:rPr>
                <w:sz w:val="28"/>
              </w:rPr>
            </w:pPr>
            <w:r>
              <w:rPr>
                <w:spacing w:val="-4"/>
                <w:sz w:val="28"/>
              </w:rPr>
              <w:t>0,00</w:t>
            </w:r>
          </w:p>
        </w:tc>
      </w:tr>
      <w:tr w:rsidR="00FE4ABF">
        <w:trPr>
          <w:trHeight w:val="501"/>
        </w:trPr>
        <w:tc>
          <w:tcPr>
            <w:tcW w:w="1044" w:type="dxa"/>
          </w:tcPr>
          <w:p w:rsidR="00FE4ABF" w:rsidRDefault="00754A66">
            <w:pPr>
              <w:pStyle w:val="TableParagraph"/>
              <w:ind w:left="22"/>
              <w:rPr>
                <w:sz w:val="28"/>
              </w:rPr>
            </w:pPr>
            <w:r>
              <w:rPr>
                <w:spacing w:val="-5"/>
                <w:sz w:val="28"/>
              </w:rPr>
              <w:t>19</w:t>
            </w:r>
          </w:p>
        </w:tc>
        <w:tc>
          <w:tcPr>
            <w:tcW w:w="996" w:type="dxa"/>
          </w:tcPr>
          <w:p w:rsidR="00FE4ABF" w:rsidRDefault="00754A66">
            <w:pPr>
              <w:pStyle w:val="TableParagraph"/>
              <w:ind w:left="13"/>
              <w:rPr>
                <w:sz w:val="28"/>
              </w:rPr>
            </w:pPr>
            <w:r>
              <w:rPr>
                <w:spacing w:val="-4"/>
                <w:sz w:val="28"/>
              </w:rPr>
              <w:t>3,98</w:t>
            </w:r>
          </w:p>
        </w:tc>
        <w:tc>
          <w:tcPr>
            <w:tcW w:w="1047" w:type="dxa"/>
          </w:tcPr>
          <w:p w:rsidR="00FE4ABF" w:rsidRDefault="00754A66">
            <w:pPr>
              <w:pStyle w:val="TableParagraph"/>
              <w:ind w:left="14"/>
              <w:rPr>
                <w:sz w:val="28"/>
              </w:rPr>
            </w:pPr>
            <w:r>
              <w:rPr>
                <w:spacing w:val="-5"/>
                <w:sz w:val="28"/>
              </w:rPr>
              <w:t>44</w:t>
            </w:r>
          </w:p>
        </w:tc>
        <w:tc>
          <w:tcPr>
            <w:tcW w:w="994" w:type="dxa"/>
          </w:tcPr>
          <w:p w:rsidR="00FE4ABF" w:rsidRDefault="00754A66">
            <w:pPr>
              <w:pStyle w:val="TableParagraph"/>
              <w:ind w:left="6"/>
              <w:rPr>
                <w:sz w:val="28"/>
              </w:rPr>
            </w:pPr>
            <w:r>
              <w:rPr>
                <w:spacing w:val="-4"/>
                <w:sz w:val="28"/>
              </w:rPr>
              <w:t>3,25</w:t>
            </w:r>
          </w:p>
        </w:tc>
        <w:tc>
          <w:tcPr>
            <w:tcW w:w="1045" w:type="dxa"/>
          </w:tcPr>
          <w:p w:rsidR="00FE4ABF" w:rsidRDefault="00754A66">
            <w:pPr>
              <w:pStyle w:val="TableParagraph"/>
              <w:rPr>
                <w:sz w:val="28"/>
              </w:rPr>
            </w:pPr>
            <w:r>
              <w:rPr>
                <w:spacing w:val="-5"/>
                <w:sz w:val="28"/>
              </w:rPr>
              <w:t>69</w:t>
            </w:r>
          </w:p>
        </w:tc>
        <w:tc>
          <w:tcPr>
            <w:tcW w:w="997" w:type="dxa"/>
          </w:tcPr>
          <w:p w:rsidR="00FE4ABF" w:rsidRDefault="00754A66">
            <w:pPr>
              <w:pStyle w:val="TableParagraph"/>
              <w:ind w:left="6" w:right="1"/>
              <w:rPr>
                <w:sz w:val="28"/>
              </w:rPr>
            </w:pPr>
            <w:r>
              <w:rPr>
                <w:spacing w:val="-4"/>
                <w:sz w:val="28"/>
              </w:rPr>
              <w:t>1,55</w:t>
            </w:r>
          </w:p>
        </w:tc>
        <w:tc>
          <w:tcPr>
            <w:tcW w:w="1045" w:type="dxa"/>
          </w:tcPr>
          <w:p w:rsidR="00FE4ABF" w:rsidRDefault="00754A66">
            <w:pPr>
              <w:pStyle w:val="TableParagraph"/>
              <w:ind w:right="8"/>
              <w:rPr>
                <w:sz w:val="28"/>
              </w:rPr>
            </w:pPr>
            <w:r>
              <w:rPr>
                <w:spacing w:val="-5"/>
                <w:sz w:val="28"/>
              </w:rPr>
              <w:t>94</w:t>
            </w:r>
          </w:p>
        </w:tc>
        <w:tc>
          <w:tcPr>
            <w:tcW w:w="995" w:type="dxa"/>
          </w:tcPr>
          <w:p w:rsidR="00FE4ABF" w:rsidRDefault="00754A66">
            <w:pPr>
              <w:pStyle w:val="TableParagraph"/>
              <w:ind w:left="0"/>
              <w:rPr>
                <w:sz w:val="28"/>
              </w:rPr>
            </w:pPr>
            <w:r>
              <w:rPr>
                <w:spacing w:val="-4"/>
                <w:sz w:val="28"/>
              </w:rPr>
              <w:t>0,00</w:t>
            </w:r>
          </w:p>
        </w:tc>
        <w:tc>
          <w:tcPr>
            <w:tcW w:w="1045" w:type="dxa"/>
          </w:tcPr>
          <w:p w:rsidR="00FE4ABF" w:rsidRDefault="00754A66">
            <w:pPr>
              <w:pStyle w:val="TableParagraph"/>
              <w:ind w:right="9"/>
              <w:rPr>
                <w:sz w:val="28"/>
              </w:rPr>
            </w:pPr>
            <w:r>
              <w:rPr>
                <w:spacing w:val="-5"/>
                <w:sz w:val="28"/>
              </w:rPr>
              <w:t>119</w:t>
            </w:r>
          </w:p>
        </w:tc>
        <w:tc>
          <w:tcPr>
            <w:tcW w:w="997" w:type="dxa"/>
          </w:tcPr>
          <w:p w:rsidR="00FE4ABF" w:rsidRDefault="00754A66">
            <w:pPr>
              <w:pStyle w:val="TableParagraph"/>
              <w:ind w:left="5" w:right="6"/>
              <w:rPr>
                <w:sz w:val="28"/>
              </w:rPr>
            </w:pPr>
            <w:r>
              <w:rPr>
                <w:spacing w:val="-4"/>
                <w:sz w:val="28"/>
              </w:rPr>
              <w:t>0,01</w:t>
            </w:r>
          </w:p>
        </w:tc>
      </w:tr>
      <w:tr w:rsidR="00FE4ABF">
        <w:trPr>
          <w:trHeight w:val="506"/>
        </w:trPr>
        <w:tc>
          <w:tcPr>
            <w:tcW w:w="1044" w:type="dxa"/>
          </w:tcPr>
          <w:p w:rsidR="00FE4ABF" w:rsidRDefault="00754A66">
            <w:pPr>
              <w:pStyle w:val="TableParagraph"/>
              <w:spacing w:before="0"/>
              <w:ind w:left="22"/>
              <w:rPr>
                <w:sz w:val="28"/>
              </w:rPr>
            </w:pPr>
            <w:r>
              <w:rPr>
                <w:spacing w:val="-5"/>
                <w:sz w:val="28"/>
              </w:rPr>
              <w:t>20</w:t>
            </w:r>
          </w:p>
        </w:tc>
        <w:tc>
          <w:tcPr>
            <w:tcW w:w="996" w:type="dxa"/>
          </w:tcPr>
          <w:p w:rsidR="00FE4ABF" w:rsidRDefault="00754A66">
            <w:pPr>
              <w:pStyle w:val="TableParagraph"/>
              <w:spacing w:before="0"/>
              <w:ind w:left="13"/>
              <w:rPr>
                <w:sz w:val="28"/>
              </w:rPr>
            </w:pPr>
            <w:r>
              <w:rPr>
                <w:spacing w:val="-4"/>
                <w:sz w:val="28"/>
              </w:rPr>
              <w:t>3,26</w:t>
            </w:r>
          </w:p>
        </w:tc>
        <w:tc>
          <w:tcPr>
            <w:tcW w:w="1047" w:type="dxa"/>
          </w:tcPr>
          <w:p w:rsidR="00FE4ABF" w:rsidRDefault="00754A66">
            <w:pPr>
              <w:pStyle w:val="TableParagraph"/>
              <w:spacing w:before="0"/>
              <w:ind w:left="14"/>
              <w:rPr>
                <w:sz w:val="28"/>
              </w:rPr>
            </w:pPr>
            <w:r>
              <w:rPr>
                <w:spacing w:val="-5"/>
                <w:sz w:val="28"/>
              </w:rPr>
              <w:t>45</w:t>
            </w:r>
          </w:p>
        </w:tc>
        <w:tc>
          <w:tcPr>
            <w:tcW w:w="994" w:type="dxa"/>
          </w:tcPr>
          <w:p w:rsidR="00FE4ABF" w:rsidRDefault="00754A66">
            <w:pPr>
              <w:pStyle w:val="TableParagraph"/>
              <w:spacing w:before="0"/>
              <w:ind w:left="6"/>
              <w:rPr>
                <w:sz w:val="28"/>
              </w:rPr>
            </w:pPr>
            <w:r>
              <w:rPr>
                <w:spacing w:val="-4"/>
                <w:sz w:val="28"/>
              </w:rPr>
              <w:t>2,82</w:t>
            </w:r>
          </w:p>
        </w:tc>
        <w:tc>
          <w:tcPr>
            <w:tcW w:w="1045" w:type="dxa"/>
          </w:tcPr>
          <w:p w:rsidR="00FE4ABF" w:rsidRDefault="00754A66">
            <w:pPr>
              <w:pStyle w:val="TableParagraph"/>
              <w:spacing w:before="0"/>
              <w:rPr>
                <w:sz w:val="28"/>
              </w:rPr>
            </w:pPr>
            <w:r>
              <w:rPr>
                <w:spacing w:val="-5"/>
                <w:sz w:val="28"/>
              </w:rPr>
              <w:t>70</w:t>
            </w:r>
          </w:p>
        </w:tc>
        <w:tc>
          <w:tcPr>
            <w:tcW w:w="997" w:type="dxa"/>
          </w:tcPr>
          <w:p w:rsidR="00FE4ABF" w:rsidRDefault="00754A66">
            <w:pPr>
              <w:pStyle w:val="TableParagraph"/>
              <w:spacing w:before="0"/>
              <w:ind w:left="6" w:right="1"/>
              <w:rPr>
                <w:sz w:val="28"/>
              </w:rPr>
            </w:pPr>
            <w:r>
              <w:rPr>
                <w:spacing w:val="-4"/>
                <w:sz w:val="28"/>
              </w:rPr>
              <w:t>1,43</w:t>
            </w:r>
          </w:p>
        </w:tc>
        <w:tc>
          <w:tcPr>
            <w:tcW w:w="1045" w:type="dxa"/>
          </w:tcPr>
          <w:p w:rsidR="00FE4ABF" w:rsidRDefault="00754A66">
            <w:pPr>
              <w:pStyle w:val="TableParagraph"/>
              <w:spacing w:before="0"/>
              <w:ind w:right="8"/>
              <w:rPr>
                <w:sz w:val="28"/>
              </w:rPr>
            </w:pPr>
            <w:r>
              <w:rPr>
                <w:spacing w:val="-5"/>
                <w:sz w:val="28"/>
              </w:rPr>
              <w:t>95</w:t>
            </w:r>
          </w:p>
        </w:tc>
        <w:tc>
          <w:tcPr>
            <w:tcW w:w="995" w:type="dxa"/>
          </w:tcPr>
          <w:p w:rsidR="00FE4ABF" w:rsidRDefault="00754A66">
            <w:pPr>
              <w:pStyle w:val="TableParagraph"/>
              <w:spacing w:before="0"/>
              <w:ind w:left="0"/>
              <w:rPr>
                <w:sz w:val="28"/>
              </w:rPr>
            </w:pPr>
            <w:r>
              <w:rPr>
                <w:spacing w:val="-4"/>
                <w:sz w:val="28"/>
              </w:rPr>
              <w:t>0,02</w:t>
            </w:r>
          </w:p>
        </w:tc>
        <w:tc>
          <w:tcPr>
            <w:tcW w:w="1045" w:type="dxa"/>
          </w:tcPr>
          <w:p w:rsidR="00FE4ABF" w:rsidRDefault="00754A66">
            <w:pPr>
              <w:pStyle w:val="TableParagraph"/>
              <w:spacing w:before="0"/>
              <w:ind w:right="9"/>
              <w:rPr>
                <w:sz w:val="28"/>
              </w:rPr>
            </w:pPr>
            <w:r>
              <w:rPr>
                <w:spacing w:val="-5"/>
                <w:sz w:val="28"/>
              </w:rPr>
              <w:t>120</w:t>
            </w:r>
          </w:p>
        </w:tc>
        <w:tc>
          <w:tcPr>
            <w:tcW w:w="997" w:type="dxa"/>
          </w:tcPr>
          <w:p w:rsidR="00FE4ABF" w:rsidRDefault="00754A66">
            <w:pPr>
              <w:pStyle w:val="TableParagraph"/>
              <w:spacing w:before="0"/>
              <w:ind w:left="5" w:right="6"/>
              <w:rPr>
                <w:sz w:val="28"/>
              </w:rPr>
            </w:pPr>
            <w:r>
              <w:rPr>
                <w:spacing w:val="-4"/>
                <w:sz w:val="28"/>
              </w:rPr>
              <w:t>0,01</w:t>
            </w:r>
          </w:p>
        </w:tc>
      </w:tr>
      <w:tr w:rsidR="00FE4ABF">
        <w:trPr>
          <w:trHeight w:val="503"/>
        </w:trPr>
        <w:tc>
          <w:tcPr>
            <w:tcW w:w="1044" w:type="dxa"/>
          </w:tcPr>
          <w:p w:rsidR="00FE4ABF" w:rsidRDefault="00754A66">
            <w:pPr>
              <w:pStyle w:val="TableParagraph"/>
              <w:spacing w:before="0"/>
              <w:ind w:left="22"/>
              <w:rPr>
                <w:sz w:val="28"/>
              </w:rPr>
            </w:pPr>
            <w:r>
              <w:rPr>
                <w:spacing w:val="-5"/>
                <w:sz w:val="28"/>
              </w:rPr>
              <w:t>21</w:t>
            </w:r>
          </w:p>
        </w:tc>
        <w:tc>
          <w:tcPr>
            <w:tcW w:w="996" w:type="dxa"/>
          </w:tcPr>
          <w:p w:rsidR="00FE4ABF" w:rsidRDefault="00754A66">
            <w:pPr>
              <w:pStyle w:val="TableParagraph"/>
              <w:spacing w:before="0"/>
              <w:ind w:left="13"/>
              <w:rPr>
                <w:sz w:val="28"/>
              </w:rPr>
            </w:pPr>
            <w:r>
              <w:rPr>
                <w:spacing w:val="-4"/>
                <w:sz w:val="28"/>
              </w:rPr>
              <w:t>2,94</w:t>
            </w:r>
          </w:p>
        </w:tc>
        <w:tc>
          <w:tcPr>
            <w:tcW w:w="1047" w:type="dxa"/>
          </w:tcPr>
          <w:p w:rsidR="00FE4ABF" w:rsidRDefault="00754A66">
            <w:pPr>
              <w:pStyle w:val="TableParagraph"/>
              <w:spacing w:before="0"/>
              <w:ind w:left="14"/>
              <w:rPr>
                <w:sz w:val="28"/>
              </w:rPr>
            </w:pPr>
            <w:r>
              <w:rPr>
                <w:spacing w:val="-5"/>
                <w:sz w:val="28"/>
              </w:rPr>
              <w:t>46</w:t>
            </w:r>
          </w:p>
        </w:tc>
        <w:tc>
          <w:tcPr>
            <w:tcW w:w="994" w:type="dxa"/>
          </w:tcPr>
          <w:p w:rsidR="00FE4ABF" w:rsidRDefault="00754A66">
            <w:pPr>
              <w:pStyle w:val="TableParagraph"/>
              <w:spacing w:before="0"/>
              <w:ind w:left="6"/>
              <w:rPr>
                <w:sz w:val="28"/>
              </w:rPr>
            </w:pPr>
            <w:r>
              <w:rPr>
                <w:spacing w:val="-4"/>
                <w:sz w:val="28"/>
              </w:rPr>
              <w:t>2,26</w:t>
            </w:r>
          </w:p>
        </w:tc>
        <w:tc>
          <w:tcPr>
            <w:tcW w:w="1045" w:type="dxa"/>
          </w:tcPr>
          <w:p w:rsidR="00FE4ABF" w:rsidRDefault="00754A66">
            <w:pPr>
              <w:pStyle w:val="TableParagraph"/>
              <w:spacing w:before="0"/>
              <w:rPr>
                <w:sz w:val="28"/>
              </w:rPr>
            </w:pPr>
            <w:r>
              <w:rPr>
                <w:spacing w:val="-5"/>
                <w:sz w:val="28"/>
              </w:rPr>
              <w:t>71</w:t>
            </w:r>
          </w:p>
        </w:tc>
        <w:tc>
          <w:tcPr>
            <w:tcW w:w="997" w:type="dxa"/>
          </w:tcPr>
          <w:p w:rsidR="00FE4ABF" w:rsidRDefault="00754A66">
            <w:pPr>
              <w:pStyle w:val="TableParagraph"/>
              <w:spacing w:before="0"/>
              <w:ind w:left="6" w:right="1"/>
              <w:rPr>
                <w:sz w:val="28"/>
              </w:rPr>
            </w:pPr>
            <w:r>
              <w:rPr>
                <w:spacing w:val="-4"/>
                <w:sz w:val="28"/>
              </w:rPr>
              <w:t>0,92</w:t>
            </w:r>
          </w:p>
        </w:tc>
        <w:tc>
          <w:tcPr>
            <w:tcW w:w="1045" w:type="dxa"/>
          </w:tcPr>
          <w:p w:rsidR="00FE4ABF" w:rsidRDefault="00754A66">
            <w:pPr>
              <w:pStyle w:val="TableParagraph"/>
              <w:spacing w:before="0"/>
              <w:ind w:right="8"/>
              <w:rPr>
                <w:sz w:val="28"/>
              </w:rPr>
            </w:pPr>
            <w:r>
              <w:rPr>
                <w:spacing w:val="-5"/>
                <w:sz w:val="28"/>
              </w:rPr>
              <w:t>96</w:t>
            </w:r>
          </w:p>
        </w:tc>
        <w:tc>
          <w:tcPr>
            <w:tcW w:w="995" w:type="dxa"/>
          </w:tcPr>
          <w:p w:rsidR="00FE4ABF" w:rsidRDefault="00754A66">
            <w:pPr>
              <w:pStyle w:val="TableParagraph"/>
              <w:spacing w:before="0"/>
              <w:ind w:left="0"/>
              <w:rPr>
                <w:sz w:val="28"/>
              </w:rPr>
            </w:pPr>
            <w:r>
              <w:rPr>
                <w:spacing w:val="-4"/>
                <w:sz w:val="28"/>
              </w:rPr>
              <w:t>0,01</w:t>
            </w:r>
          </w:p>
        </w:tc>
        <w:tc>
          <w:tcPr>
            <w:tcW w:w="1045" w:type="dxa"/>
          </w:tcPr>
          <w:p w:rsidR="00FE4ABF" w:rsidRDefault="00754A66">
            <w:pPr>
              <w:pStyle w:val="TableParagraph"/>
              <w:spacing w:before="0"/>
              <w:ind w:right="9"/>
              <w:rPr>
                <w:sz w:val="28"/>
              </w:rPr>
            </w:pPr>
            <w:r>
              <w:rPr>
                <w:spacing w:val="-5"/>
                <w:sz w:val="28"/>
              </w:rPr>
              <w:t>121</w:t>
            </w:r>
          </w:p>
        </w:tc>
        <w:tc>
          <w:tcPr>
            <w:tcW w:w="997" w:type="dxa"/>
          </w:tcPr>
          <w:p w:rsidR="00FE4ABF" w:rsidRDefault="00754A66">
            <w:pPr>
              <w:pStyle w:val="TableParagraph"/>
              <w:spacing w:before="0"/>
              <w:ind w:left="5" w:right="6"/>
              <w:rPr>
                <w:sz w:val="28"/>
              </w:rPr>
            </w:pPr>
            <w:r>
              <w:rPr>
                <w:spacing w:val="-4"/>
                <w:sz w:val="28"/>
              </w:rPr>
              <w:t>0,06</w:t>
            </w:r>
          </w:p>
        </w:tc>
      </w:tr>
      <w:tr w:rsidR="00FE4ABF">
        <w:trPr>
          <w:trHeight w:val="501"/>
        </w:trPr>
        <w:tc>
          <w:tcPr>
            <w:tcW w:w="1044" w:type="dxa"/>
          </w:tcPr>
          <w:p w:rsidR="00FE4ABF" w:rsidRDefault="00754A66">
            <w:pPr>
              <w:pStyle w:val="TableParagraph"/>
              <w:ind w:left="22"/>
              <w:rPr>
                <w:sz w:val="28"/>
              </w:rPr>
            </w:pPr>
            <w:r>
              <w:rPr>
                <w:spacing w:val="-5"/>
                <w:sz w:val="28"/>
              </w:rPr>
              <w:t>22</w:t>
            </w:r>
          </w:p>
        </w:tc>
        <w:tc>
          <w:tcPr>
            <w:tcW w:w="996" w:type="dxa"/>
          </w:tcPr>
          <w:p w:rsidR="00FE4ABF" w:rsidRDefault="00754A66">
            <w:pPr>
              <w:pStyle w:val="TableParagraph"/>
              <w:ind w:left="13"/>
              <w:rPr>
                <w:sz w:val="28"/>
              </w:rPr>
            </w:pPr>
            <w:r>
              <w:rPr>
                <w:spacing w:val="-4"/>
                <w:sz w:val="28"/>
              </w:rPr>
              <w:t>1,64</w:t>
            </w:r>
          </w:p>
        </w:tc>
        <w:tc>
          <w:tcPr>
            <w:tcW w:w="1047" w:type="dxa"/>
          </w:tcPr>
          <w:p w:rsidR="00FE4ABF" w:rsidRDefault="00754A66">
            <w:pPr>
              <w:pStyle w:val="TableParagraph"/>
              <w:ind w:left="14"/>
              <w:rPr>
                <w:sz w:val="28"/>
              </w:rPr>
            </w:pPr>
            <w:r>
              <w:rPr>
                <w:spacing w:val="-5"/>
                <w:sz w:val="28"/>
              </w:rPr>
              <w:t>47</w:t>
            </w:r>
          </w:p>
        </w:tc>
        <w:tc>
          <w:tcPr>
            <w:tcW w:w="994" w:type="dxa"/>
          </w:tcPr>
          <w:p w:rsidR="00FE4ABF" w:rsidRDefault="00754A66">
            <w:pPr>
              <w:pStyle w:val="TableParagraph"/>
              <w:ind w:left="6"/>
              <w:rPr>
                <w:sz w:val="28"/>
              </w:rPr>
            </w:pPr>
            <w:r>
              <w:rPr>
                <w:spacing w:val="-4"/>
                <w:sz w:val="28"/>
              </w:rPr>
              <w:t>1,88</w:t>
            </w:r>
          </w:p>
        </w:tc>
        <w:tc>
          <w:tcPr>
            <w:tcW w:w="1045" w:type="dxa"/>
          </w:tcPr>
          <w:p w:rsidR="00FE4ABF" w:rsidRDefault="00754A66">
            <w:pPr>
              <w:pStyle w:val="TableParagraph"/>
              <w:rPr>
                <w:sz w:val="28"/>
              </w:rPr>
            </w:pPr>
            <w:r>
              <w:rPr>
                <w:spacing w:val="-5"/>
                <w:sz w:val="28"/>
              </w:rPr>
              <w:t>72</w:t>
            </w:r>
          </w:p>
        </w:tc>
        <w:tc>
          <w:tcPr>
            <w:tcW w:w="997" w:type="dxa"/>
          </w:tcPr>
          <w:p w:rsidR="00FE4ABF" w:rsidRDefault="00754A66">
            <w:pPr>
              <w:pStyle w:val="TableParagraph"/>
              <w:ind w:left="6" w:right="1"/>
              <w:rPr>
                <w:sz w:val="28"/>
              </w:rPr>
            </w:pPr>
            <w:r>
              <w:rPr>
                <w:spacing w:val="-4"/>
                <w:sz w:val="28"/>
              </w:rPr>
              <w:t>0,58</w:t>
            </w:r>
          </w:p>
        </w:tc>
        <w:tc>
          <w:tcPr>
            <w:tcW w:w="1045" w:type="dxa"/>
          </w:tcPr>
          <w:p w:rsidR="00FE4ABF" w:rsidRDefault="00754A66">
            <w:pPr>
              <w:pStyle w:val="TableParagraph"/>
              <w:ind w:right="8"/>
              <w:rPr>
                <w:sz w:val="28"/>
              </w:rPr>
            </w:pPr>
            <w:r>
              <w:rPr>
                <w:spacing w:val="-5"/>
                <w:sz w:val="28"/>
              </w:rPr>
              <w:t>97</w:t>
            </w:r>
          </w:p>
        </w:tc>
        <w:tc>
          <w:tcPr>
            <w:tcW w:w="995" w:type="dxa"/>
          </w:tcPr>
          <w:p w:rsidR="00FE4ABF" w:rsidRDefault="00754A66">
            <w:pPr>
              <w:pStyle w:val="TableParagraph"/>
              <w:ind w:left="0"/>
              <w:rPr>
                <w:sz w:val="28"/>
              </w:rPr>
            </w:pPr>
            <w:r>
              <w:rPr>
                <w:spacing w:val="-4"/>
                <w:sz w:val="28"/>
              </w:rPr>
              <w:t>0,03</w:t>
            </w:r>
          </w:p>
        </w:tc>
        <w:tc>
          <w:tcPr>
            <w:tcW w:w="1045" w:type="dxa"/>
          </w:tcPr>
          <w:p w:rsidR="00FE4ABF" w:rsidRDefault="00754A66">
            <w:pPr>
              <w:pStyle w:val="TableParagraph"/>
              <w:ind w:right="9"/>
              <w:rPr>
                <w:sz w:val="28"/>
              </w:rPr>
            </w:pPr>
            <w:r>
              <w:rPr>
                <w:spacing w:val="-5"/>
                <w:sz w:val="28"/>
              </w:rPr>
              <w:t>122</w:t>
            </w:r>
          </w:p>
        </w:tc>
        <w:tc>
          <w:tcPr>
            <w:tcW w:w="997" w:type="dxa"/>
          </w:tcPr>
          <w:p w:rsidR="00FE4ABF" w:rsidRDefault="00754A66">
            <w:pPr>
              <w:pStyle w:val="TableParagraph"/>
              <w:ind w:left="5" w:right="6"/>
              <w:rPr>
                <w:sz w:val="28"/>
              </w:rPr>
            </w:pPr>
            <w:r>
              <w:rPr>
                <w:spacing w:val="-4"/>
                <w:sz w:val="28"/>
              </w:rPr>
              <w:t>0,05</w:t>
            </w:r>
          </w:p>
        </w:tc>
      </w:tr>
      <w:tr w:rsidR="00FE4ABF">
        <w:trPr>
          <w:trHeight w:val="503"/>
        </w:trPr>
        <w:tc>
          <w:tcPr>
            <w:tcW w:w="1044" w:type="dxa"/>
          </w:tcPr>
          <w:p w:rsidR="00FE4ABF" w:rsidRDefault="00754A66">
            <w:pPr>
              <w:pStyle w:val="TableParagraph"/>
              <w:ind w:left="22"/>
              <w:rPr>
                <w:sz w:val="28"/>
              </w:rPr>
            </w:pPr>
            <w:r>
              <w:rPr>
                <w:spacing w:val="-5"/>
                <w:sz w:val="28"/>
              </w:rPr>
              <w:t>23</w:t>
            </w:r>
          </w:p>
        </w:tc>
        <w:tc>
          <w:tcPr>
            <w:tcW w:w="996" w:type="dxa"/>
          </w:tcPr>
          <w:p w:rsidR="00FE4ABF" w:rsidRDefault="00754A66">
            <w:pPr>
              <w:pStyle w:val="TableParagraph"/>
              <w:ind w:left="13"/>
              <w:rPr>
                <w:sz w:val="28"/>
              </w:rPr>
            </w:pPr>
            <w:r>
              <w:rPr>
                <w:spacing w:val="-4"/>
                <w:sz w:val="28"/>
              </w:rPr>
              <w:t>1,41</w:t>
            </w:r>
          </w:p>
        </w:tc>
        <w:tc>
          <w:tcPr>
            <w:tcW w:w="1047" w:type="dxa"/>
          </w:tcPr>
          <w:p w:rsidR="00FE4ABF" w:rsidRDefault="00754A66">
            <w:pPr>
              <w:pStyle w:val="TableParagraph"/>
              <w:ind w:left="14"/>
              <w:rPr>
                <w:sz w:val="28"/>
              </w:rPr>
            </w:pPr>
            <w:r>
              <w:rPr>
                <w:spacing w:val="-5"/>
                <w:sz w:val="28"/>
              </w:rPr>
              <w:t>48</w:t>
            </w:r>
          </w:p>
        </w:tc>
        <w:tc>
          <w:tcPr>
            <w:tcW w:w="994" w:type="dxa"/>
          </w:tcPr>
          <w:p w:rsidR="00FE4ABF" w:rsidRDefault="00754A66">
            <w:pPr>
              <w:pStyle w:val="TableParagraph"/>
              <w:ind w:left="6"/>
              <w:rPr>
                <w:sz w:val="28"/>
              </w:rPr>
            </w:pPr>
            <w:r>
              <w:rPr>
                <w:spacing w:val="-4"/>
                <w:sz w:val="28"/>
              </w:rPr>
              <w:t>1,98</w:t>
            </w:r>
          </w:p>
        </w:tc>
        <w:tc>
          <w:tcPr>
            <w:tcW w:w="1045" w:type="dxa"/>
          </w:tcPr>
          <w:p w:rsidR="00FE4ABF" w:rsidRDefault="00754A66">
            <w:pPr>
              <w:pStyle w:val="TableParagraph"/>
              <w:rPr>
                <w:sz w:val="28"/>
              </w:rPr>
            </w:pPr>
            <w:r>
              <w:rPr>
                <w:spacing w:val="-5"/>
                <w:sz w:val="28"/>
              </w:rPr>
              <w:t>73</w:t>
            </w:r>
          </w:p>
        </w:tc>
        <w:tc>
          <w:tcPr>
            <w:tcW w:w="997" w:type="dxa"/>
          </w:tcPr>
          <w:p w:rsidR="00FE4ABF" w:rsidRDefault="00754A66">
            <w:pPr>
              <w:pStyle w:val="TableParagraph"/>
              <w:ind w:left="6" w:right="1"/>
              <w:rPr>
                <w:sz w:val="28"/>
              </w:rPr>
            </w:pPr>
            <w:r>
              <w:rPr>
                <w:spacing w:val="-4"/>
                <w:sz w:val="28"/>
              </w:rPr>
              <w:t>0,78</w:t>
            </w:r>
          </w:p>
        </w:tc>
        <w:tc>
          <w:tcPr>
            <w:tcW w:w="1045" w:type="dxa"/>
          </w:tcPr>
          <w:p w:rsidR="00FE4ABF" w:rsidRDefault="00754A66">
            <w:pPr>
              <w:pStyle w:val="TableParagraph"/>
              <w:ind w:right="8"/>
              <w:rPr>
                <w:sz w:val="28"/>
              </w:rPr>
            </w:pPr>
            <w:r>
              <w:rPr>
                <w:spacing w:val="-5"/>
                <w:sz w:val="28"/>
              </w:rPr>
              <w:t>98</w:t>
            </w:r>
          </w:p>
        </w:tc>
        <w:tc>
          <w:tcPr>
            <w:tcW w:w="995" w:type="dxa"/>
          </w:tcPr>
          <w:p w:rsidR="00FE4ABF" w:rsidRDefault="00754A66">
            <w:pPr>
              <w:pStyle w:val="TableParagraph"/>
              <w:ind w:left="0"/>
              <w:rPr>
                <w:sz w:val="28"/>
              </w:rPr>
            </w:pPr>
            <w:r>
              <w:rPr>
                <w:spacing w:val="-4"/>
                <w:sz w:val="28"/>
              </w:rPr>
              <w:t>0,02</w:t>
            </w:r>
          </w:p>
        </w:tc>
        <w:tc>
          <w:tcPr>
            <w:tcW w:w="1045" w:type="dxa"/>
          </w:tcPr>
          <w:p w:rsidR="00FE4ABF" w:rsidRDefault="00754A66">
            <w:pPr>
              <w:pStyle w:val="TableParagraph"/>
              <w:ind w:right="9"/>
              <w:rPr>
                <w:sz w:val="28"/>
              </w:rPr>
            </w:pPr>
            <w:r>
              <w:rPr>
                <w:spacing w:val="-5"/>
                <w:sz w:val="28"/>
              </w:rPr>
              <w:t>123</w:t>
            </w:r>
          </w:p>
        </w:tc>
        <w:tc>
          <w:tcPr>
            <w:tcW w:w="997" w:type="dxa"/>
          </w:tcPr>
          <w:p w:rsidR="00FE4ABF" w:rsidRDefault="00754A66">
            <w:pPr>
              <w:pStyle w:val="TableParagraph"/>
              <w:ind w:left="5" w:right="6"/>
              <w:rPr>
                <w:sz w:val="28"/>
              </w:rPr>
            </w:pPr>
            <w:r>
              <w:rPr>
                <w:spacing w:val="-4"/>
                <w:sz w:val="28"/>
              </w:rPr>
              <w:t>0,01</w:t>
            </w:r>
          </w:p>
        </w:tc>
      </w:tr>
      <w:tr w:rsidR="00FE4ABF">
        <w:trPr>
          <w:trHeight w:val="505"/>
        </w:trPr>
        <w:tc>
          <w:tcPr>
            <w:tcW w:w="1044" w:type="dxa"/>
          </w:tcPr>
          <w:p w:rsidR="00FE4ABF" w:rsidRDefault="00754A66">
            <w:pPr>
              <w:pStyle w:val="TableParagraph"/>
              <w:ind w:left="22"/>
              <w:rPr>
                <w:sz w:val="28"/>
              </w:rPr>
            </w:pPr>
            <w:r>
              <w:rPr>
                <w:spacing w:val="-5"/>
                <w:sz w:val="28"/>
              </w:rPr>
              <w:t>24</w:t>
            </w:r>
          </w:p>
        </w:tc>
        <w:tc>
          <w:tcPr>
            <w:tcW w:w="996" w:type="dxa"/>
          </w:tcPr>
          <w:p w:rsidR="00FE4ABF" w:rsidRDefault="00754A66">
            <w:pPr>
              <w:pStyle w:val="TableParagraph"/>
              <w:ind w:left="13"/>
              <w:rPr>
                <w:sz w:val="28"/>
              </w:rPr>
            </w:pPr>
            <w:r>
              <w:rPr>
                <w:spacing w:val="-4"/>
                <w:sz w:val="28"/>
              </w:rPr>
              <w:t>1,79</w:t>
            </w:r>
          </w:p>
        </w:tc>
        <w:tc>
          <w:tcPr>
            <w:tcW w:w="1047" w:type="dxa"/>
          </w:tcPr>
          <w:p w:rsidR="00FE4ABF" w:rsidRDefault="00754A66">
            <w:pPr>
              <w:pStyle w:val="TableParagraph"/>
              <w:ind w:left="14"/>
              <w:rPr>
                <w:sz w:val="28"/>
              </w:rPr>
            </w:pPr>
            <w:r>
              <w:rPr>
                <w:spacing w:val="-5"/>
                <w:sz w:val="28"/>
              </w:rPr>
              <w:t>49</w:t>
            </w:r>
          </w:p>
        </w:tc>
        <w:tc>
          <w:tcPr>
            <w:tcW w:w="994" w:type="dxa"/>
          </w:tcPr>
          <w:p w:rsidR="00FE4ABF" w:rsidRDefault="00754A66">
            <w:pPr>
              <w:pStyle w:val="TableParagraph"/>
              <w:ind w:left="6"/>
              <w:rPr>
                <w:sz w:val="28"/>
              </w:rPr>
            </w:pPr>
            <w:r>
              <w:rPr>
                <w:spacing w:val="-4"/>
                <w:sz w:val="28"/>
              </w:rPr>
              <w:t>2,28</w:t>
            </w:r>
          </w:p>
        </w:tc>
        <w:tc>
          <w:tcPr>
            <w:tcW w:w="1045" w:type="dxa"/>
          </w:tcPr>
          <w:p w:rsidR="00FE4ABF" w:rsidRDefault="00754A66">
            <w:pPr>
              <w:pStyle w:val="TableParagraph"/>
              <w:rPr>
                <w:sz w:val="28"/>
              </w:rPr>
            </w:pPr>
            <w:r>
              <w:rPr>
                <w:spacing w:val="-5"/>
                <w:sz w:val="28"/>
              </w:rPr>
              <w:t>74</w:t>
            </w:r>
          </w:p>
        </w:tc>
        <w:tc>
          <w:tcPr>
            <w:tcW w:w="997" w:type="dxa"/>
          </w:tcPr>
          <w:p w:rsidR="00FE4ABF" w:rsidRDefault="00754A66">
            <w:pPr>
              <w:pStyle w:val="TableParagraph"/>
              <w:ind w:left="6" w:right="1"/>
              <w:rPr>
                <w:sz w:val="28"/>
              </w:rPr>
            </w:pPr>
            <w:r>
              <w:rPr>
                <w:spacing w:val="-4"/>
                <w:sz w:val="28"/>
              </w:rPr>
              <w:t>0,66</w:t>
            </w:r>
          </w:p>
        </w:tc>
        <w:tc>
          <w:tcPr>
            <w:tcW w:w="1045" w:type="dxa"/>
          </w:tcPr>
          <w:p w:rsidR="00FE4ABF" w:rsidRDefault="00754A66">
            <w:pPr>
              <w:pStyle w:val="TableParagraph"/>
              <w:ind w:right="8"/>
              <w:rPr>
                <w:sz w:val="28"/>
              </w:rPr>
            </w:pPr>
            <w:r>
              <w:rPr>
                <w:spacing w:val="-5"/>
                <w:sz w:val="28"/>
              </w:rPr>
              <w:t>99</w:t>
            </w:r>
          </w:p>
        </w:tc>
        <w:tc>
          <w:tcPr>
            <w:tcW w:w="995" w:type="dxa"/>
          </w:tcPr>
          <w:p w:rsidR="00FE4ABF" w:rsidRDefault="00754A66">
            <w:pPr>
              <w:pStyle w:val="TableParagraph"/>
              <w:ind w:left="0"/>
              <w:rPr>
                <w:sz w:val="28"/>
              </w:rPr>
            </w:pPr>
            <w:r>
              <w:rPr>
                <w:spacing w:val="-4"/>
                <w:sz w:val="28"/>
              </w:rPr>
              <w:t>0,01</w:t>
            </w:r>
          </w:p>
        </w:tc>
        <w:tc>
          <w:tcPr>
            <w:tcW w:w="1045" w:type="dxa"/>
          </w:tcPr>
          <w:p w:rsidR="00FE4ABF" w:rsidRDefault="00754A66">
            <w:pPr>
              <w:pStyle w:val="TableParagraph"/>
              <w:ind w:right="9"/>
              <w:rPr>
                <w:sz w:val="28"/>
              </w:rPr>
            </w:pPr>
            <w:r>
              <w:rPr>
                <w:spacing w:val="-5"/>
                <w:sz w:val="28"/>
              </w:rPr>
              <w:t>124</w:t>
            </w:r>
          </w:p>
        </w:tc>
        <w:tc>
          <w:tcPr>
            <w:tcW w:w="997" w:type="dxa"/>
          </w:tcPr>
          <w:p w:rsidR="00FE4ABF" w:rsidRDefault="00754A66">
            <w:pPr>
              <w:pStyle w:val="TableParagraph"/>
              <w:ind w:left="5" w:right="6"/>
              <w:rPr>
                <w:sz w:val="28"/>
              </w:rPr>
            </w:pPr>
            <w:r>
              <w:rPr>
                <w:spacing w:val="-4"/>
                <w:sz w:val="28"/>
              </w:rPr>
              <w:t>0,01</w:t>
            </w:r>
          </w:p>
        </w:tc>
      </w:tr>
      <w:tr w:rsidR="00FE4ABF">
        <w:trPr>
          <w:trHeight w:val="504"/>
        </w:trPr>
        <w:tc>
          <w:tcPr>
            <w:tcW w:w="1044" w:type="dxa"/>
          </w:tcPr>
          <w:p w:rsidR="00FE4ABF" w:rsidRDefault="00754A66">
            <w:pPr>
              <w:pStyle w:val="TableParagraph"/>
              <w:ind w:left="22"/>
              <w:rPr>
                <w:sz w:val="28"/>
              </w:rPr>
            </w:pPr>
            <w:r>
              <w:rPr>
                <w:spacing w:val="-5"/>
                <w:sz w:val="28"/>
              </w:rPr>
              <w:t>25</w:t>
            </w:r>
          </w:p>
        </w:tc>
        <w:tc>
          <w:tcPr>
            <w:tcW w:w="996" w:type="dxa"/>
          </w:tcPr>
          <w:p w:rsidR="00FE4ABF" w:rsidRDefault="00754A66">
            <w:pPr>
              <w:pStyle w:val="TableParagraph"/>
              <w:ind w:left="13"/>
              <w:rPr>
                <w:sz w:val="28"/>
              </w:rPr>
            </w:pPr>
            <w:r>
              <w:rPr>
                <w:spacing w:val="-4"/>
                <w:sz w:val="28"/>
              </w:rPr>
              <w:t>2,12</w:t>
            </w:r>
          </w:p>
        </w:tc>
        <w:tc>
          <w:tcPr>
            <w:tcW w:w="1047" w:type="dxa"/>
          </w:tcPr>
          <w:p w:rsidR="00FE4ABF" w:rsidRDefault="00754A66">
            <w:pPr>
              <w:pStyle w:val="TableParagraph"/>
              <w:ind w:left="14"/>
              <w:rPr>
                <w:sz w:val="28"/>
              </w:rPr>
            </w:pPr>
            <w:r>
              <w:rPr>
                <w:spacing w:val="-5"/>
                <w:sz w:val="28"/>
              </w:rPr>
              <w:t>50</w:t>
            </w:r>
          </w:p>
        </w:tc>
        <w:tc>
          <w:tcPr>
            <w:tcW w:w="994" w:type="dxa"/>
          </w:tcPr>
          <w:p w:rsidR="00FE4ABF" w:rsidRDefault="00754A66">
            <w:pPr>
              <w:pStyle w:val="TableParagraph"/>
              <w:ind w:left="6"/>
              <w:rPr>
                <w:sz w:val="28"/>
              </w:rPr>
            </w:pPr>
            <w:r>
              <w:rPr>
                <w:spacing w:val="-4"/>
                <w:sz w:val="28"/>
              </w:rPr>
              <w:t>2,37</w:t>
            </w:r>
          </w:p>
        </w:tc>
        <w:tc>
          <w:tcPr>
            <w:tcW w:w="1045" w:type="dxa"/>
          </w:tcPr>
          <w:p w:rsidR="00FE4ABF" w:rsidRDefault="00754A66">
            <w:pPr>
              <w:pStyle w:val="TableParagraph"/>
              <w:rPr>
                <w:sz w:val="28"/>
              </w:rPr>
            </w:pPr>
            <w:r>
              <w:rPr>
                <w:spacing w:val="-5"/>
                <w:sz w:val="28"/>
              </w:rPr>
              <w:t>75</w:t>
            </w:r>
          </w:p>
        </w:tc>
        <w:tc>
          <w:tcPr>
            <w:tcW w:w="997" w:type="dxa"/>
          </w:tcPr>
          <w:p w:rsidR="00FE4ABF" w:rsidRDefault="00754A66">
            <w:pPr>
              <w:pStyle w:val="TableParagraph"/>
              <w:ind w:left="6" w:right="1"/>
              <w:rPr>
                <w:sz w:val="28"/>
              </w:rPr>
            </w:pPr>
            <w:r>
              <w:rPr>
                <w:spacing w:val="-4"/>
                <w:sz w:val="28"/>
              </w:rPr>
              <w:t>0,63</w:t>
            </w:r>
          </w:p>
        </w:tc>
        <w:tc>
          <w:tcPr>
            <w:tcW w:w="1045" w:type="dxa"/>
          </w:tcPr>
          <w:p w:rsidR="00FE4ABF" w:rsidRDefault="00754A66">
            <w:pPr>
              <w:pStyle w:val="TableParagraph"/>
              <w:ind w:right="10"/>
              <w:rPr>
                <w:sz w:val="28"/>
              </w:rPr>
            </w:pPr>
            <w:r>
              <w:rPr>
                <w:spacing w:val="-5"/>
                <w:sz w:val="28"/>
              </w:rPr>
              <w:t>100</w:t>
            </w:r>
          </w:p>
        </w:tc>
        <w:tc>
          <w:tcPr>
            <w:tcW w:w="995" w:type="dxa"/>
          </w:tcPr>
          <w:p w:rsidR="00FE4ABF" w:rsidRDefault="00754A66">
            <w:pPr>
              <w:pStyle w:val="TableParagraph"/>
              <w:ind w:left="0"/>
              <w:rPr>
                <w:sz w:val="28"/>
              </w:rPr>
            </w:pPr>
            <w:r>
              <w:rPr>
                <w:spacing w:val="-4"/>
                <w:sz w:val="28"/>
              </w:rPr>
              <w:t>0,04</w:t>
            </w:r>
          </w:p>
        </w:tc>
        <w:tc>
          <w:tcPr>
            <w:tcW w:w="1045" w:type="dxa"/>
          </w:tcPr>
          <w:p w:rsidR="00FE4ABF" w:rsidRDefault="00754A66">
            <w:pPr>
              <w:pStyle w:val="TableParagraph"/>
              <w:ind w:right="9"/>
              <w:rPr>
                <w:sz w:val="28"/>
              </w:rPr>
            </w:pPr>
            <w:r>
              <w:rPr>
                <w:spacing w:val="-5"/>
                <w:sz w:val="28"/>
              </w:rPr>
              <w:t>125</w:t>
            </w:r>
          </w:p>
        </w:tc>
        <w:tc>
          <w:tcPr>
            <w:tcW w:w="997" w:type="dxa"/>
          </w:tcPr>
          <w:p w:rsidR="00FE4ABF" w:rsidRDefault="00754A66">
            <w:pPr>
              <w:pStyle w:val="TableParagraph"/>
              <w:ind w:left="5" w:right="6"/>
              <w:rPr>
                <w:sz w:val="28"/>
              </w:rPr>
            </w:pPr>
            <w:r>
              <w:rPr>
                <w:spacing w:val="-4"/>
                <w:sz w:val="28"/>
              </w:rPr>
              <w:t>0,00</w:t>
            </w:r>
          </w:p>
        </w:tc>
      </w:tr>
    </w:tbl>
    <w:p w:rsidR="00FE4ABF" w:rsidRDefault="00754A66">
      <w:pPr>
        <w:pStyle w:val="a3"/>
        <w:spacing w:before="107"/>
        <w:rPr>
          <w:b/>
          <w:sz w:val="20"/>
        </w:rPr>
      </w:pPr>
      <w:r>
        <w:rPr>
          <w:noProof/>
          <w:lang w:eastAsia="uk-UA"/>
        </w:rPr>
        <mc:AlternateContent>
          <mc:Choice Requires="wps">
            <w:drawing>
              <wp:anchor distT="0" distB="0" distL="0" distR="0" simplePos="0" relativeHeight="487626752" behindDoc="1" locked="0" layoutInCell="1" allowOverlap="1">
                <wp:simplePos x="0" y="0"/>
                <wp:positionH relativeFrom="page">
                  <wp:posOffset>715518</wp:posOffset>
                </wp:positionH>
                <wp:positionV relativeFrom="paragraph">
                  <wp:posOffset>230250</wp:posOffset>
                </wp:positionV>
                <wp:extent cx="6490970" cy="3521710"/>
                <wp:effectExtent l="0" t="0" r="0" b="0"/>
                <wp:wrapTopAndBottom/>
                <wp:docPr id="125" name="Grou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90970" cy="3521710"/>
                          <a:chOff x="0" y="0"/>
                          <a:chExt cx="6490970" cy="3521710"/>
                        </a:xfrm>
                      </wpg:grpSpPr>
                      <wps:wsp>
                        <wps:cNvPr id="126" name="Graphic 126"/>
                        <wps:cNvSpPr/>
                        <wps:spPr>
                          <a:xfrm>
                            <a:off x="521208" y="2953257"/>
                            <a:ext cx="5762625" cy="1270"/>
                          </a:xfrm>
                          <a:custGeom>
                            <a:avLst/>
                            <a:gdLst/>
                            <a:ahLst/>
                            <a:cxnLst/>
                            <a:rect l="l" t="t" r="r" b="b"/>
                            <a:pathLst>
                              <a:path w="5762625">
                                <a:moveTo>
                                  <a:pt x="0" y="0"/>
                                </a:moveTo>
                                <a:lnTo>
                                  <a:pt x="5762244" y="0"/>
                                </a:lnTo>
                              </a:path>
                            </a:pathLst>
                          </a:custGeom>
                          <a:ln w="9144">
                            <a:solidFill>
                              <a:srgbClr val="D9D9D9"/>
                            </a:solidFill>
                            <a:prstDash val="solid"/>
                          </a:ln>
                        </wps:spPr>
                        <wps:bodyPr wrap="square" lIns="0" tIns="0" rIns="0" bIns="0" rtlCol="0">
                          <a:prstTxWarp prst="textNoShape">
                            <a:avLst/>
                          </a:prstTxWarp>
                          <a:noAutofit/>
                        </wps:bodyPr>
                      </wps:wsp>
                      <wps:wsp>
                        <wps:cNvPr id="127" name="Graphic 127"/>
                        <wps:cNvSpPr/>
                        <wps:spPr>
                          <a:xfrm>
                            <a:off x="543305" y="1017269"/>
                            <a:ext cx="5718175" cy="1935480"/>
                          </a:xfrm>
                          <a:custGeom>
                            <a:avLst/>
                            <a:gdLst/>
                            <a:ahLst/>
                            <a:cxnLst/>
                            <a:rect l="l" t="t" r="r" b="b"/>
                            <a:pathLst>
                              <a:path w="5718175" h="1935480">
                                <a:moveTo>
                                  <a:pt x="0" y="1935226"/>
                                </a:moveTo>
                                <a:lnTo>
                                  <a:pt x="45719" y="1935226"/>
                                </a:lnTo>
                                <a:lnTo>
                                  <a:pt x="89915" y="1930654"/>
                                </a:lnTo>
                                <a:lnTo>
                                  <a:pt x="135635" y="1935226"/>
                                </a:lnTo>
                                <a:lnTo>
                                  <a:pt x="179831" y="1935226"/>
                                </a:lnTo>
                                <a:lnTo>
                                  <a:pt x="225551" y="1930654"/>
                                </a:lnTo>
                                <a:lnTo>
                                  <a:pt x="269747" y="1935226"/>
                                </a:lnTo>
                                <a:lnTo>
                                  <a:pt x="361188" y="1935226"/>
                                </a:lnTo>
                                <a:lnTo>
                                  <a:pt x="405383" y="1930654"/>
                                </a:lnTo>
                                <a:lnTo>
                                  <a:pt x="451103" y="1935226"/>
                                </a:lnTo>
                                <a:lnTo>
                                  <a:pt x="585215" y="1935226"/>
                                </a:lnTo>
                                <a:lnTo>
                                  <a:pt x="630936" y="1930654"/>
                                </a:lnTo>
                                <a:lnTo>
                                  <a:pt x="675132" y="1935226"/>
                                </a:lnTo>
                                <a:lnTo>
                                  <a:pt x="720851" y="1926082"/>
                                </a:lnTo>
                                <a:lnTo>
                                  <a:pt x="856488" y="1926082"/>
                                </a:lnTo>
                                <a:lnTo>
                                  <a:pt x="900683" y="1935226"/>
                                </a:lnTo>
                                <a:lnTo>
                                  <a:pt x="946403" y="1935226"/>
                                </a:lnTo>
                                <a:lnTo>
                                  <a:pt x="990600" y="1930654"/>
                                </a:lnTo>
                                <a:lnTo>
                                  <a:pt x="1036319" y="1921510"/>
                                </a:lnTo>
                                <a:lnTo>
                                  <a:pt x="1080515" y="1912366"/>
                                </a:lnTo>
                                <a:lnTo>
                                  <a:pt x="1126236" y="1935226"/>
                                </a:lnTo>
                                <a:lnTo>
                                  <a:pt x="1170432" y="1935226"/>
                                </a:lnTo>
                                <a:lnTo>
                                  <a:pt x="1216152" y="1930654"/>
                                </a:lnTo>
                                <a:lnTo>
                                  <a:pt x="1260348" y="1935226"/>
                                </a:lnTo>
                                <a:lnTo>
                                  <a:pt x="1306068" y="1926082"/>
                                </a:lnTo>
                                <a:lnTo>
                                  <a:pt x="1350264" y="1935226"/>
                                </a:lnTo>
                                <a:lnTo>
                                  <a:pt x="1395983" y="1930654"/>
                                </a:lnTo>
                                <a:lnTo>
                                  <a:pt x="1441703" y="1926082"/>
                                </a:lnTo>
                                <a:lnTo>
                                  <a:pt x="1485900" y="1604645"/>
                                </a:lnTo>
                                <a:lnTo>
                                  <a:pt x="1531620" y="0"/>
                                </a:lnTo>
                                <a:lnTo>
                                  <a:pt x="1575815" y="283463"/>
                                </a:lnTo>
                                <a:lnTo>
                                  <a:pt x="1621536" y="553085"/>
                                </a:lnTo>
                                <a:lnTo>
                                  <a:pt x="1665732" y="1405001"/>
                                </a:lnTo>
                                <a:lnTo>
                                  <a:pt x="1711452" y="1158113"/>
                                </a:lnTo>
                                <a:lnTo>
                                  <a:pt x="1755648" y="1065149"/>
                                </a:lnTo>
                                <a:lnTo>
                                  <a:pt x="1801368" y="1024001"/>
                                </a:lnTo>
                                <a:lnTo>
                                  <a:pt x="1845564" y="1819529"/>
                                </a:lnTo>
                                <a:lnTo>
                                  <a:pt x="1891283" y="1916938"/>
                                </a:lnTo>
                                <a:lnTo>
                                  <a:pt x="1935480" y="1935226"/>
                                </a:lnTo>
                                <a:lnTo>
                                  <a:pt x="1981200" y="1926082"/>
                                </a:lnTo>
                                <a:lnTo>
                                  <a:pt x="2026920" y="1930654"/>
                                </a:lnTo>
                                <a:lnTo>
                                  <a:pt x="2071115" y="1926082"/>
                                </a:lnTo>
                                <a:lnTo>
                                  <a:pt x="2161031" y="1926082"/>
                                </a:lnTo>
                                <a:lnTo>
                                  <a:pt x="2206752" y="1935226"/>
                                </a:lnTo>
                                <a:lnTo>
                                  <a:pt x="2250948" y="1926082"/>
                                </a:lnTo>
                                <a:lnTo>
                                  <a:pt x="2296667" y="1935226"/>
                                </a:lnTo>
                                <a:lnTo>
                                  <a:pt x="2340864" y="1935226"/>
                                </a:lnTo>
                                <a:lnTo>
                                  <a:pt x="2386584" y="1926082"/>
                                </a:lnTo>
                                <a:lnTo>
                                  <a:pt x="2476500" y="1926082"/>
                                </a:lnTo>
                                <a:lnTo>
                                  <a:pt x="2522220" y="1907794"/>
                                </a:lnTo>
                                <a:lnTo>
                                  <a:pt x="2566416" y="1921510"/>
                                </a:lnTo>
                                <a:lnTo>
                                  <a:pt x="2612136" y="1930654"/>
                                </a:lnTo>
                                <a:lnTo>
                                  <a:pt x="2656331" y="1753997"/>
                                </a:lnTo>
                                <a:lnTo>
                                  <a:pt x="2702052" y="1656461"/>
                                </a:lnTo>
                                <a:lnTo>
                                  <a:pt x="2746248" y="1651889"/>
                                </a:lnTo>
                                <a:lnTo>
                                  <a:pt x="2791967" y="1916938"/>
                                </a:lnTo>
                                <a:lnTo>
                                  <a:pt x="2836164" y="1629029"/>
                                </a:lnTo>
                                <a:lnTo>
                                  <a:pt x="2881884" y="1828673"/>
                                </a:lnTo>
                                <a:lnTo>
                                  <a:pt x="2926079" y="1814957"/>
                                </a:lnTo>
                                <a:lnTo>
                                  <a:pt x="2971800" y="1894205"/>
                                </a:lnTo>
                                <a:lnTo>
                                  <a:pt x="3015996" y="1907794"/>
                                </a:lnTo>
                                <a:lnTo>
                                  <a:pt x="3061716" y="1935226"/>
                                </a:lnTo>
                                <a:lnTo>
                                  <a:pt x="3107436" y="1916938"/>
                                </a:lnTo>
                                <a:lnTo>
                                  <a:pt x="3151631" y="1926082"/>
                                </a:lnTo>
                                <a:lnTo>
                                  <a:pt x="3197352" y="1935226"/>
                                </a:lnTo>
                                <a:lnTo>
                                  <a:pt x="3241548" y="1916938"/>
                                </a:lnTo>
                                <a:lnTo>
                                  <a:pt x="3287267" y="1935226"/>
                                </a:lnTo>
                                <a:lnTo>
                                  <a:pt x="3331464" y="1907794"/>
                                </a:lnTo>
                                <a:lnTo>
                                  <a:pt x="3377184" y="1935226"/>
                                </a:lnTo>
                                <a:lnTo>
                                  <a:pt x="3421379" y="1926082"/>
                                </a:lnTo>
                                <a:lnTo>
                                  <a:pt x="3467100" y="1916938"/>
                                </a:lnTo>
                                <a:lnTo>
                                  <a:pt x="3511296" y="1926082"/>
                                </a:lnTo>
                                <a:lnTo>
                                  <a:pt x="3557016" y="1935226"/>
                                </a:lnTo>
                                <a:lnTo>
                                  <a:pt x="3602736" y="1511681"/>
                                </a:lnTo>
                                <a:lnTo>
                                  <a:pt x="3646931" y="1935226"/>
                                </a:lnTo>
                                <a:lnTo>
                                  <a:pt x="4817364" y="1935226"/>
                                </a:lnTo>
                                <a:lnTo>
                                  <a:pt x="4863084" y="1926082"/>
                                </a:lnTo>
                                <a:lnTo>
                                  <a:pt x="4907280" y="1935226"/>
                                </a:lnTo>
                                <a:lnTo>
                                  <a:pt x="4953000" y="1935226"/>
                                </a:lnTo>
                                <a:lnTo>
                                  <a:pt x="4997196" y="1916938"/>
                                </a:lnTo>
                                <a:lnTo>
                                  <a:pt x="5042916" y="1916938"/>
                                </a:lnTo>
                                <a:lnTo>
                                  <a:pt x="5087112" y="1926082"/>
                                </a:lnTo>
                                <a:lnTo>
                                  <a:pt x="5268468" y="1926082"/>
                                </a:lnTo>
                                <a:lnTo>
                                  <a:pt x="5312664" y="1776857"/>
                                </a:lnTo>
                                <a:lnTo>
                                  <a:pt x="5358383" y="1898777"/>
                                </a:lnTo>
                                <a:lnTo>
                                  <a:pt x="5402580" y="1790573"/>
                                </a:lnTo>
                                <a:lnTo>
                                  <a:pt x="5448300" y="1679321"/>
                                </a:lnTo>
                                <a:lnTo>
                                  <a:pt x="5492496" y="1735709"/>
                                </a:lnTo>
                                <a:lnTo>
                                  <a:pt x="5538216" y="1810385"/>
                                </a:lnTo>
                                <a:lnTo>
                                  <a:pt x="5582411" y="1907794"/>
                                </a:lnTo>
                                <a:lnTo>
                                  <a:pt x="5628132" y="1907794"/>
                                </a:lnTo>
                                <a:lnTo>
                                  <a:pt x="5672328" y="1935226"/>
                                </a:lnTo>
                                <a:lnTo>
                                  <a:pt x="5718048" y="1935226"/>
                                </a:lnTo>
                              </a:path>
                            </a:pathLst>
                          </a:custGeom>
                          <a:ln w="28956">
                            <a:solidFill>
                              <a:srgbClr val="4471C4"/>
                            </a:solidFill>
                            <a:prstDash val="solid"/>
                          </a:ln>
                        </wps:spPr>
                        <wps:bodyPr wrap="square" lIns="0" tIns="0" rIns="0" bIns="0" rtlCol="0">
                          <a:prstTxWarp prst="textNoShape">
                            <a:avLst/>
                          </a:prstTxWarp>
                          <a:noAutofit/>
                        </wps:bodyPr>
                      </wps:wsp>
                      <pic:pic xmlns:pic="http://schemas.openxmlformats.org/drawingml/2006/picture">
                        <pic:nvPicPr>
                          <pic:cNvPr id="128" name="Image 128"/>
                          <pic:cNvPicPr/>
                        </pic:nvPicPr>
                        <pic:blipFill>
                          <a:blip r:embed="rId78" cstate="print"/>
                          <a:stretch>
                            <a:fillRect/>
                          </a:stretch>
                        </pic:blipFill>
                        <pic:spPr>
                          <a:xfrm>
                            <a:off x="227660" y="1430908"/>
                            <a:ext cx="104393" cy="777494"/>
                          </a:xfrm>
                          <a:prstGeom prst="rect">
                            <a:avLst/>
                          </a:prstGeom>
                        </pic:spPr>
                      </pic:pic>
                      <wps:wsp>
                        <wps:cNvPr id="129" name="Graphic 129"/>
                        <wps:cNvSpPr/>
                        <wps:spPr>
                          <a:xfrm>
                            <a:off x="4572" y="4572"/>
                            <a:ext cx="6482080" cy="3512820"/>
                          </a:xfrm>
                          <a:custGeom>
                            <a:avLst/>
                            <a:gdLst/>
                            <a:ahLst/>
                            <a:cxnLst/>
                            <a:rect l="l" t="t" r="r" b="b"/>
                            <a:pathLst>
                              <a:path w="6482080" h="3512820">
                                <a:moveTo>
                                  <a:pt x="0" y="3512566"/>
                                </a:moveTo>
                                <a:lnTo>
                                  <a:pt x="6481572" y="3512566"/>
                                </a:lnTo>
                                <a:lnTo>
                                  <a:pt x="6481572" y="0"/>
                                </a:lnTo>
                                <a:lnTo>
                                  <a:pt x="0" y="0"/>
                                </a:lnTo>
                                <a:lnTo>
                                  <a:pt x="0" y="3512566"/>
                                </a:lnTo>
                                <a:close/>
                              </a:path>
                            </a:pathLst>
                          </a:custGeom>
                          <a:ln w="9144">
                            <a:solidFill>
                              <a:srgbClr val="D9D9D9"/>
                            </a:solidFill>
                            <a:prstDash val="solid"/>
                          </a:ln>
                        </wps:spPr>
                        <wps:bodyPr wrap="square" lIns="0" tIns="0" rIns="0" bIns="0" rtlCol="0">
                          <a:prstTxWarp prst="textNoShape">
                            <a:avLst/>
                          </a:prstTxWarp>
                          <a:noAutofit/>
                        </wps:bodyPr>
                      </wps:wsp>
                      <wps:wsp>
                        <wps:cNvPr id="130" name="Textbox 130"/>
                        <wps:cNvSpPr txBox="1"/>
                        <wps:spPr>
                          <a:xfrm>
                            <a:off x="1514347" y="378840"/>
                            <a:ext cx="873760" cy="140335"/>
                          </a:xfrm>
                          <a:prstGeom prst="rect">
                            <a:avLst/>
                          </a:prstGeom>
                        </wps:spPr>
                        <wps:txbx>
                          <w:txbxContent>
                            <w:p w:rsidR="00FE4ABF" w:rsidRDefault="00754A66">
                              <w:pPr>
                                <w:spacing w:line="221" w:lineRule="exact"/>
                                <w:rPr>
                                  <w:rFonts w:ascii="Calibri" w:hAnsi="Calibri"/>
                                </w:rPr>
                              </w:pPr>
                              <w:r>
                                <w:rPr>
                                  <w:rFonts w:ascii="Calibri" w:hAnsi="Calibri"/>
                                  <w:color w:val="585858"/>
                                </w:rPr>
                                <w:t>Скан</w:t>
                              </w:r>
                              <w:r>
                                <w:rPr>
                                  <w:rFonts w:ascii="Calibri" w:hAnsi="Calibri"/>
                                  <w:color w:val="585858"/>
                                  <w:spacing w:val="-4"/>
                                </w:rPr>
                                <w:t xml:space="preserve"> </w:t>
                              </w:r>
                              <w:r>
                                <w:rPr>
                                  <w:rFonts w:ascii="Calibri" w:hAnsi="Calibri"/>
                                  <w:color w:val="585858"/>
                                </w:rPr>
                                <w:t>частоти</w:t>
                              </w:r>
                              <w:r>
                                <w:rPr>
                                  <w:rFonts w:ascii="Calibri" w:hAnsi="Calibri"/>
                                  <w:color w:val="585858"/>
                                  <w:spacing w:val="-4"/>
                                </w:rPr>
                                <w:t xml:space="preserve"> </w:t>
                              </w:r>
                              <w:r>
                                <w:rPr>
                                  <w:rFonts w:ascii="Calibri" w:hAnsi="Calibri"/>
                                  <w:color w:val="585858"/>
                                  <w:spacing w:val="-10"/>
                                </w:rPr>
                                <w:t>в</w:t>
                              </w:r>
                            </w:p>
                          </w:txbxContent>
                        </wps:txbx>
                        <wps:bodyPr wrap="square" lIns="0" tIns="0" rIns="0" bIns="0" rtlCol="0">
                          <a:noAutofit/>
                        </wps:bodyPr>
                      </wps:wsp>
                      <wps:wsp>
                        <wps:cNvPr id="131" name="Textbox 131"/>
                        <wps:cNvSpPr txBox="1"/>
                        <wps:spPr>
                          <a:xfrm>
                            <a:off x="2644013" y="160909"/>
                            <a:ext cx="1082675" cy="358140"/>
                          </a:xfrm>
                          <a:prstGeom prst="rect">
                            <a:avLst/>
                          </a:prstGeom>
                        </wps:spPr>
                        <wps:txbx>
                          <w:txbxContent>
                            <w:p w:rsidR="00FE4ABF" w:rsidRDefault="00754A66">
                              <w:pPr>
                                <w:spacing w:line="225" w:lineRule="exact"/>
                                <w:ind w:left="25" w:right="18"/>
                                <w:jc w:val="center"/>
                                <w:rPr>
                                  <w:rFonts w:ascii="Calibri" w:hAnsi="Calibri"/>
                                </w:rPr>
                              </w:pPr>
                              <w:r>
                                <w:rPr>
                                  <w:rFonts w:ascii="Calibri" w:hAnsi="Calibri"/>
                                  <w:color w:val="585858"/>
                                </w:rPr>
                                <w:t>Графік</w:t>
                              </w:r>
                              <w:r>
                                <w:rPr>
                                  <w:rFonts w:ascii="Calibri" w:hAnsi="Calibri"/>
                                  <w:color w:val="585858"/>
                                  <w:spacing w:val="-5"/>
                                </w:rPr>
                                <w:t xml:space="preserve"> </w:t>
                              </w:r>
                              <w:r>
                                <w:rPr>
                                  <w:rFonts w:ascii="Calibri" w:hAnsi="Calibri"/>
                                  <w:color w:val="585858"/>
                                  <w:spacing w:val="-10"/>
                                </w:rPr>
                                <w:t>1</w:t>
                              </w:r>
                            </w:p>
                            <w:p w:rsidR="00FE4ABF" w:rsidRDefault="00754A66">
                              <w:pPr>
                                <w:spacing w:before="74" w:line="265" w:lineRule="exact"/>
                                <w:ind w:right="18"/>
                                <w:jc w:val="center"/>
                                <w:rPr>
                                  <w:rFonts w:ascii="Calibri" w:hAnsi="Calibri"/>
                                </w:rPr>
                              </w:pPr>
                              <w:r>
                                <w:rPr>
                                  <w:rFonts w:ascii="Calibri" w:hAnsi="Calibri"/>
                                  <w:color w:val="585858"/>
                                </w:rPr>
                                <w:t>«НАУ</w:t>
                              </w:r>
                              <w:r>
                                <w:rPr>
                                  <w:rFonts w:ascii="Calibri" w:hAnsi="Calibri"/>
                                  <w:color w:val="585858"/>
                                  <w:spacing w:val="-3"/>
                                </w:rPr>
                                <w:t xml:space="preserve"> </w:t>
                              </w:r>
                              <w:r>
                                <w:rPr>
                                  <w:rFonts w:ascii="Calibri" w:hAnsi="Calibri"/>
                                  <w:color w:val="585858"/>
                                </w:rPr>
                                <w:t>корпус</w:t>
                              </w:r>
                              <w:r>
                                <w:rPr>
                                  <w:rFonts w:ascii="Calibri" w:hAnsi="Calibri"/>
                                  <w:color w:val="585858"/>
                                  <w:spacing w:val="-3"/>
                                </w:rPr>
                                <w:t xml:space="preserve"> </w:t>
                              </w:r>
                              <w:r>
                                <w:rPr>
                                  <w:rFonts w:ascii="Calibri" w:hAnsi="Calibri"/>
                                  <w:color w:val="585858"/>
                                  <w:spacing w:val="-5"/>
                                </w:rPr>
                                <w:t>№1»</w:t>
                              </w:r>
                            </w:p>
                          </w:txbxContent>
                        </wps:txbx>
                        <wps:bodyPr wrap="square" lIns="0" tIns="0" rIns="0" bIns="0" rtlCol="0">
                          <a:noAutofit/>
                        </wps:bodyPr>
                      </wps:wsp>
                      <wps:wsp>
                        <wps:cNvPr id="132" name="Textbox 132"/>
                        <wps:cNvSpPr txBox="1"/>
                        <wps:spPr>
                          <a:xfrm>
                            <a:off x="357682" y="661923"/>
                            <a:ext cx="71120" cy="114300"/>
                          </a:xfrm>
                          <a:prstGeom prst="rect">
                            <a:avLst/>
                          </a:prstGeom>
                        </wps:spPr>
                        <wps:txbx>
                          <w:txbxContent>
                            <w:p w:rsidR="00FE4ABF" w:rsidRDefault="00754A66">
                              <w:pPr>
                                <w:spacing w:line="180" w:lineRule="exact"/>
                                <w:rPr>
                                  <w:rFonts w:ascii="Calibri"/>
                                  <w:sz w:val="18"/>
                                </w:rPr>
                              </w:pPr>
                              <w:r>
                                <w:rPr>
                                  <w:rFonts w:ascii="Calibri"/>
                                  <w:color w:val="585858"/>
                                  <w:spacing w:val="-10"/>
                                  <w:sz w:val="18"/>
                                </w:rPr>
                                <w:t>6</w:t>
                              </w:r>
                            </w:p>
                          </w:txbxContent>
                        </wps:txbx>
                        <wps:bodyPr wrap="square" lIns="0" tIns="0" rIns="0" bIns="0" rtlCol="0">
                          <a:noAutofit/>
                        </wps:bodyPr>
                      </wps:wsp>
                      <wps:wsp>
                        <wps:cNvPr id="133" name="Textbox 133"/>
                        <wps:cNvSpPr txBox="1"/>
                        <wps:spPr>
                          <a:xfrm>
                            <a:off x="357682" y="1038352"/>
                            <a:ext cx="71120" cy="114300"/>
                          </a:xfrm>
                          <a:prstGeom prst="rect">
                            <a:avLst/>
                          </a:prstGeom>
                        </wps:spPr>
                        <wps:txbx>
                          <w:txbxContent>
                            <w:p w:rsidR="00FE4ABF" w:rsidRDefault="00754A66">
                              <w:pPr>
                                <w:spacing w:line="180" w:lineRule="exact"/>
                                <w:rPr>
                                  <w:rFonts w:ascii="Calibri"/>
                                  <w:sz w:val="18"/>
                                </w:rPr>
                              </w:pPr>
                              <w:r>
                                <w:rPr>
                                  <w:rFonts w:ascii="Calibri"/>
                                  <w:color w:val="585858"/>
                                  <w:spacing w:val="-10"/>
                                  <w:sz w:val="18"/>
                                </w:rPr>
                                <w:t>5</w:t>
                              </w:r>
                            </w:p>
                          </w:txbxContent>
                        </wps:txbx>
                        <wps:bodyPr wrap="square" lIns="0" tIns="0" rIns="0" bIns="0" rtlCol="0">
                          <a:noAutofit/>
                        </wps:bodyPr>
                      </wps:wsp>
                      <wps:wsp>
                        <wps:cNvPr id="134" name="Textbox 134"/>
                        <wps:cNvSpPr txBox="1"/>
                        <wps:spPr>
                          <a:xfrm>
                            <a:off x="357682" y="1414780"/>
                            <a:ext cx="71120" cy="114300"/>
                          </a:xfrm>
                          <a:prstGeom prst="rect">
                            <a:avLst/>
                          </a:prstGeom>
                        </wps:spPr>
                        <wps:txbx>
                          <w:txbxContent>
                            <w:p w:rsidR="00FE4ABF" w:rsidRDefault="00754A66">
                              <w:pPr>
                                <w:spacing w:line="180" w:lineRule="exact"/>
                                <w:rPr>
                                  <w:rFonts w:ascii="Calibri"/>
                                  <w:sz w:val="18"/>
                                </w:rPr>
                              </w:pPr>
                              <w:r>
                                <w:rPr>
                                  <w:rFonts w:ascii="Calibri"/>
                                  <w:color w:val="585858"/>
                                  <w:spacing w:val="-10"/>
                                  <w:sz w:val="18"/>
                                </w:rPr>
                                <w:t>4</w:t>
                              </w:r>
                            </w:p>
                          </w:txbxContent>
                        </wps:txbx>
                        <wps:bodyPr wrap="square" lIns="0" tIns="0" rIns="0" bIns="0" rtlCol="0">
                          <a:noAutofit/>
                        </wps:bodyPr>
                      </wps:wsp>
                      <wps:wsp>
                        <wps:cNvPr id="135" name="Textbox 135"/>
                        <wps:cNvSpPr txBox="1"/>
                        <wps:spPr>
                          <a:xfrm>
                            <a:off x="357682" y="1792503"/>
                            <a:ext cx="71120" cy="114935"/>
                          </a:xfrm>
                          <a:prstGeom prst="rect">
                            <a:avLst/>
                          </a:prstGeom>
                        </wps:spPr>
                        <wps:txbx>
                          <w:txbxContent>
                            <w:p w:rsidR="00FE4ABF" w:rsidRDefault="00754A66">
                              <w:pPr>
                                <w:spacing w:line="180" w:lineRule="exact"/>
                                <w:rPr>
                                  <w:rFonts w:ascii="Calibri"/>
                                  <w:sz w:val="18"/>
                                </w:rPr>
                              </w:pPr>
                              <w:r>
                                <w:rPr>
                                  <w:rFonts w:ascii="Calibri"/>
                                  <w:color w:val="585858"/>
                                  <w:spacing w:val="-10"/>
                                  <w:sz w:val="18"/>
                                </w:rPr>
                                <w:t>3</w:t>
                              </w:r>
                            </w:p>
                          </w:txbxContent>
                        </wps:txbx>
                        <wps:bodyPr wrap="square" lIns="0" tIns="0" rIns="0" bIns="0" rtlCol="0">
                          <a:noAutofit/>
                        </wps:bodyPr>
                      </wps:wsp>
                      <wps:wsp>
                        <wps:cNvPr id="136" name="Textbox 136"/>
                        <wps:cNvSpPr txBox="1"/>
                        <wps:spPr>
                          <a:xfrm>
                            <a:off x="357682" y="2169414"/>
                            <a:ext cx="71120" cy="114300"/>
                          </a:xfrm>
                          <a:prstGeom prst="rect">
                            <a:avLst/>
                          </a:prstGeom>
                        </wps:spPr>
                        <wps:txbx>
                          <w:txbxContent>
                            <w:p w:rsidR="00FE4ABF" w:rsidRDefault="00754A66">
                              <w:pPr>
                                <w:spacing w:line="180" w:lineRule="exact"/>
                                <w:rPr>
                                  <w:rFonts w:ascii="Calibri"/>
                                  <w:sz w:val="18"/>
                                </w:rPr>
                              </w:pPr>
                              <w:r>
                                <w:rPr>
                                  <w:rFonts w:ascii="Calibri"/>
                                  <w:color w:val="585858"/>
                                  <w:spacing w:val="-10"/>
                                  <w:sz w:val="18"/>
                                </w:rPr>
                                <w:t>2</w:t>
                              </w:r>
                            </w:p>
                          </w:txbxContent>
                        </wps:txbx>
                        <wps:bodyPr wrap="square" lIns="0" tIns="0" rIns="0" bIns="0" rtlCol="0">
                          <a:noAutofit/>
                        </wps:bodyPr>
                      </wps:wsp>
                      <wps:wsp>
                        <wps:cNvPr id="137" name="Textbox 137"/>
                        <wps:cNvSpPr txBox="1"/>
                        <wps:spPr>
                          <a:xfrm>
                            <a:off x="357682" y="2545842"/>
                            <a:ext cx="71120" cy="114300"/>
                          </a:xfrm>
                          <a:prstGeom prst="rect">
                            <a:avLst/>
                          </a:prstGeom>
                        </wps:spPr>
                        <wps:txbx>
                          <w:txbxContent>
                            <w:p w:rsidR="00FE4ABF" w:rsidRDefault="00754A66">
                              <w:pPr>
                                <w:spacing w:line="180" w:lineRule="exact"/>
                                <w:rPr>
                                  <w:rFonts w:ascii="Calibri"/>
                                  <w:sz w:val="18"/>
                                </w:rPr>
                              </w:pPr>
                              <w:r>
                                <w:rPr>
                                  <w:rFonts w:ascii="Calibri"/>
                                  <w:color w:val="585858"/>
                                  <w:spacing w:val="-10"/>
                                  <w:sz w:val="18"/>
                                </w:rPr>
                                <w:t>1</w:t>
                              </w:r>
                            </w:p>
                          </w:txbxContent>
                        </wps:txbx>
                        <wps:bodyPr wrap="square" lIns="0" tIns="0" rIns="0" bIns="0" rtlCol="0">
                          <a:noAutofit/>
                        </wps:bodyPr>
                      </wps:wsp>
                      <wps:wsp>
                        <wps:cNvPr id="138" name="Textbox 138"/>
                        <wps:cNvSpPr txBox="1"/>
                        <wps:spPr>
                          <a:xfrm>
                            <a:off x="357682" y="2922270"/>
                            <a:ext cx="71120" cy="114300"/>
                          </a:xfrm>
                          <a:prstGeom prst="rect">
                            <a:avLst/>
                          </a:prstGeom>
                        </wps:spPr>
                        <wps:txbx>
                          <w:txbxContent>
                            <w:p w:rsidR="00FE4ABF" w:rsidRDefault="00754A66">
                              <w:pPr>
                                <w:spacing w:line="180" w:lineRule="exact"/>
                                <w:rPr>
                                  <w:rFonts w:ascii="Calibri"/>
                                  <w:sz w:val="18"/>
                                </w:rPr>
                              </w:pPr>
                              <w:r>
                                <w:rPr>
                                  <w:rFonts w:ascii="Calibri"/>
                                  <w:color w:val="585858"/>
                                  <w:spacing w:val="-10"/>
                                  <w:sz w:val="18"/>
                                </w:rPr>
                                <w:t>0</w:t>
                              </w:r>
                            </w:p>
                          </w:txbxContent>
                        </wps:txbx>
                        <wps:bodyPr wrap="square" lIns="0" tIns="0" rIns="0" bIns="0" rtlCol="0">
                          <a:noAutofit/>
                        </wps:bodyPr>
                      </wps:wsp>
                      <wps:wsp>
                        <wps:cNvPr id="139" name="Textbox 139"/>
                        <wps:cNvSpPr txBox="1"/>
                        <wps:spPr>
                          <a:xfrm>
                            <a:off x="514654" y="3071622"/>
                            <a:ext cx="5713730" cy="309880"/>
                          </a:xfrm>
                          <a:prstGeom prst="rect">
                            <a:avLst/>
                          </a:prstGeom>
                        </wps:spPr>
                        <wps:txbx>
                          <w:txbxContent>
                            <w:p w:rsidR="00FE4ABF" w:rsidRDefault="00754A66">
                              <w:pPr>
                                <w:spacing w:line="183" w:lineRule="exact"/>
                                <w:rPr>
                                  <w:rFonts w:ascii="Calibri"/>
                                  <w:sz w:val="18"/>
                                </w:rPr>
                              </w:pPr>
                              <w:r>
                                <w:rPr>
                                  <w:rFonts w:ascii="Calibri"/>
                                  <w:color w:val="585858"/>
                                  <w:sz w:val="18"/>
                                </w:rPr>
                                <w:t>1</w:t>
                              </w:r>
                              <w:r>
                                <w:rPr>
                                  <w:rFonts w:ascii="Calibri"/>
                                  <w:color w:val="585858"/>
                                  <w:spacing w:val="53"/>
                                  <w:sz w:val="18"/>
                                </w:rPr>
                                <w:t xml:space="preserve">  </w:t>
                              </w:r>
                              <w:r>
                                <w:rPr>
                                  <w:rFonts w:ascii="Calibri"/>
                                  <w:color w:val="585858"/>
                                  <w:sz w:val="18"/>
                                </w:rPr>
                                <w:t>5</w:t>
                              </w:r>
                              <w:r>
                                <w:rPr>
                                  <w:rFonts w:ascii="Calibri"/>
                                  <w:color w:val="585858"/>
                                  <w:spacing w:val="55"/>
                                  <w:sz w:val="18"/>
                                </w:rPr>
                                <w:t xml:space="preserve">  </w:t>
                              </w:r>
                              <w:r>
                                <w:rPr>
                                  <w:rFonts w:ascii="Calibri"/>
                                  <w:color w:val="585858"/>
                                  <w:sz w:val="18"/>
                                </w:rPr>
                                <w:t>9</w:t>
                              </w:r>
                              <w:r>
                                <w:rPr>
                                  <w:rFonts w:ascii="Calibri"/>
                                  <w:color w:val="585858"/>
                                  <w:spacing w:val="32"/>
                                  <w:sz w:val="18"/>
                                </w:rPr>
                                <w:t xml:space="preserve">  </w:t>
                              </w:r>
                              <w:r>
                                <w:rPr>
                                  <w:rFonts w:ascii="Calibri"/>
                                  <w:color w:val="585858"/>
                                  <w:sz w:val="18"/>
                                </w:rPr>
                                <w:t>13</w:t>
                              </w:r>
                              <w:r>
                                <w:rPr>
                                  <w:rFonts w:ascii="Calibri"/>
                                  <w:color w:val="585858"/>
                                  <w:spacing w:val="59"/>
                                  <w:sz w:val="18"/>
                                </w:rPr>
                                <w:t xml:space="preserve"> </w:t>
                              </w:r>
                              <w:r>
                                <w:rPr>
                                  <w:rFonts w:ascii="Calibri"/>
                                  <w:color w:val="585858"/>
                                  <w:sz w:val="18"/>
                                </w:rPr>
                                <w:t>17</w:t>
                              </w:r>
                              <w:r>
                                <w:rPr>
                                  <w:rFonts w:ascii="Calibri"/>
                                  <w:color w:val="585858"/>
                                  <w:spacing w:val="58"/>
                                  <w:sz w:val="18"/>
                                </w:rPr>
                                <w:t xml:space="preserve"> </w:t>
                              </w:r>
                              <w:r>
                                <w:rPr>
                                  <w:rFonts w:ascii="Calibri"/>
                                  <w:color w:val="585858"/>
                                  <w:sz w:val="18"/>
                                </w:rPr>
                                <w:t>21</w:t>
                              </w:r>
                              <w:r>
                                <w:rPr>
                                  <w:rFonts w:ascii="Calibri"/>
                                  <w:color w:val="585858"/>
                                  <w:spacing w:val="59"/>
                                  <w:sz w:val="18"/>
                                </w:rPr>
                                <w:t xml:space="preserve"> </w:t>
                              </w:r>
                              <w:r>
                                <w:rPr>
                                  <w:rFonts w:ascii="Calibri"/>
                                  <w:color w:val="585858"/>
                                  <w:sz w:val="18"/>
                                </w:rPr>
                                <w:t>25</w:t>
                              </w:r>
                              <w:r>
                                <w:rPr>
                                  <w:rFonts w:ascii="Calibri"/>
                                  <w:color w:val="585858"/>
                                  <w:spacing w:val="61"/>
                                  <w:sz w:val="18"/>
                                </w:rPr>
                                <w:t xml:space="preserve"> </w:t>
                              </w:r>
                              <w:r>
                                <w:rPr>
                                  <w:rFonts w:ascii="Calibri"/>
                                  <w:color w:val="585858"/>
                                  <w:sz w:val="18"/>
                                </w:rPr>
                                <w:t>29</w:t>
                              </w:r>
                              <w:r>
                                <w:rPr>
                                  <w:rFonts w:ascii="Calibri"/>
                                  <w:color w:val="585858"/>
                                  <w:spacing w:val="58"/>
                                  <w:sz w:val="18"/>
                                </w:rPr>
                                <w:t xml:space="preserve"> </w:t>
                              </w:r>
                              <w:r>
                                <w:rPr>
                                  <w:rFonts w:ascii="Calibri"/>
                                  <w:color w:val="585858"/>
                                  <w:sz w:val="18"/>
                                </w:rPr>
                                <w:t>33</w:t>
                              </w:r>
                              <w:r>
                                <w:rPr>
                                  <w:rFonts w:ascii="Calibri"/>
                                  <w:color w:val="585858"/>
                                  <w:spacing w:val="58"/>
                                  <w:sz w:val="18"/>
                                </w:rPr>
                                <w:t xml:space="preserve"> </w:t>
                              </w:r>
                              <w:r>
                                <w:rPr>
                                  <w:rFonts w:ascii="Calibri"/>
                                  <w:color w:val="585858"/>
                                  <w:sz w:val="18"/>
                                </w:rPr>
                                <w:t>37</w:t>
                              </w:r>
                              <w:r>
                                <w:rPr>
                                  <w:rFonts w:ascii="Calibri"/>
                                  <w:color w:val="585858"/>
                                  <w:spacing w:val="59"/>
                                  <w:sz w:val="18"/>
                                </w:rPr>
                                <w:t xml:space="preserve"> </w:t>
                              </w:r>
                              <w:r>
                                <w:rPr>
                                  <w:rFonts w:ascii="Calibri"/>
                                  <w:color w:val="585858"/>
                                  <w:sz w:val="18"/>
                                </w:rPr>
                                <w:t>41</w:t>
                              </w:r>
                              <w:r>
                                <w:rPr>
                                  <w:rFonts w:ascii="Calibri"/>
                                  <w:color w:val="585858"/>
                                  <w:spacing w:val="58"/>
                                  <w:sz w:val="18"/>
                                </w:rPr>
                                <w:t xml:space="preserve"> </w:t>
                              </w:r>
                              <w:r>
                                <w:rPr>
                                  <w:rFonts w:ascii="Calibri"/>
                                  <w:color w:val="585858"/>
                                  <w:sz w:val="18"/>
                                </w:rPr>
                                <w:t>45</w:t>
                              </w:r>
                              <w:r>
                                <w:rPr>
                                  <w:rFonts w:ascii="Calibri"/>
                                  <w:color w:val="585858"/>
                                  <w:spacing w:val="61"/>
                                  <w:sz w:val="18"/>
                                </w:rPr>
                                <w:t xml:space="preserve"> </w:t>
                              </w:r>
                              <w:r>
                                <w:rPr>
                                  <w:rFonts w:ascii="Calibri"/>
                                  <w:color w:val="585858"/>
                                  <w:sz w:val="18"/>
                                </w:rPr>
                                <w:t>49</w:t>
                              </w:r>
                              <w:r>
                                <w:rPr>
                                  <w:rFonts w:ascii="Calibri"/>
                                  <w:color w:val="585858"/>
                                  <w:spacing w:val="59"/>
                                  <w:sz w:val="18"/>
                                </w:rPr>
                                <w:t xml:space="preserve"> </w:t>
                              </w:r>
                              <w:r>
                                <w:rPr>
                                  <w:rFonts w:ascii="Calibri"/>
                                  <w:color w:val="585858"/>
                                  <w:sz w:val="18"/>
                                </w:rPr>
                                <w:t>53</w:t>
                              </w:r>
                              <w:r>
                                <w:rPr>
                                  <w:rFonts w:ascii="Calibri"/>
                                  <w:color w:val="585858"/>
                                  <w:spacing w:val="58"/>
                                  <w:sz w:val="18"/>
                                </w:rPr>
                                <w:t xml:space="preserve"> </w:t>
                              </w:r>
                              <w:r>
                                <w:rPr>
                                  <w:rFonts w:ascii="Calibri"/>
                                  <w:color w:val="585858"/>
                                  <w:sz w:val="18"/>
                                </w:rPr>
                                <w:t>57</w:t>
                              </w:r>
                              <w:r>
                                <w:rPr>
                                  <w:rFonts w:ascii="Calibri"/>
                                  <w:color w:val="585858"/>
                                  <w:spacing w:val="58"/>
                                  <w:sz w:val="18"/>
                                </w:rPr>
                                <w:t xml:space="preserve"> </w:t>
                              </w:r>
                              <w:r>
                                <w:rPr>
                                  <w:rFonts w:ascii="Calibri"/>
                                  <w:color w:val="585858"/>
                                  <w:sz w:val="18"/>
                                </w:rPr>
                                <w:t>61</w:t>
                              </w:r>
                              <w:r>
                                <w:rPr>
                                  <w:rFonts w:ascii="Calibri"/>
                                  <w:color w:val="585858"/>
                                  <w:spacing w:val="58"/>
                                  <w:sz w:val="18"/>
                                </w:rPr>
                                <w:t xml:space="preserve"> </w:t>
                              </w:r>
                              <w:r>
                                <w:rPr>
                                  <w:rFonts w:ascii="Calibri"/>
                                  <w:color w:val="585858"/>
                                  <w:sz w:val="18"/>
                                </w:rPr>
                                <w:t>65</w:t>
                              </w:r>
                              <w:r>
                                <w:rPr>
                                  <w:rFonts w:ascii="Calibri"/>
                                  <w:color w:val="585858"/>
                                  <w:spacing w:val="59"/>
                                  <w:sz w:val="18"/>
                                </w:rPr>
                                <w:t xml:space="preserve"> </w:t>
                              </w:r>
                              <w:r>
                                <w:rPr>
                                  <w:rFonts w:ascii="Calibri"/>
                                  <w:color w:val="585858"/>
                                  <w:sz w:val="18"/>
                                </w:rPr>
                                <w:t>69</w:t>
                              </w:r>
                              <w:r>
                                <w:rPr>
                                  <w:rFonts w:ascii="Calibri"/>
                                  <w:color w:val="585858"/>
                                  <w:spacing w:val="61"/>
                                  <w:sz w:val="18"/>
                                </w:rPr>
                                <w:t xml:space="preserve"> </w:t>
                              </w:r>
                              <w:r>
                                <w:rPr>
                                  <w:rFonts w:ascii="Calibri"/>
                                  <w:color w:val="585858"/>
                                  <w:sz w:val="18"/>
                                </w:rPr>
                                <w:t>73</w:t>
                              </w:r>
                              <w:r>
                                <w:rPr>
                                  <w:rFonts w:ascii="Calibri"/>
                                  <w:color w:val="585858"/>
                                  <w:spacing w:val="58"/>
                                  <w:sz w:val="18"/>
                                </w:rPr>
                                <w:t xml:space="preserve"> </w:t>
                              </w:r>
                              <w:r>
                                <w:rPr>
                                  <w:rFonts w:ascii="Calibri"/>
                                  <w:color w:val="585858"/>
                                  <w:sz w:val="18"/>
                                </w:rPr>
                                <w:t>77</w:t>
                              </w:r>
                              <w:r>
                                <w:rPr>
                                  <w:rFonts w:ascii="Calibri"/>
                                  <w:color w:val="585858"/>
                                  <w:spacing w:val="59"/>
                                  <w:sz w:val="18"/>
                                </w:rPr>
                                <w:t xml:space="preserve"> </w:t>
                              </w:r>
                              <w:r>
                                <w:rPr>
                                  <w:rFonts w:ascii="Calibri"/>
                                  <w:color w:val="585858"/>
                                  <w:sz w:val="18"/>
                                </w:rPr>
                                <w:t>81</w:t>
                              </w:r>
                              <w:r>
                                <w:rPr>
                                  <w:rFonts w:ascii="Calibri"/>
                                  <w:color w:val="585858"/>
                                  <w:spacing w:val="58"/>
                                  <w:sz w:val="18"/>
                                </w:rPr>
                                <w:t xml:space="preserve"> </w:t>
                              </w:r>
                              <w:r>
                                <w:rPr>
                                  <w:rFonts w:ascii="Calibri"/>
                                  <w:color w:val="585858"/>
                                  <w:sz w:val="18"/>
                                </w:rPr>
                                <w:t>85</w:t>
                              </w:r>
                              <w:r>
                                <w:rPr>
                                  <w:rFonts w:ascii="Calibri"/>
                                  <w:color w:val="585858"/>
                                  <w:spacing w:val="58"/>
                                  <w:sz w:val="18"/>
                                </w:rPr>
                                <w:t xml:space="preserve"> </w:t>
                              </w:r>
                              <w:r>
                                <w:rPr>
                                  <w:rFonts w:ascii="Calibri"/>
                                  <w:color w:val="585858"/>
                                  <w:sz w:val="18"/>
                                </w:rPr>
                                <w:t>89</w:t>
                              </w:r>
                              <w:r>
                                <w:rPr>
                                  <w:rFonts w:ascii="Calibri"/>
                                  <w:color w:val="585858"/>
                                  <w:spacing w:val="62"/>
                                  <w:sz w:val="18"/>
                                </w:rPr>
                                <w:t xml:space="preserve"> </w:t>
                              </w:r>
                              <w:r>
                                <w:rPr>
                                  <w:rFonts w:ascii="Calibri"/>
                                  <w:color w:val="585858"/>
                                  <w:sz w:val="18"/>
                                </w:rPr>
                                <w:t>93</w:t>
                              </w:r>
                              <w:r>
                                <w:rPr>
                                  <w:rFonts w:ascii="Calibri"/>
                                  <w:color w:val="585858"/>
                                  <w:spacing w:val="58"/>
                                  <w:sz w:val="18"/>
                                </w:rPr>
                                <w:t xml:space="preserve"> </w:t>
                              </w:r>
                              <w:r>
                                <w:rPr>
                                  <w:rFonts w:ascii="Calibri"/>
                                  <w:color w:val="585858"/>
                                  <w:sz w:val="18"/>
                                </w:rPr>
                                <w:t>97</w:t>
                              </w:r>
                              <w:r>
                                <w:rPr>
                                  <w:rFonts w:ascii="Calibri"/>
                                  <w:color w:val="585858"/>
                                  <w:spacing w:val="13"/>
                                  <w:sz w:val="18"/>
                                </w:rPr>
                                <w:t xml:space="preserve"> </w:t>
                              </w:r>
                              <w:r>
                                <w:rPr>
                                  <w:rFonts w:ascii="Calibri"/>
                                  <w:color w:val="585858"/>
                                  <w:spacing w:val="-2"/>
                                  <w:sz w:val="18"/>
                                </w:rPr>
                                <w:t>101105109113117121125</w:t>
                              </w:r>
                            </w:p>
                            <w:p w:rsidR="00FE4ABF" w:rsidRDefault="00754A66">
                              <w:pPr>
                                <w:spacing w:before="63" w:line="240" w:lineRule="exact"/>
                                <w:ind w:left="3403"/>
                                <w:rPr>
                                  <w:rFonts w:ascii="Calibri" w:hAnsi="Calibri"/>
                                  <w:sz w:val="20"/>
                                </w:rPr>
                              </w:pPr>
                              <w:r>
                                <w:rPr>
                                  <w:rFonts w:ascii="Calibri" w:hAnsi="Calibri"/>
                                  <w:color w:val="585858"/>
                                  <w:sz w:val="20"/>
                                </w:rPr>
                                <w:t>Частотний</w:t>
                              </w:r>
                              <w:r>
                                <w:rPr>
                                  <w:rFonts w:ascii="Calibri" w:hAnsi="Calibri"/>
                                  <w:color w:val="585858"/>
                                  <w:spacing w:val="-8"/>
                                  <w:sz w:val="20"/>
                                </w:rPr>
                                <w:t xml:space="preserve"> </w:t>
                              </w:r>
                              <w:r>
                                <w:rPr>
                                  <w:rFonts w:ascii="Calibri" w:hAnsi="Calibri"/>
                                  <w:color w:val="585858"/>
                                  <w:sz w:val="20"/>
                                </w:rPr>
                                <w:t>діапазон</w:t>
                              </w:r>
                              <w:r>
                                <w:rPr>
                                  <w:rFonts w:ascii="Calibri" w:hAnsi="Calibri"/>
                                  <w:color w:val="585858"/>
                                  <w:spacing w:val="-8"/>
                                  <w:sz w:val="20"/>
                                </w:rPr>
                                <w:t xml:space="preserve"> </w:t>
                              </w:r>
                              <w:r>
                                <w:rPr>
                                  <w:rFonts w:ascii="Calibri" w:hAnsi="Calibri"/>
                                  <w:color w:val="585858"/>
                                  <w:sz w:val="20"/>
                                </w:rPr>
                                <w:t>2.4</w:t>
                              </w:r>
                              <w:r>
                                <w:rPr>
                                  <w:rFonts w:ascii="Calibri" w:hAnsi="Calibri"/>
                                  <w:color w:val="585858"/>
                                  <w:spacing w:val="-7"/>
                                  <w:sz w:val="20"/>
                                </w:rPr>
                                <w:t xml:space="preserve"> </w:t>
                              </w:r>
                              <w:r>
                                <w:rPr>
                                  <w:rFonts w:ascii="Calibri" w:hAnsi="Calibri"/>
                                  <w:color w:val="585858"/>
                                  <w:spacing w:val="-5"/>
                                  <w:sz w:val="20"/>
                                </w:rPr>
                                <w:t>ГГц</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56.34pt;margin-top:18.129999pt;width:511.1pt;height:277.3pt;mso-position-horizontal-relative:page;mso-position-vertical-relative:paragraph;z-index:-15689728;mso-wrap-distance-left:0;mso-wrap-distance-right:0" id="docshapegroup42" coordorigin="1127,363" coordsize="10222,5546">
                <v:line style="position:absolute" from="1948,5013" to="11022,5013" stroked="true" strokeweight=".72pt" strokecolor="#d9d9d9">
                  <v:stroke dashstyle="solid"/>
                </v:line>
                <v:shape style="position:absolute;left:1982;top:1964;width:9005;height:3048" id="docshape43" coordorigin="1982,1965" coordsize="9005,3048" path="m1982,5012l2054,5012,2124,5005,2196,5012,2266,5012,2338,5005,2407,5012,2551,5012,2621,5005,2693,5012,2904,5012,2976,5005,3046,5012,3118,4998,3331,4998,3401,5012,3473,5012,3542,5005,3614,4991,3684,4976,3756,5012,3826,5012,3898,5005,3967,5012,4039,4998,4109,5012,4181,5005,4253,4998,4322,4492,4394,1965,4464,2411,4536,2836,4606,4177,4678,3788,4747,3642,4819,3577,4889,4830,4961,4983,5030,5012,5102,4998,5174,5005,5244,4998,5386,4998,5458,5012,5527,4998,5599,5012,5669,5012,5741,4998,5882,4998,5954,4969,6024,4991,6096,5005,6166,4727,6238,4573,6307,4566,6379,4983,6449,4530,6521,4844,6590,4823,6662,4948,6732,4969,6804,5012,6876,4983,6946,4998,7018,5012,7087,4983,7159,5012,7229,4969,7301,5012,7370,4998,7442,4983,7512,4998,7584,5012,7656,4345,7726,5012,9569,5012,9641,4998,9710,5012,9782,5012,9852,4983,9924,4983,9994,4998,10279,4998,10349,4763,10421,4955,10490,4784,10562,4609,10632,4698,10704,4816,10774,4969,10846,4969,10915,5012,10987,5012e" filled="false" stroked="true" strokeweight="2.280pt" strokecolor="#4471c4">
                  <v:path arrowok="t"/>
                  <v:stroke dashstyle="solid"/>
                </v:shape>
                <v:shape style="position:absolute;left:1485;top:2616;width:165;height:1225" type="#_x0000_t75" id="docshape44" stroked="false">
                  <v:imagedata r:id="rId79" o:title=""/>
                </v:shape>
                <v:rect style="position:absolute;left:1134;top:369;width:10208;height:5532" id="docshape45" filled="false" stroked="true" strokeweight=".72pt" strokecolor="#d9d9d9">
                  <v:stroke dashstyle="solid"/>
                </v:rect>
                <v:shape style="position:absolute;left:3511;top:959;width:1376;height:221" type="#_x0000_t202" id="docshape46" filled="false" stroked="false">
                  <v:textbox inset="0,0,0,0">
                    <w:txbxContent>
                      <w:p>
                        <w:pPr>
                          <w:spacing w:line="221" w:lineRule="exact" w:before="0"/>
                          <w:ind w:left="0" w:right="0" w:firstLine="0"/>
                          <w:jc w:val="left"/>
                          <w:rPr>
                            <w:rFonts w:ascii="Calibri" w:hAnsi="Calibri"/>
                            <w:sz w:val="22"/>
                          </w:rPr>
                        </w:pPr>
                        <w:r>
                          <w:rPr>
                            <w:rFonts w:ascii="Calibri" w:hAnsi="Calibri"/>
                            <w:color w:val="585858"/>
                            <w:sz w:val="22"/>
                          </w:rPr>
                          <w:t>Скан</w:t>
                        </w:r>
                        <w:r>
                          <w:rPr>
                            <w:rFonts w:ascii="Calibri" w:hAnsi="Calibri"/>
                            <w:color w:val="585858"/>
                            <w:spacing w:val="-4"/>
                            <w:sz w:val="22"/>
                          </w:rPr>
                          <w:t> </w:t>
                        </w:r>
                        <w:r>
                          <w:rPr>
                            <w:rFonts w:ascii="Calibri" w:hAnsi="Calibri"/>
                            <w:color w:val="585858"/>
                            <w:sz w:val="22"/>
                          </w:rPr>
                          <w:t>частоти</w:t>
                        </w:r>
                        <w:r>
                          <w:rPr>
                            <w:rFonts w:ascii="Calibri" w:hAnsi="Calibri"/>
                            <w:color w:val="585858"/>
                            <w:spacing w:val="-4"/>
                            <w:sz w:val="22"/>
                          </w:rPr>
                          <w:t> </w:t>
                        </w:r>
                        <w:r>
                          <w:rPr>
                            <w:rFonts w:ascii="Calibri" w:hAnsi="Calibri"/>
                            <w:color w:val="585858"/>
                            <w:spacing w:val="-10"/>
                            <w:sz w:val="22"/>
                          </w:rPr>
                          <w:t>в</w:t>
                        </w:r>
                      </w:p>
                    </w:txbxContent>
                  </v:textbox>
                  <w10:wrap type="none"/>
                </v:shape>
                <v:shape style="position:absolute;left:5290;top:616;width:1705;height:564" type="#_x0000_t202" id="docshape47" filled="false" stroked="false">
                  <v:textbox inset="0,0,0,0">
                    <w:txbxContent>
                      <w:p>
                        <w:pPr>
                          <w:spacing w:line="225" w:lineRule="exact" w:before="0"/>
                          <w:ind w:left="25" w:right="18" w:firstLine="0"/>
                          <w:jc w:val="center"/>
                          <w:rPr>
                            <w:rFonts w:ascii="Calibri" w:hAnsi="Calibri"/>
                            <w:sz w:val="22"/>
                          </w:rPr>
                        </w:pPr>
                        <w:r>
                          <w:rPr>
                            <w:rFonts w:ascii="Calibri" w:hAnsi="Calibri"/>
                            <w:color w:val="585858"/>
                            <w:sz w:val="22"/>
                          </w:rPr>
                          <w:t>Графік</w:t>
                        </w:r>
                        <w:r>
                          <w:rPr>
                            <w:rFonts w:ascii="Calibri" w:hAnsi="Calibri"/>
                            <w:color w:val="585858"/>
                            <w:spacing w:val="-5"/>
                            <w:sz w:val="22"/>
                          </w:rPr>
                          <w:t> </w:t>
                        </w:r>
                        <w:r>
                          <w:rPr>
                            <w:rFonts w:ascii="Calibri" w:hAnsi="Calibri"/>
                            <w:color w:val="585858"/>
                            <w:spacing w:val="-10"/>
                            <w:sz w:val="22"/>
                          </w:rPr>
                          <w:t>1</w:t>
                        </w:r>
                      </w:p>
                      <w:p>
                        <w:pPr>
                          <w:spacing w:line="265" w:lineRule="exact" w:before="74"/>
                          <w:ind w:left="0" w:right="18" w:firstLine="0"/>
                          <w:jc w:val="center"/>
                          <w:rPr>
                            <w:rFonts w:ascii="Calibri" w:hAnsi="Calibri"/>
                            <w:sz w:val="22"/>
                          </w:rPr>
                        </w:pPr>
                        <w:r>
                          <w:rPr>
                            <w:rFonts w:ascii="Calibri" w:hAnsi="Calibri"/>
                            <w:color w:val="585858"/>
                            <w:sz w:val="22"/>
                          </w:rPr>
                          <w:t>«НАУ</w:t>
                        </w:r>
                        <w:r>
                          <w:rPr>
                            <w:rFonts w:ascii="Calibri" w:hAnsi="Calibri"/>
                            <w:color w:val="585858"/>
                            <w:spacing w:val="-3"/>
                            <w:sz w:val="22"/>
                          </w:rPr>
                          <w:t> </w:t>
                        </w:r>
                        <w:r>
                          <w:rPr>
                            <w:rFonts w:ascii="Calibri" w:hAnsi="Calibri"/>
                            <w:color w:val="585858"/>
                            <w:sz w:val="22"/>
                          </w:rPr>
                          <w:t>корпус</w:t>
                        </w:r>
                        <w:r>
                          <w:rPr>
                            <w:rFonts w:ascii="Calibri" w:hAnsi="Calibri"/>
                            <w:color w:val="585858"/>
                            <w:spacing w:val="-3"/>
                            <w:sz w:val="22"/>
                          </w:rPr>
                          <w:t> </w:t>
                        </w:r>
                        <w:r>
                          <w:rPr>
                            <w:rFonts w:ascii="Calibri" w:hAnsi="Calibri"/>
                            <w:color w:val="585858"/>
                            <w:spacing w:val="-5"/>
                            <w:sz w:val="22"/>
                          </w:rPr>
                          <w:t>№1»</w:t>
                        </w:r>
                      </w:p>
                    </w:txbxContent>
                  </v:textbox>
                  <w10:wrap type="none"/>
                </v:shape>
                <v:shape style="position:absolute;left:1690;top:1405;width:112;height:180" type="#_x0000_t202" id="docshape48" filled="false" stroked="false">
                  <v:textbox inset="0,0,0,0">
                    <w:txbxContent>
                      <w:p>
                        <w:pPr>
                          <w:spacing w:line="180" w:lineRule="exact" w:before="0"/>
                          <w:ind w:left="0" w:right="0" w:firstLine="0"/>
                          <w:jc w:val="left"/>
                          <w:rPr>
                            <w:rFonts w:ascii="Calibri"/>
                            <w:sz w:val="18"/>
                          </w:rPr>
                        </w:pPr>
                        <w:r>
                          <w:rPr>
                            <w:rFonts w:ascii="Calibri"/>
                            <w:color w:val="585858"/>
                            <w:spacing w:val="-10"/>
                            <w:sz w:val="18"/>
                          </w:rPr>
                          <w:t>6</w:t>
                        </w:r>
                      </w:p>
                    </w:txbxContent>
                  </v:textbox>
                  <w10:wrap type="none"/>
                </v:shape>
                <v:shape style="position:absolute;left:1690;top:1997;width:112;height:180" type="#_x0000_t202" id="docshape49" filled="false" stroked="false">
                  <v:textbox inset="0,0,0,0">
                    <w:txbxContent>
                      <w:p>
                        <w:pPr>
                          <w:spacing w:line="180" w:lineRule="exact" w:before="0"/>
                          <w:ind w:left="0" w:right="0" w:firstLine="0"/>
                          <w:jc w:val="left"/>
                          <w:rPr>
                            <w:rFonts w:ascii="Calibri"/>
                            <w:sz w:val="18"/>
                          </w:rPr>
                        </w:pPr>
                        <w:r>
                          <w:rPr>
                            <w:rFonts w:ascii="Calibri"/>
                            <w:color w:val="585858"/>
                            <w:spacing w:val="-10"/>
                            <w:sz w:val="18"/>
                          </w:rPr>
                          <w:t>5</w:t>
                        </w:r>
                      </w:p>
                    </w:txbxContent>
                  </v:textbox>
                  <w10:wrap type="none"/>
                </v:shape>
                <v:shape style="position:absolute;left:1690;top:2590;width:112;height:180" type="#_x0000_t202" id="docshape50" filled="false" stroked="false">
                  <v:textbox inset="0,0,0,0">
                    <w:txbxContent>
                      <w:p>
                        <w:pPr>
                          <w:spacing w:line="180" w:lineRule="exact" w:before="0"/>
                          <w:ind w:left="0" w:right="0" w:firstLine="0"/>
                          <w:jc w:val="left"/>
                          <w:rPr>
                            <w:rFonts w:ascii="Calibri"/>
                            <w:sz w:val="18"/>
                          </w:rPr>
                        </w:pPr>
                        <w:r>
                          <w:rPr>
                            <w:rFonts w:ascii="Calibri"/>
                            <w:color w:val="585858"/>
                            <w:spacing w:val="-10"/>
                            <w:sz w:val="18"/>
                          </w:rPr>
                          <w:t>4</w:t>
                        </w:r>
                      </w:p>
                    </w:txbxContent>
                  </v:textbox>
                  <w10:wrap type="none"/>
                </v:shape>
                <v:shape style="position:absolute;left:1690;top:3185;width:112;height:181" type="#_x0000_t202" id="docshape51" filled="false" stroked="false">
                  <v:textbox inset="0,0,0,0">
                    <w:txbxContent>
                      <w:p>
                        <w:pPr>
                          <w:spacing w:line="180" w:lineRule="exact" w:before="0"/>
                          <w:ind w:left="0" w:right="0" w:firstLine="0"/>
                          <w:jc w:val="left"/>
                          <w:rPr>
                            <w:rFonts w:ascii="Calibri"/>
                            <w:sz w:val="18"/>
                          </w:rPr>
                        </w:pPr>
                        <w:r>
                          <w:rPr>
                            <w:rFonts w:ascii="Calibri"/>
                            <w:color w:val="585858"/>
                            <w:spacing w:val="-10"/>
                            <w:sz w:val="18"/>
                          </w:rPr>
                          <w:t>3</w:t>
                        </w:r>
                      </w:p>
                    </w:txbxContent>
                  </v:textbox>
                  <w10:wrap type="none"/>
                </v:shape>
                <v:shape style="position:absolute;left:1690;top:3779;width:112;height:180" type="#_x0000_t202" id="docshape52" filled="false" stroked="false">
                  <v:textbox inset="0,0,0,0">
                    <w:txbxContent>
                      <w:p>
                        <w:pPr>
                          <w:spacing w:line="180" w:lineRule="exact" w:before="0"/>
                          <w:ind w:left="0" w:right="0" w:firstLine="0"/>
                          <w:jc w:val="left"/>
                          <w:rPr>
                            <w:rFonts w:ascii="Calibri"/>
                            <w:sz w:val="18"/>
                          </w:rPr>
                        </w:pPr>
                        <w:r>
                          <w:rPr>
                            <w:rFonts w:ascii="Calibri"/>
                            <w:color w:val="585858"/>
                            <w:spacing w:val="-10"/>
                            <w:sz w:val="18"/>
                          </w:rPr>
                          <w:t>2</w:t>
                        </w:r>
                      </w:p>
                    </w:txbxContent>
                  </v:textbox>
                  <w10:wrap type="none"/>
                </v:shape>
                <v:shape style="position:absolute;left:1690;top:4371;width:112;height:180" type="#_x0000_t202" id="docshape53" filled="false" stroked="false">
                  <v:textbox inset="0,0,0,0">
                    <w:txbxContent>
                      <w:p>
                        <w:pPr>
                          <w:spacing w:line="180" w:lineRule="exact" w:before="0"/>
                          <w:ind w:left="0" w:right="0" w:firstLine="0"/>
                          <w:jc w:val="left"/>
                          <w:rPr>
                            <w:rFonts w:ascii="Calibri"/>
                            <w:sz w:val="18"/>
                          </w:rPr>
                        </w:pPr>
                        <w:r>
                          <w:rPr>
                            <w:rFonts w:ascii="Calibri"/>
                            <w:color w:val="585858"/>
                            <w:spacing w:val="-10"/>
                            <w:sz w:val="18"/>
                          </w:rPr>
                          <w:t>1</w:t>
                        </w:r>
                      </w:p>
                    </w:txbxContent>
                  </v:textbox>
                  <w10:wrap type="none"/>
                </v:shape>
                <v:shape style="position:absolute;left:1690;top:4964;width:112;height:180" type="#_x0000_t202" id="docshape54" filled="false" stroked="false">
                  <v:textbox inset="0,0,0,0">
                    <w:txbxContent>
                      <w:p>
                        <w:pPr>
                          <w:spacing w:line="180" w:lineRule="exact" w:before="0"/>
                          <w:ind w:left="0" w:right="0" w:firstLine="0"/>
                          <w:jc w:val="left"/>
                          <w:rPr>
                            <w:rFonts w:ascii="Calibri"/>
                            <w:sz w:val="18"/>
                          </w:rPr>
                        </w:pPr>
                        <w:r>
                          <w:rPr>
                            <w:rFonts w:ascii="Calibri"/>
                            <w:color w:val="585858"/>
                            <w:spacing w:val="-10"/>
                            <w:sz w:val="18"/>
                          </w:rPr>
                          <w:t>0</w:t>
                        </w:r>
                      </w:p>
                    </w:txbxContent>
                  </v:textbox>
                  <w10:wrap type="none"/>
                </v:shape>
                <v:shape style="position:absolute;left:1937;top:5199;width:8998;height:488" type="#_x0000_t202" id="docshape55" filled="false" stroked="false">
                  <v:textbox inset="0,0,0,0">
                    <w:txbxContent>
                      <w:p>
                        <w:pPr>
                          <w:spacing w:line="183" w:lineRule="exact" w:before="0"/>
                          <w:ind w:left="0" w:right="0" w:firstLine="0"/>
                          <w:jc w:val="left"/>
                          <w:rPr>
                            <w:rFonts w:ascii="Calibri"/>
                            <w:sz w:val="18"/>
                          </w:rPr>
                        </w:pPr>
                        <w:r>
                          <w:rPr>
                            <w:rFonts w:ascii="Calibri"/>
                            <w:color w:val="585858"/>
                            <w:sz w:val="18"/>
                          </w:rPr>
                          <w:t>1</w:t>
                        </w:r>
                        <w:r>
                          <w:rPr>
                            <w:rFonts w:ascii="Calibri"/>
                            <w:color w:val="585858"/>
                            <w:spacing w:val="53"/>
                            <w:sz w:val="18"/>
                          </w:rPr>
                          <w:t>  </w:t>
                        </w:r>
                        <w:r>
                          <w:rPr>
                            <w:rFonts w:ascii="Calibri"/>
                            <w:color w:val="585858"/>
                            <w:sz w:val="18"/>
                          </w:rPr>
                          <w:t>5</w:t>
                        </w:r>
                        <w:r>
                          <w:rPr>
                            <w:rFonts w:ascii="Calibri"/>
                            <w:color w:val="585858"/>
                            <w:spacing w:val="55"/>
                            <w:sz w:val="18"/>
                          </w:rPr>
                          <w:t>  </w:t>
                        </w:r>
                        <w:r>
                          <w:rPr>
                            <w:rFonts w:ascii="Calibri"/>
                            <w:color w:val="585858"/>
                            <w:sz w:val="18"/>
                          </w:rPr>
                          <w:t>9</w:t>
                        </w:r>
                        <w:r>
                          <w:rPr>
                            <w:rFonts w:ascii="Calibri"/>
                            <w:color w:val="585858"/>
                            <w:spacing w:val="32"/>
                            <w:sz w:val="18"/>
                          </w:rPr>
                          <w:t>  </w:t>
                        </w:r>
                        <w:r>
                          <w:rPr>
                            <w:rFonts w:ascii="Calibri"/>
                            <w:color w:val="585858"/>
                            <w:sz w:val="18"/>
                          </w:rPr>
                          <w:t>13</w:t>
                        </w:r>
                        <w:r>
                          <w:rPr>
                            <w:rFonts w:ascii="Calibri"/>
                            <w:color w:val="585858"/>
                            <w:spacing w:val="59"/>
                            <w:sz w:val="18"/>
                          </w:rPr>
                          <w:t> </w:t>
                        </w:r>
                        <w:r>
                          <w:rPr>
                            <w:rFonts w:ascii="Calibri"/>
                            <w:color w:val="585858"/>
                            <w:sz w:val="18"/>
                          </w:rPr>
                          <w:t>17</w:t>
                        </w:r>
                        <w:r>
                          <w:rPr>
                            <w:rFonts w:ascii="Calibri"/>
                            <w:color w:val="585858"/>
                            <w:spacing w:val="58"/>
                            <w:sz w:val="18"/>
                          </w:rPr>
                          <w:t> </w:t>
                        </w:r>
                        <w:r>
                          <w:rPr>
                            <w:rFonts w:ascii="Calibri"/>
                            <w:color w:val="585858"/>
                            <w:sz w:val="18"/>
                          </w:rPr>
                          <w:t>21</w:t>
                        </w:r>
                        <w:r>
                          <w:rPr>
                            <w:rFonts w:ascii="Calibri"/>
                            <w:color w:val="585858"/>
                            <w:spacing w:val="59"/>
                            <w:sz w:val="18"/>
                          </w:rPr>
                          <w:t> </w:t>
                        </w:r>
                        <w:r>
                          <w:rPr>
                            <w:rFonts w:ascii="Calibri"/>
                            <w:color w:val="585858"/>
                            <w:sz w:val="18"/>
                          </w:rPr>
                          <w:t>25</w:t>
                        </w:r>
                        <w:r>
                          <w:rPr>
                            <w:rFonts w:ascii="Calibri"/>
                            <w:color w:val="585858"/>
                            <w:spacing w:val="61"/>
                            <w:sz w:val="18"/>
                          </w:rPr>
                          <w:t> </w:t>
                        </w:r>
                        <w:r>
                          <w:rPr>
                            <w:rFonts w:ascii="Calibri"/>
                            <w:color w:val="585858"/>
                            <w:sz w:val="18"/>
                          </w:rPr>
                          <w:t>29</w:t>
                        </w:r>
                        <w:r>
                          <w:rPr>
                            <w:rFonts w:ascii="Calibri"/>
                            <w:color w:val="585858"/>
                            <w:spacing w:val="58"/>
                            <w:sz w:val="18"/>
                          </w:rPr>
                          <w:t> </w:t>
                        </w:r>
                        <w:r>
                          <w:rPr>
                            <w:rFonts w:ascii="Calibri"/>
                            <w:color w:val="585858"/>
                            <w:sz w:val="18"/>
                          </w:rPr>
                          <w:t>33</w:t>
                        </w:r>
                        <w:r>
                          <w:rPr>
                            <w:rFonts w:ascii="Calibri"/>
                            <w:color w:val="585858"/>
                            <w:spacing w:val="58"/>
                            <w:sz w:val="18"/>
                          </w:rPr>
                          <w:t> </w:t>
                        </w:r>
                        <w:r>
                          <w:rPr>
                            <w:rFonts w:ascii="Calibri"/>
                            <w:color w:val="585858"/>
                            <w:sz w:val="18"/>
                          </w:rPr>
                          <w:t>37</w:t>
                        </w:r>
                        <w:r>
                          <w:rPr>
                            <w:rFonts w:ascii="Calibri"/>
                            <w:color w:val="585858"/>
                            <w:spacing w:val="59"/>
                            <w:sz w:val="18"/>
                          </w:rPr>
                          <w:t> </w:t>
                        </w:r>
                        <w:r>
                          <w:rPr>
                            <w:rFonts w:ascii="Calibri"/>
                            <w:color w:val="585858"/>
                            <w:sz w:val="18"/>
                          </w:rPr>
                          <w:t>41</w:t>
                        </w:r>
                        <w:r>
                          <w:rPr>
                            <w:rFonts w:ascii="Calibri"/>
                            <w:color w:val="585858"/>
                            <w:spacing w:val="58"/>
                            <w:sz w:val="18"/>
                          </w:rPr>
                          <w:t> </w:t>
                        </w:r>
                        <w:r>
                          <w:rPr>
                            <w:rFonts w:ascii="Calibri"/>
                            <w:color w:val="585858"/>
                            <w:sz w:val="18"/>
                          </w:rPr>
                          <w:t>45</w:t>
                        </w:r>
                        <w:r>
                          <w:rPr>
                            <w:rFonts w:ascii="Calibri"/>
                            <w:color w:val="585858"/>
                            <w:spacing w:val="61"/>
                            <w:sz w:val="18"/>
                          </w:rPr>
                          <w:t> </w:t>
                        </w:r>
                        <w:r>
                          <w:rPr>
                            <w:rFonts w:ascii="Calibri"/>
                            <w:color w:val="585858"/>
                            <w:sz w:val="18"/>
                          </w:rPr>
                          <w:t>49</w:t>
                        </w:r>
                        <w:r>
                          <w:rPr>
                            <w:rFonts w:ascii="Calibri"/>
                            <w:color w:val="585858"/>
                            <w:spacing w:val="59"/>
                            <w:sz w:val="18"/>
                          </w:rPr>
                          <w:t> </w:t>
                        </w:r>
                        <w:r>
                          <w:rPr>
                            <w:rFonts w:ascii="Calibri"/>
                            <w:color w:val="585858"/>
                            <w:sz w:val="18"/>
                          </w:rPr>
                          <w:t>53</w:t>
                        </w:r>
                        <w:r>
                          <w:rPr>
                            <w:rFonts w:ascii="Calibri"/>
                            <w:color w:val="585858"/>
                            <w:spacing w:val="58"/>
                            <w:sz w:val="18"/>
                          </w:rPr>
                          <w:t> </w:t>
                        </w:r>
                        <w:r>
                          <w:rPr>
                            <w:rFonts w:ascii="Calibri"/>
                            <w:color w:val="585858"/>
                            <w:sz w:val="18"/>
                          </w:rPr>
                          <w:t>57</w:t>
                        </w:r>
                        <w:r>
                          <w:rPr>
                            <w:rFonts w:ascii="Calibri"/>
                            <w:color w:val="585858"/>
                            <w:spacing w:val="58"/>
                            <w:sz w:val="18"/>
                          </w:rPr>
                          <w:t> </w:t>
                        </w:r>
                        <w:r>
                          <w:rPr>
                            <w:rFonts w:ascii="Calibri"/>
                            <w:color w:val="585858"/>
                            <w:sz w:val="18"/>
                          </w:rPr>
                          <w:t>61</w:t>
                        </w:r>
                        <w:r>
                          <w:rPr>
                            <w:rFonts w:ascii="Calibri"/>
                            <w:color w:val="585858"/>
                            <w:spacing w:val="58"/>
                            <w:sz w:val="18"/>
                          </w:rPr>
                          <w:t> </w:t>
                        </w:r>
                        <w:r>
                          <w:rPr>
                            <w:rFonts w:ascii="Calibri"/>
                            <w:color w:val="585858"/>
                            <w:sz w:val="18"/>
                          </w:rPr>
                          <w:t>65</w:t>
                        </w:r>
                        <w:r>
                          <w:rPr>
                            <w:rFonts w:ascii="Calibri"/>
                            <w:color w:val="585858"/>
                            <w:spacing w:val="59"/>
                            <w:sz w:val="18"/>
                          </w:rPr>
                          <w:t> </w:t>
                        </w:r>
                        <w:r>
                          <w:rPr>
                            <w:rFonts w:ascii="Calibri"/>
                            <w:color w:val="585858"/>
                            <w:sz w:val="18"/>
                          </w:rPr>
                          <w:t>69</w:t>
                        </w:r>
                        <w:r>
                          <w:rPr>
                            <w:rFonts w:ascii="Calibri"/>
                            <w:color w:val="585858"/>
                            <w:spacing w:val="61"/>
                            <w:sz w:val="18"/>
                          </w:rPr>
                          <w:t> </w:t>
                        </w:r>
                        <w:r>
                          <w:rPr>
                            <w:rFonts w:ascii="Calibri"/>
                            <w:color w:val="585858"/>
                            <w:sz w:val="18"/>
                          </w:rPr>
                          <w:t>73</w:t>
                        </w:r>
                        <w:r>
                          <w:rPr>
                            <w:rFonts w:ascii="Calibri"/>
                            <w:color w:val="585858"/>
                            <w:spacing w:val="58"/>
                            <w:sz w:val="18"/>
                          </w:rPr>
                          <w:t> </w:t>
                        </w:r>
                        <w:r>
                          <w:rPr>
                            <w:rFonts w:ascii="Calibri"/>
                            <w:color w:val="585858"/>
                            <w:sz w:val="18"/>
                          </w:rPr>
                          <w:t>77</w:t>
                        </w:r>
                        <w:r>
                          <w:rPr>
                            <w:rFonts w:ascii="Calibri"/>
                            <w:color w:val="585858"/>
                            <w:spacing w:val="59"/>
                            <w:sz w:val="18"/>
                          </w:rPr>
                          <w:t> </w:t>
                        </w:r>
                        <w:r>
                          <w:rPr>
                            <w:rFonts w:ascii="Calibri"/>
                            <w:color w:val="585858"/>
                            <w:sz w:val="18"/>
                          </w:rPr>
                          <w:t>81</w:t>
                        </w:r>
                        <w:r>
                          <w:rPr>
                            <w:rFonts w:ascii="Calibri"/>
                            <w:color w:val="585858"/>
                            <w:spacing w:val="58"/>
                            <w:sz w:val="18"/>
                          </w:rPr>
                          <w:t> </w:t>
                        </w:r>
                        <w:r>
                          <w:rPr>
                            <w:rFonts w:ascii="Calibri"/>
                            <w:color w:val="585858"/>
                            <w:sz w:val="18"/>
                          </w:rPr>
                          <w:t>85</w:t>
                        </w:r>
                        <w:r>
                          <w:rPr>
                            <w:rFonts w:ascii="Calibri"/>
                            <w:color w:val="585858"/>
                            <w:spacing w:val="58"/>
                            <w:sz w:val="18"/>
                          </w:rPr>
                          <w:t> </w:t>
                        </w:r>
                        <w:r>
                          <w:rPr>
                            <w:rFonts w:ascii="Calibri"/>
                            <w:color w:val="585858"/>
                            <w:sz w:val="18"/>
                          </w:rPr>
                          <w:t>89</w:t>
                        </w:r>
                        <w:r>
                          <w:rPr>
                            <w:rFonts w:ascii="Calibri"/>
                            <w:color w:val="585858"/>
                            <w:spacing w:val="62"/>
                            <w:sz w:val="18"/>
                          </w:rPr>
                          <w:t> </w:t>
                        </w:r>
                        <w:r>
                          <w:rPr>
                            <w:rFonts w:ascii="Calibri"/>
                            <w:color w:val="585858"/>
                            <w:sz w:val="18"/>
                          </w:rPr>
                          <w:t>93</w:t>
                        </w:r>
                        <w:r>
                          <w:rPr>
                            <w:rFonts w:ascii="Calibri"/>
                            <w:color w:val="585858"/>
                            <w:spacing w:val="58"/>
                            <w:sz w:val="18"/>
                          </w:rPr>
                          <w:t> </w:t>
                        </w:r>
                        <w:r>
                          <w:rPr>
                            <w:rFonts w:ascii="Calibri"/>
                            <w:color w:val="585858"/>
                            <w:sz w:val="18"/>
                          </w:rPr>
                          <w:t>97</w:t>
                        </w:r>
                        <w:r>
                          <w:rPr>
                            <w:rFonts w:ascii="Calibri"/>
                            <w:color w:val="585858"/>
                            <w:spacing w:val="13"/>
                            <w:sz w:val="18"/>
                          </w:rPr>
                          <w:t> </w:t>
                        </w:r>
                        <w:r>
                          <w:rPr>
                            <w:rFonts w:ascii="Calibri"/>
                            <w:color w:val="585858"/>
                            <w:spacing w:val="-2"/>
                            <w:sz w:val="18"/>
                          </w:rPr>
                          <w:t>101105109113117121125</w:t>
                        </w:r>
                      </w:p>
                      <w:p>
                        <w:pPr>
                          <w:spacing w:line="240" w:lineRule="exact" w:before="63"/>
                          <w:ind w:left="3403" w:right="0" w:firstLine="0"/>
                          <w:jc w:val="left"/>
                          <w:rPr>
                            <w:rFonts w:ascii="Calibri" w:hAnsi="Calibri"/>
                            <w:sz w:val="20"/>
                          </w:rPr>
                        </w:pPr>
                        <w:r>
                          <w:rPr>
                            <w:rFonts w:ascii="Calibri" w:hAnsi="Calibri"/>
                            <w:color w:val="585858"/>
                            <w:sz w:val="20"/>
                          </w:rPr>
                          <w:t>Частотний</w:t>
                        </w:r>
                        <w:r>
                          <w:rPr>
                            <w:rFonts w:ascii="Calibri" w:hAnsi="Calibri"/>
                            <w:color w:val="585858"/>
                            <w:spacing w:val="-8"/>
                            <w:sz w:val="20"/>
                          </w:rPr>
                          <w:t> </w:t>
                        </w:r>
                        <w:r>
                          <w:rPr>
                            <w:rFonts w:ascii="Calibri" w:hAnsi="Calibri"/>
                            <w:color w:val="585858"/>
                            <w:sz w:val="20"/>
                          </w:rPr>
                          <w:t>діапазон</w:t>
                        </w:r>
                        <w:r>
                          <w:rPr>
                            <w:rFonts w:ascii="Calibri" w:hAnsi="Calibri"/>
                            <w:color w:val="585858"/>
                            <w:spacing w:val="-8"/>
                            <w:sz w:val="20"/>
                          </w:rPr>
                          <w:t> </w:t>
                        </w:r>
                        <w:r>
                          <w:rPr>
                            <w:rFonts w:ascii="Calibri" w:hAnsi="Calibri"/>
                            <w:color w:val="585858"/>
                            <w:sz w:val="20"/>
                          </w:rPr>
                          <w:t>2.4</w:t>
                        </w:r>
                        <w:r>
                          <w:rPr>
                            <w:rFonts w:ascii="Calibri" w:hAnsi="Calibri"/>
                            <w:color w:val="585858"/>
                            <w:spacing w:val="-7"/>
                            <w:sz w:val="20"/>
                          </w:rPr>
                          <w:t> </w:t>
                        </w:r>
                        <w:r>
                          <w:rPr>
                            <w:rFonts w:ascii="Calibri" w:hAnsi="Calibri"/>
                            <w:color w:val="585858"/>
                            <w:spacing w:val="-5"/>
                            <w:sz w:val="20"/>
                          </w:rPr>
                          <w:t>ГГц</w:t>
                        </w:r>
                      </w:p>
                    </w:txbxContent>
                  </v:textbox>
                  <w10:wrap type="none"/>
                </v:shape>
                <w10:wrap type="topAndBottom"/>
              </v:group>
            </w:pict>
          </mc:Fallback>
        </mc:AlternateContent>
      </w:r>
    </w:p>
    <w:p w:rsidR="00FE4ABF" w:rsidRDefault="00754A66">
      <w:pPr>
        <w:pStyle w:val="a3"/>
        <w:spacing w:before="225"/>
        <w:ind w:left="841"/>
      </w:pPr>
      <w:r>
        <w:t>Мал.</w:t>
      </w:r>
      <w:r>
        <w:rPr>
          <w:spacing w:val="-8"/>
        </w:rPr>
        <w:t xml:space="preserve"> </w:t>
      </w:r>
      <w:r>
        <w:t>В.1.</w:t>
      </w:r>
      <w:r>
        <w:rPr>
          <w:spacing w:val="-3"/>
        </w:rPr>
        <w:t xml:space="preserve"> </w:t>
      </w:r>
      <w:r>
        <w:t>Скан</w:t>
      </w:r>
      <w:r>
        <w:rPr>
          <w:spacing w:val="-4"/>
        </w:rPr>
        <w:t xml:space="preserve"> </w:t>
      </w:r>
      <w:r>
        <w:t>частотного</w:t>
      </w:r>
      <w:r>
        <w:rPr>
          <w:spacing w:val="-2"/>
        </w:rPr>
        <w:t xml:space="preserve"> </w:t>
      </w:r>
      <w:r>
        <w:t>діапазону</w:t>
      </w:r>
      <w:r>
        <w:rPr>
          <w:spacing w:val="-7"/>
        </w:rPr>
        <w:t xml:space="preserve"> </w:t>
      </w:r>
      <w:r>
        <w:t>в</w:t>
      </w:r>
      <w:r>
        <w:rPr>
          <w:spacing w:val="-5"/>
        </w:rPr>
        <w:t xml:space="preserve"> </w:t>
      </w:r>
      <w:r>
        <w:t>«ТНТУ</w:t>
      </w:r>
      <w:r>
        <w:rPr>
          <w:spacing w:val="-3"/>
        </w:rPr>
        <w:t xml:space="preserve"> </w:t>
      </w:r>
      <w:r>
        <w:t>ім.</w:t>
      </w:r>
      <w:r>
        <w:rPr>
          <w:spacing w:val="-5"/>
        </w:rPr>
        <w:t xml:space="preserve"> </w:t>
      </w:r>
      <w:r>
        <w:t>І.</w:t>
      </w:r>
      <w:r>
        <w:rPr>
          <w:spacing w:val="-5"/>
        </w:rPr>
        <w:t xml:space="preserve"> </w:t>
      </w:r>
      <w:r>
        <w:t>Пулюя</w:t>
      </w:r>
      <w:r>
        <w:rPr>
          <w:spacing w:val="-1"/>
        </w:rPr>
        <w:t xml:space="preserve"> </w:t>
      </w:r>
      <w:r>
        <w:t>корпус</w:t>
      </w:r>
      <w:r>
        <w:rPr>
          <w:spacing w:val="-3"/>
        </w:rPr>
        <w:t xml:space="preserve"> </w:t>
      </w:r>
      <w:r>
        <w:rPr>
          <w:spacing w:val="-5"/>
        </w:rPr>
        <w:t>№1»</w:t>
      </w:r>
    </w:p>
    <w:p w:rsidR="00FE4ABF" w:rsidRDefault="00FE4ABF">
      <w:pPr>
        <w:sectPr w:rsidR="00FE4ABF">
          <w:type w:val="continuous"/>
          <w:pgSz w:w="11910" w:h="16840"/>
          <w:pgMar w:top="1120" w:right="20" w:bottom="1200" w:left="880" w:header="0" w:footer="982" w:gutter="0"/>
          <w:cols w:space="720"/>
        </w:sectPr>
      </w:pPr>
    </w:p>
    <w:p w:rsidR="00FE4ABF" w:rsidRDefault="00754A66">
      <w:pPr>
        <w:pStyle w:val="a3"/>
        <w:ind w:left="246"/>
        <w:rPr>
          <w:sz w:val="20"/>
        </w:rPr>
      </w:pPr>
      <w:r>
        <w:rPr>
          <w:noProof/>
          <w:sz w:val="20"/>
          <w:lang w:eastAsia="uk-UA"/>
        </w:rPr>
        <w:lastRenderedPageBreak/>
        <mc:AlternateContent>
          <mc:Choice Requires="wps">
            <w:drawing>
              <wp:inline distT="0" distB="0" distL="0" distR="0">
                <wp:extent cx="6490970" cy="3852545"/>
                <wp:effectExtent l="0" t="0" r="0" b="5079"/>
                <wp:docPr id="140" name="Group 1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90970" cy="3852545"/>
                          <a:chOff x="0" y="0"/>
                          <a:chExt cx="6490970" cy="3852545"/>
                        </a:xfrm>
                      </wpg:grpSpPr>
                      <wps:wsp>
                        <wps:cNvPr id="141" name="Graphic 141"/>
                        <wps:cNvSpPr/>
                        <wps:spPr>
                          <a:xfrm>
                            <a:off x="521208" y="3283839"/>
                            <a:ext cx="5762625" cy="1270"/>
                          </a:xfrm>
                          <a:custGeom>
                            <a:avLst/>
                            <a:gdLst/>
                            <a:ahLst/>
                            <a:cxnLst/>
                            <a:rect l="l" t="t" r="r" b="b"/>
                            <a:pathLst>
                              <a:path w="5762625">
                                <a:moveTo>
                                  <a:pt x="0" y="0"/>
                                </a:moveTo>
                                <a:lnTo>
                                  <a:pt x="5762244" y="0"/>
                                </a:lnTo>
                              </a:path>
                            </a:pathLst>
                          </a:custGeom>
                          <a:ln w="9144">
                            <a:solidFill>
                              <a:srgbClr val="D9D9D9"/>
                            </a:solidFill>
                            <a:prstDash val="solid"/>
                          </a:ln>
                        </wps:spPr>
                        <wps:bodyPr wrap="square" lIns="0" tIns="0" rIns="0" bIns="0" rtlCol="0">
                          <a:prstTxWarp prst="textNoShape">
                            <a:avLst/>
                          </a:prstTxWarp>
                          <a:noAutofit/>
                        </wps:bodyPr>
                      </wps:wsp>
                      <wps:wsp>
                        <wps:cNvPr id="142" name="Graphic 142"/>
                        <wps:cNvSpPr/>
                        <wps:spPr>
                          <a:xfrm>
                            <a:off x="543305" y="846455"/>
                            <a:ext cx="5718175" cy="2437130"/>
                          </a:xfrm>
                          <a:custGeom>
                            <a:avLst/>
                            <a:gdLst/>
                            <a:ahLst/>
                            <a:cxnLst/>
                            <a:rect l="l" t="t" r="r" b="b"/>
                            <a:pathLst>
                              <a:path w="5718175" h="2437130">
                                <a:moveTo>
                                  <a:pt x="0" y="2436622"/>
                                </a:moveTo>
                                <a:lnTo>
                                  <a:pt x="45719" y="2035937"/>
                                </a:lnTo>
                                <a:lnTo>
                                  <a:pt x="89915" y="778764"/>
                                </a:lnTo>
                                <a:lnTo>
                                  <a:pt x="135635" y="2121281"/>
                                </a:lnTo>
                                <a:lnTo>
                                  <a:pt x="179831" y="2383282"/>
                                </a:lnTo>
                                <a:lnTo>
                                  <a:pt x="225551" y="2220341"/>
                                </a:lnTo>
                                <a:lnTo>
                                  <a:pt x="269747" y="2227834"/>
                                </a:lnTo>
                                <a:lnTo>
                                  <a:pt x="315467" y="1935353"/>
                                </a:lnTo>
                                <a:lnTo>
                                  <a:pt x="361188" y="1411097"/>
                                </a:lnTo>
                                <a:lnTo>
                                  <a:pt x="405383" y="332232"/>
                                </a:lnTo>
                                <a:lnTo>
                                  <a:pt x="451103" y="0"/>
                                </a:lnTo>
                                <a:lnTo>
                                  <a:pt x="495300" y="140208"/>
                                </a:lnTo>
                                <a:lnTo>
                                  <a:pt x="541019" y="1750949"/>
                                </a:lnTo>
                                <a:lnTo>
                                  <a:pt x="585215" y="254508"/>
                                </a:lnTo>
                                <a:lnTo>
                                  <a:pt x="630936" y="208788"/>
                                </a:lnTo>
                                <a:lnTo>
                                  <a:pt x="675132" y="524256"/>
                                </a:lnTo>
                                <a:lnTo>
                                  <a:pt x="720851" y="826008"/>
                                </a:lnTo>
                                <a:lnTo>
                                  <a:pt x="765048" y="1450721"/>
                                </a:lnTo>
                                <a:lnTo>
                                  <a:pt x="810768" y="1889633"/>
                                </a:lnTo>
                                <a:lnTo>
                                  <a:pt x="856488" y="2005457"/>
                                </a:lnTo>
                                <a:lnTo>
                                  <a:pt x="900683" y="2182241"/>
                                </a:lnTo>
                                <a:lnTo>
                                  <a:pt x="946403" y="2212721"/>
                                </a:lnTo>
                                <a:lnTo>
                                  <a:pt x="990600" y="2290318"/>
                                </a:lnTo>
                                <a:lnTo>
                                  <a:pt x="1036319" y="2227834"/>
                                </a:lnTo>
                                <a:lnTo>
                                  <a:pt x="1080515" y="2128901"/>
                                </a:lnTo>
                                <a:lnTo>
                                  <a:pt x="1126236" y="1834769"/>
                                </a:lnTo>
                                <a:lnTo>
                                  <a:pt x="1170432" y="601980"/>
                                </a:lnTo>
                                <a:lnTo>
                                  <a:pt x="1216152" y="1866773"/>
                                </a:lnTo>
                                <a:lnTo>
                                  <a:pt x="1260348" y="2167001"/>
                                </a:lnTo>
                                <a:lnTo>
                                  <a:pt x="1306068" y="2244598"/>
                                </a:lnTo>
                                <a:lnTo>
                                  <a:pt x="1350264" y="2244598"/>
                                </a:lnTo>
                                <a:lnTo>
                                  <a:pt x="1395983" y="2174621"/>
                                </a:lnTo>
                                <a:lnTo>
                                  <a:pt x="1441703" y="2282698"/>
                                </a:lnTo>
                                <a:lnTo>
                                  <a:pt x="1485900" y="2189861"/>
                                </a:lnTo>
                                <a:lnTo>
                                  <a:pt x="1531620" y="2205101"/>
                                </a:lnTo>
                                <a:lnTo>
                                  <a:pt x="1575815" y="2197481"/>
                                </a:lnTo>
                                <a:lnTo>
                                  <a:pt x="1621536" y="1965833"/>
                                </a:lnTo>
                                <a:lnTo>
                                  <a:pt x="1665732" y="2197481"/>
                                </a:lnTo>
                                <a:lnTo>
                                  <a:pt x="1711452" y="1935353"/>
                                </a:lnTo>
                                <a:lnTo>
                                  <a:pt x="1755648" y="2081657"/>
                                </a:lnTo>
                                <a:lnTo>
                                  <a:pt x="1801368" y="2089277"/>
                                </a:lnTo>
                                <a:lnTo>
                                  <a:pt x="1845564" y="2159381"/>
                                </a:lnTo>
                                <a:lnTo>
                                  <a:pt x="1891283" y="2267458"/>
                                </a:lnTo>
                                <a:lnTo>
                                  <a:pt x="1935480" y="2259838"/>
                                </a:lnTo>
                                <a:lnTo>
                                  <a:pt x="1981200" y="2252218"/>
                                </a:lnTo>
                                <a:lnTo>
                                  <a:pt x="2026920" y="2212721"/>
                                </a:lnTo>
                                <a:lnTo>
                                  <a:pt x="2071115" y="2151761"/>
                                </a:lnTo>
                                <a:lnTo>
                                  <a:pt x="2116836" y="2151761"/>
                                </a:lnTo>
                                <a:lnTo>
                                  <a:pt x="2161031" y="2189861"/>
                                </a:lnTo>
                                <a:lnTo>
                                  <a:pt x="2206752" y="2282698"/>
                                </a:lnTo>
                                <a:lnTo>
                                  <a:pt x="2250948" y="2220341"/>
                                </a:lnTo>
                                <a:lnTo>
                                  <a:pt x="2296667" y="2144141"/>
                                </a:lnTo>
                                <a:lnTo>
                                  <a:pt x="2340864" y="2113661"/>
                                </a:lnTo>
                                <a:lnTo>
                                  <a:pt x="2386584" y="1997837"/>
                                </a:lnTo>
                                <a:lnTo>
                                  <a:pt x="2430779" y="2051177"/>
                                </a:lnTo>
                                <a:lnTo>
                                  <a:pt x="2476500" y="2005457"/>
                                </a:lnTo>
                                <a:lnTo>
                                  <a:pt x="2522220" y="1935353"/>
                                </a:lnTo>
                                <a:lnTo>
                                  <a:pt x="2566416" y="2035937"/>
                                </a:lnTo>
                                <a:lnTo>
                                  <a:pt x="2612136" y="1942973"/>
                                </a:lnTo>
                                <a:lnTo>
                                  <a:pt x="2656331" y="1843913"/>
                                </a:lnTo>
                                <a:lnTo>
                                  <a:pt x="2702052" y="1650365"/>
                                </a:lnTo>
                                <a:lnTo>
                                  <a:pt x="2746248" y="1511681"/>
                                </a:lnTo>
                                <a:lnTo>
                                  <a:pt x="2791967" y="1465961"/>
                                </a:lnTo>
                                <a:lnTo>
                                  <a:pt x="2836164" y="1581785"/>
                                </a:lnTo>
                                <a:lnTo>
                                  <a:pt x="2881884" y="1781429"/>
                                </a:lnTo>
                                <a:lnTo>
                                  <a:pt x="2926079" y="1912493"/>
                                </a:lnTo>
                                <a:lnTo>
                                  <a:pt x="2971800" y="2151761"/>
                                </a:lnTo>
                                <a:lnTo>
                                  <a:pt x="3015996" y="2020697"/>
                                </a:lnTo>
                                <a:lnTo>
                                  <a:pt x="3061716" y="1990217"/>
                                </a:lnTo>
                                <a:lnTo>
                                  <a:pt x="3107436" y="1735709"/>
                                </a:lnTo>
                                <a:lnTo>
                                  <a:pt x="3151631" y="1650365"/>
                                </a:lnTo>
                                <a:lnTo>
                                  <a:pt x="3197352" y="1650365"/>
                                </a:lnTo>
                                <a:lnTo>
                                  <a:pt x="3241548" y="1927733"/>
                                </a:lnTo>
                                <a:lnTo>
                                  <a:pt x="3287267" y="1750949"/>
                                </a:lnTo>
                                <a:lnTo>
                                  <a:pt x="3331464" y="1773809"/>
                                </a:lnTo>
                                <a:lnTo>
                                  <a:pt x="3377184" y="1927733"/>
                                </a:lnTo>
                                <a:lnTo>
                                  <a:pt x="3421379" y="2074037"/>
                                </a:lnTo>
                                <a:lnTo>
                                  <a:pt x="3467100" y="2212721"/>
                                </a:lnTo>
                                <a:lnTo>
                                  <a:pt x="3511296" y="2398522"/>
                                </a:lnTo>
                                <a:lnTo>
                                  <a:pt x="3557016" y="1680845"/>
                                </a:lnTo>
                                <a:lnTo>
                                  <a:pt x="3602736" y="1002792"/>
                                </a:lnTo>
                                <a:lnTo>
                                  <a:pt x="3646931" y="1950593"/>
                                </a:lnTo>
                                <a:lnTo>
                                  <a:pt x="3692652" y="2413762"/>
                                </a:lnTo>
                                <a:lnTo>
                                  <a:pt x="3736848" y="2429002"/>
                                </a:lnTo>
                                <a:lnTo>
                                  <a:pt x="3782567" y="2429002"/>
                                </a:lnTo>
                                <a:lnTo>
                                  <a:pt x="3826764" y="2436622"/>
                                </a:lnTo>
                                <a:lnTo>
                                  <a:pt x="3872484" y="2429002"/>
                                </a:lnTo>
                                <a:lnTo>
                                  <a:pt x="3916679" y="2383282"/>
                                </a:lnTo>
                                <a:lnTo>
                                  <a:pt x="3962400" y="2375662"/>
                                </a:lnTo>
                                <a:lnTo>
                                  <a:pt x="4006596" y="2151761"/>
                                </a:lnTo>
                                <a:lnTo>
                                  <a:pt x="4052316" y="2390902"/>
                                </a:lnTo>
                                <a:lnTo>
                                  <a:pt x="4096512" y="2436622"/>
                                </a:lnTo>
                                <a:lnTo>
                                  <a:pt x="4501896" y="2436622"/>
                                </a:lnTo>
                                <a:lnTo>
                                  <a:pt x="4547616" y="2429002"/>
                                </a:lnTo>
                                <a:lnTo>
                                  <a:pt x="4591812" y="2436622"/>
                                </a:lnTo>
                                <a:lnTo>
                                  <a:pt x="4637532" y="2436622"/>
                                </a:lnTo>
                                <a:lnTo>
                                  <a:pt x="4681728" y="2421382"/>
                                </a:lnTo>
                                <a:lnTo>
                                  <a:pt x="4727448" y="2436622"/>
                                </a:lnTo>
                                <a:lnTo>
                                  <a:pt x="4773168" y="2436622"/>
                                </a:lnTo>
                                <a:lnTo>
                                  <a:pt x="4817364" y="2429002"/>
                                </a:lnTo>
                                <a:lnTo>
                                  <a:pt x="4863084" y="2429002"/>
                                </a:lnTo>
                                <a:lnTo>
                                  <a:pt x="4907280" y="2436622"/>
                                </a:lnTo>
                                <a:lnTo>
                                  <a:pt x="5358383" y="2436622"/>
                                </a:lnTo>
                                <a:lnTo>
                                  <a:pt x="5402580" y="2244598"/>
                                </a:lnTo>
                                <a:lnTo>
                                  <a:pt x="5448300" y="2058797"/>
                                </a:lnTo>
                                <a:lnTo>
                                  <a:pt x="5492496" y="2081657"/>
                                </a:lnTo>
                                <a:lnTo>
                                  <a:pt x="5538216" y="2220341"/>
                                </a:lnTo>
                                <a:lnTo>
                                  <a:pt x="5582411" y="2290318"/>
                                </a:lnTo>
                                <a:lnTo>
                                  <a:pt x="5628132" y="2313178"/>
                                </a:lnTo>
                                <a:lnTo>
                                  <a:pt x="5672328" y="2421382"/>
                                </a:lnTo>
                                <a:lnTo>
                                  <a:pt x="5718048" y="2413762"/>
                                </a:lnTo>
                              </a:path>
                            </a:pathLst>
                          </a:custGeom>
                          <a:ln w="28956">
                            <a:solidFill>
                              <a:srgbClr val="4471C4"/>
                            </a:solidFill>
                            <a:prstDash val="solid"/>
                          </a:ln>
                        </wps:spPr>
                        <wps:bodyPr wrap="square" lIns="0" tIns="0" rIns="0" bIns="0" rtlCol="0">
                          <a:prstTxWarp prst="textNoShape">
                            <a:avLst/>
                          </a:prstTxWarp>
                          <a:noAutofit/>
                        </wps:bodyPr>
                      </wps:wsp>
                      <pic:pic xmlns:pic="http://schemas.openxmlformats.org/drawingml/2006/picture">
                        <pic:nvPicPr>
                          <pic:cNvPr id="143" name="Image 143"/>
                          <pic:cNvPicPr/>
                        </pic:nvPicPr>
                        <pic:blipFill>
                          <a:blip r:embed="rId80" cstate="print"/>
                          <a:stretch>
                            <a:fillRect/>
                          </a:stretch>
                        </pic:blipFill>
                        <pic:spPr>
                          <a:xfrm>
                            <a:off x="227088" y="1596008"/>
                            <a:ext cx="104393" cy="777493"/>
                          </a:xfrm>
                          <a:prstGeom prst="rect">
                            <a:avLst/>
                          </a:prstGeom>
                        </pic:spPr>
                      </pic:pic>
                      <wps:wsp>
                        <wps:cNvPr id="144" name="Textbox 144"/>
                        <wps:cNvSpPr txBox="1"/>
                        <wps:spPr>
                          <a:xfrm>
                            <a:off x="4572" y="4572"/>
                            <a:ext cx="6482080" cy="3843654"/>
                          </a:xfrm>
                          <a:prstGeom prst="rect">
                            <a:avLst/>
                          </a:prstGeom>
                          <a:ln w="9144">
                            <a:solidFill>
                              <a:srgbClr val="D9D9D9"/>
                            </a:solidFill>
                            <a:prstDash val="solid"/>
                          </a:ln>
                        </wps:spPr>
                        <wps:txbx>
                          <w:txbxContent>
                            <w:p w:rsidR="00FE4ABF" w:rsidRDefault="00754A66">
                              <w:pPr>
                                <w:spacing w:before="196"/>
                                <w:ind w:right="179"/>
                                <w:jc w:val="center"/>
                                <w:rPr>
                                  <w:rFonts w:ascii="Calibri" w:hAnsi="Calibri"/>
                                </w:rPr>
                              </w:pPr>
                              <w:r>
                                <w:rPr>
                                  <w:rFonts w:ascii="Calibri" w:hAnsi="Calibri"/>
                                  <w:color w:val="585858"/>
                                </w:rPr>
                                <w:t>Графік</w:t>
                              </w:r>
                              <w:r>
                                <w:rPr>
                                  <w:rFonts w:ascii="Calibri" w:hAnsi="Calibri"/>
                                  <w:color w:val="585858"/>
                                  <w:spacing w:val="-4"/>
                                </w:rPr>
                                <w:t xml:space="preserve"> </w:t>
                              </w:r>
                              <w:r>
                                <w:rPr>
                                  <w:rFonts w:ascii="Calibri" w:hAnsi="Calibri"/>
                                  <w:color w:val="585858"/>
                                  <w:spacing w:val="-10"/>
                                </w:rPr>
                                <w:t>2</w:t>
                              </w:r>
                            </w:p>
                            <w:p w:rsidR="00FE4ABF" w:rsidRDefault="00754A66">
                              <w:pPr>
                                <w:tabs>
                                  <w:tab w:val="left" w:pos="1625"/>
                                </w:tabs>
                                <w:spacing w:before="75"/>
                                <w:ind w:left="-1" w:right="21"/>
                                <w:jc w:val="center"/>
                                <w:rPr>
                                  <w:rFonts w:ascii="Calibri" w:hAnsi="Calibri"/>
                                </w:rPr>
                              </w:pPr>
                              <w:r>
                                <w:rPr>
                                  <w:rFonts w:ascii="Calibri" w:hAnsi="Calibri"/>
                                  <w:color w:val="585858"/>
                                </w:rPr>
                                <w:t>Скан</w:t>
                              </w:r>
                              <w:r>
                                <w:rPr>
                                  <w:rFonts w:ascii="Calibri" w:hAnsi="Calibri"/>
                                  <w:color w:val="585858"/>
                                  <w:spacing w:val="-4"/>
                                </w:rPr>
                                <w:t xml:space="preserve"> </w:t>
                              </w:r>
                              <w:r>
                                <w:rPr>
                                  <w:rFonts w:ascii="Calibri" w:hAnsi="Calibri"/>
                                  <w:color w:val="585858"/>
                                </w:rPr>
                                <w:t>частот</w:t>
                              </w:r>
                              <w:r>
                                <w:rPr>
                                  <w:rFonts w:ascii="Calibri" w:hAnsi="Calibri"/>
                                  <w:color w:val="585858"/>
                                  <w:spacing w:val="-2"/>
                                </w:rPr>
                                <w:t xml:space="preserve"> </w:t>
                              </w:r>
                              <w:r>
                                <w:rPr>
                                  <w:rFonts w:ascii="Calibri" w:hAnsi="Calibri"/>
                                  <w:color w:val="585858"/>
                                  <w:spacing w:val="-10"/>
                                </w:rPr>
                                <w:t>в</w:t>
                              </w:r>
                              <w:r>
                                <w:rPr>
                                  <w:rFonts w:ascii="Calibri" w:hAnsi="Calibri"/>
                                  <w:color w:val="585858"/>
                                </w:rPr>
                                <w:tab/>
                                <w:t>«</w:t>
                              </w:r>
                              <w:r>
                                <w:rPr>
                                  <w:rFonts w:ascii="Calibri" w:hAnsi="Calibri"/>
                                  <w:color w:val="585858"/>
                                  <w:spacing w:val="-19"/>
                                </w:rPr>
                                <w:t xml:space="preserve"> </w:t>
                              </w:r>
                              <w:r>
                                <w:rPr>
                                  <w:rFonts w:ascii="Calibri" w:hAnsi="Calibri"/>
                                  <w:color w:val="585858"/>
                                </w:rPr>
                                <w:t>ТЦ</w:t>
                              </w:r>
                              <w:r>
                                <w:rPr>
                                  <w:rFonts w:ascii="Calibri" w:hAnsi="Calibri"/>
                                  <w:color w:val="585858"/>
                                  <w:spacing w:val="-2"/>
                                </w:rPr>
                                <w:t xml:space="preserve"> Мармелад»</w:t>
                              </w:r>
                            </w:p>
                            <w:p w:rsidR="00FE4ABF" w:rsidRDefault="00754A66">
                              <w:pPr>
                                <w:spacing w:before="185"/>
                                <w:ind w:left="548"/>
                                <w:rPr>
                                  <w:rFonts w:ascii="Calibri"/>
                                  <w:sz w:val="18"/>
                                </w:rPr>
                              </w:pPr>
                              <w:r>
                                <w:rPr>
                                  <w:rFonts w:ascii="Calibri"/>
                                  <w:color w:val="585858"/>
                                  <w:spacing w:val="-10"/>
                                  <w:sz w:val="18"/>
                                </w:rPr>
                                <w:t>6</w:t>
                              </w:r>
                            </w:p>
                            <w:p w:rsidR="00FE4ABF" w:rsidRDefault="00FE4ABF">
                              <w:pPr>
                                <w:rPr>
                                  <w:rFonts w:ascii="Calibri"/>
                                  <w:sz w:val="18"/>
                                </w:rPr>
                              </w:pPr>
                            </w:p>
                            <w:p w:rsidR="00FE4ABF" w:rsidRDefault="00FE4ABF">
                              <w:pPr>
                                <w:spacing w:before="20"/>
                                <w:rPr>
                                  <w:rFonts w:ascii="Calibri"/>
                                  <w:sz w:val="18"/>
                                </w:rPr>
                              </w:pPr>
                            </w:p>
                            <w:p w:rsidR="00FE4ABF" w:rsidRDefault="00754A66">
                              <w:pPr>
                                <w:ind w:left="548"/>
                                <w:rPr>
                                  <w:rFonts w:ascii="Calibri"/>
                                  <w:sz w:val="18"/>
                                </w:rPr>
                              </w:pPr>
                              <w:r>
                                <w:rPr>
                                  <w:rFonts w:ascii="Calibri"/>
                                  <w:color w:val="585858"/>
                                  <w:spacing w:val="-10"/>
                                  <w:sz w:val="18"/>
                                </w:rPr>
                                <w:t>5</w:t>
                              </w:r>
                            </w:p>
                            <w:p w:rsidR="00FE4ABF" w:rsidRDefault="00FE4ABF">
                              <w:pPr>
                                <w:rPr>
                                  <w:rFonts w:ascii="Calibri"/>
                                  <w:sz w:val="18"/>
                                </w:rPr>
                              </w:pPr>
                            </w:p>
                            <w:p w:rsidR="00FE4ABF" w:rsidRDefault="00FE4ABF">
                              <w:pPr>
                                <w:spacing w:before="20"/>
                                <w:rPr>
                                  <w:rFonts w:ascii="Calibri"/>
                                  <w:sz w:val="18"/>
                                </w:rPr>
                              </w:pPr>
                            </w:p>
                            <w:p w:rsidR="00FE4ABF" w:rsidRDefault="00754A66">
                              <w:pPr>
                                <w:ind w:left="548"/>
                                <w:rPr>
                                  <w:rFonts w:ascii="Calibri"/>
                                  <w:sz w:val="18"/>
                                </w:rPr>
                              </w:pPr>
                              <w:r>
                                <w:rPr>
                                  <w:rFonts w:ascii="Calibri"/>
                                  <w:color w:val="585858"/>
                                  <w:spacing w:val="-10"/>
                                  <w:sz w:val="18"/>
                                </w:rPr>
                                <w:t>4</w:t>
                              </w:r>
                            </w:p>
                            <w:p w:rsidR="00FE4ABF" w:rsidRDefault="00FE4ABF">
                              <w:pPr>
                                <w:rPr>
                                  <w:rFonts w:ascii="Calibri"/>
                                  <w:sz w:val="18"/>
                                </w:rPr>
                              </w:pPr>
                            </w:p>
                            <w:p w:rsidR="00FE4ABF" w:rsidRDefault="00FE4ABF">
                              <w:pPr>
                                <w:spacing w:before="22"/>
                                <w:rPr>
                                  <w:rFonts w:ascii="Calibri"/>
                                  <w:sz w:val="18"/>
                                </w:rPr>
                              </w:pPr>
                            </w:p>
                            <w:p w:rsidR="00FE4ABF" w:rsidRDefault="00754A66">
                              <w:pPr>
                                <w:ind w:left="548"/>
                                <w:rPr>
                                  <w:rFonts w:ascii="Calibri"/>
                                  <w:sz w:val="18"/>
                                </w:rPr>
                              </w:pPr>
                              <w:r>
                                <w:rPr>
                                  <w:rFonts w:ascii="Calibri"/>
                                  <w:color w:val="585858"/>
                                  <w:spacing w:val="-10"/>
                                  <w:sz w:val="18"/>
                                </w:rPr>
                                <w:t>3</w:t>
                              </w:r>
                            </w:p>
                            <w:p w:rsidR="00FE4ABF" w:rsidRDefault="00FE4ABF">
                              <w:pPr>
                                <w:rPr>
                                  <w:rFonts w:ascii="Calibri"/>
                                  <w:sz w:val="18"/>
                                </w:rPr>
                              </w:pPr>
                            </w:p>
                            <w:p w:rsidR="00FE4ABF" w:rsidRDefault="00FE4ABF">
                              <w:pPr>
                                <w:spacing w:before="20"/>
                                <w:rPr>
                                  <w:rFonts w:ascii="Calibri"/>
                                  <w:sz w:val="18"/>
                                </w:rPr>
                              </w:pPr>
                            </w:p>
                            <w:p w:rsidR="00FE4ABF" w:rsidRDefault="00754A66">
                              <w:pPr>
                                <w:ind w:left="548"/>
                                <w:rPr>
                                  <w:rFonts w:ascii="Calibri"/>
                                  <w:sz w:val="18"/>
                                </w:rPr>
                              </w:pPr>
                              <w:r>
                                <w:rPr>
                                  <w:rFonts w:ascii="Calibri"/>
                                  <w:color w:val="585858"/>
                                  <w:spacing w:val="-10"/>
                                  <w:sz w:val="18"/>
                                </w:rPr>
                                <w:t>2</w:t>
                              </w:r>
                            </w:p>
                            <w:p w:rsidR="00FE4ABF" w:rsidRDefault="00FE4ABF">
                              <w:pPr>
                                <w:rPr>
                                  <w:rFonts w:ascii="Calibri"/>
                                  <w:sz w:val="18"/>
                                </w:rPr>
                              </w:pPr>
                            </w:p>
                            <w:p w:rsidR="00FE4ABF" w:rsidRDefault="00FE4ABF">
                              <w:pPr>
                                <w:spacing w:before="21"/>
                                <w:rPr>
                                  <w:rFonts w:ascii="Calibri"/>
                                  <w:sz w:val="18"/>
                                </w:rPr>
                              </w:pPr>
                            </w:p>
                            <w:p w:rsidR="00FE4ABF" w:rsidRDefault="00754A66">
                              <w:pPr>
                                <w:ind w:left="548"/>
                                <w:rPr>
                                  <w:rFonts w:ascii="Calibri"/>
                                  <w:sz w:val="18"/>
                                </w:rPr>
                              </w:pPr>
                              <w:r>
                                <w:rPr>
                                  <w:rFonts w:ascii="Calibri"/>
                                  <w:color w:val="585858"/>
                                  <w:spacing w:val="-10"/>
                                  <w:sz w:val="18"/>
                                </w:rPr>
                                <w:t>1</w:t>
                              </w:r>
                            </w:p>
                            <w:p w:rsidR="00FE4ABF" w:rsidRDefault="00FE4ABF">
                              <w:pPr>
                                <w:rPr>
                                  <w:rFonts w:ascii="Calibri"/>
                                  <w:sz w:val="18"/>
                                </w:rPr>
                              </w:pPr>
                            </w:p>
                            <w:p w:rsidR="00FE4ABF" w:rsidRDefault="00FE4ABF">
                              <w:pPr>
                                <w:spacing w:before="22"/>
                                <w:rPr>
                                  <w:rFonts w:ascii="Calibri"/>
                                  <w:sz w:val="18"/>
                                </w:rPr>
                              </w:pPr>
                            </w:p>
                            <w:p w:rsidR="00FE4ABF" w:rsidRDefault="00754A66">
                              <w:pPr>
                                <w:spacing w:before="1"/>
                                <w:ind w:left="548"/>
                                <w:rPr>
                                  <w:rFonts w:ascii="Calibri"/>
                                  <w:sz w:val="18"/>
                                </w:rPr>
                              </w:pPr>
                              <w:r>
                                <w:rPr>
                                  <w:rFonts w:ascii="Calibri"/>
                                  <w:color w:val="585858"/>
                                  <w:spacing w:val="-10"/>
                                  <w:sz w:val="18"/>
                                </w:rPr>
                                <w:t>0</w:t>
                              </w:r>
                            </w:p>
                            <w:p w:rsidR="00FE4ABF" w:rsidRDefault="00754A66">
                              <w:pPr>
                                <w:spacing w:before="13"/>
                                <w:ind w:left="796"/>
                                <w:rPr>
                                  <w:rFonts w:ascii="Calibri"/>
                                  <w:sz w:val="18"/>
                                </w:rPr>
                              </w:pPr>
                              <w:r>
                                <w:rPr>
                                  <w:rFonts w:ascii="Calibri"/>
                                  <w:color w:val="585858"/>
                                  <w:sz w:val="18"/>
                                </w:rPr>
                                <w:t>1</w:t>
                              </w:r>
                              <w:r>
                                <w:rPr>
                                  <w:rFonts w:ascii="Calibri"/>
                                  <w:color w:val="585858"/>
                                  <w:spacing w:val="53"/>
                                  <w:sz w:val="18"/>
                                </w:rPr>
                                <w:t xml:space="preserve">  </w:t>
                              </w:r>
                              <w:r>
                                <w:rPr>
                                  <w:rFonts w:ascii="Calibri"/>
                                  <w:color w:val="585858"/>
                                  <w:sz w:val="18"/>
                                </w:rPr>
                                <w:t>5</w:t>
                              </w:r>
                              <w:r>
                                <w:rPr>
                                  <w:rFonts w:ascii="Calibri"/>
                                  <w:color w:val="585858"/>
                                  <w:spacing w:val="55"/>
                                  <w:sz w:val="18"/>
                                </w:rPr>
                                <w:t xml:space="preserve">  </w:t>
                              </w:r>
                              <w:r>
                                <w:rPr>
                                  <w:rFonts w:ascii="Calibri"/>
                                  <w:color w:val="585858"/>
                                  <w:sz w:val="18"/>
                                </w:rPr>
                                <w:t>9</w:t>
                              </w:r>
                              <w:r>
                                <w:rPr>
                                  <w:rFonts w:ascii="Calibri"/>
                                  <w:color w:val="585858"/>
                                  <w:spacing w:val="32"/>
                                  <w:sz w:val="18"/>
                                </w:rPr>
                                <w:t xml:space="preserve">  </w:t>
                              </w:r>
                              <w:r>
                                <w:rPr>
                                  <w:rFonts w:ascii="Calibri"/>
                                  <w:color w:val="585858"/>
                                  <w:sz w:val="18"/>
                                </w:rPr>
                                <w:t>13</w:t>
                              </w:r>
                              <w:r>
                                <w:rPr>
                                  <w:rFonts w:ascii="Calibri"/>
                                  <w:color w:val="585858"/>
                                  <w:spacing w:val="59"/>
                                  <w:sz w:val="18"/>
                                </w:rPr>
                                <w:t xml:space="preserve"> </w:t>
                              </w:r>
                              <w:r>
                                <w:rPr>
                                  <w:rFonts w:ascii="Calibri"/>
                                  <w:color w:val="585858"/>
                                  <w:sz w:val="18"/>
                                </w:rPr>
                                <w:t>17</w:t>
                              </w:r>
                              <w:r>
                                <w:rPr>
                                  <w:rFonts w:ascii="Calibri"/>
                                  <w:color w:val="585858"/>
                                  <w:spacing w:val="58"/>
                                  <w:sz w:val="18"/>
                                </w:rPr>
                                <w:t xml:space="preserve"> </w:t>
                              </w:r>
                              <w:r>
                                <w:rPr>
                                  <w:rFonts w:ascii="Calibri"/>
                                  <w:color w:val="585858"/>
                                  <w:sz w:val="18"/>
                                </w:rPr>
                                <w:t>21</w:t>
                              </w:r>
                              <w:r>
                                <w:rPr>
                                  <w:rFonts w:ascii="Calibri"/>
                                  <w:color w:val="585858"/>
                                  <w:spacing w:val="59"/>
                                  <w:sz w:val="18"/>
                                </w:rPr>
                                <w:t xml:space="preserve"> </w:t>
                              </w:r>
                              <w:r>
                                <w:rPr>
                                  <w:rFonts w:ascii="Calibri"/>
                                  <w:color w:val="585858"/>
                                  <w:sz w:val="18"/>
                                </w:rPr>
                                <w:t>25</w:t>
                              </w:r>
                              <w:r>
                                <w:rPr>
                                  <w:rFonts w:ascii="Calibri"/>
                                  <w:color w:val="585858"/>
                                  <w:spacing w:val="61"/>
                                  <w:sz w:val="18"/>
                                </w:rPr>
                                <w:t xml:space="preserve"> </w:t>
                              </w:r>
                              <w:r>
                                <w:rPr>
                                  <w:rFonts w:ascii="Calibri"/>
                                  <w:color w:val="585858"/>
                                  <w:sz w:val="18"/>
                                </w:rPr>
                                <w:t>29</w:t>
                              </w:r>
                              <w:r>
                                <w:rPr>
                                  <w:rFonts w:ascii="Calibri"/>
                                  <w:color w:val="585858"/>
                                  <w:spacing w:val="58"/>
                                  <w:sz w:val="18"/>
                                </w:rPr>
                                <w:t xml:space="preserve"> </w:t>
                              </w:r>
                              <w:r>
                                <w:rPr>
                                  <w:rFonts w:ascii="Calibri"/>
                                  <w:color w:val="585858"/>
                                  <w:sz w:val="18"/>
                                </w:rPr>
                                <w:t>33</w:t>
                              </w:r>
                              <w:r>
                                <w:rPr>
                                  <w:rFonts w:ascii="Calibri"/>
                                  <w:color w:val="585858"/>
                                  <w:spacing w:val="58"/>
                                  <w:sz w:val="18"/>
                                </w:rPr>
                                <w:t xml:space="preserve"> </w:t>
                              </w:r>
                              <w:r>
                                <w:rPr>
                                  <w:rFonts w:ascii="Calibri"/>
                                  <w:color w:val="585858"/>
                                  <w:sz w:val="18"/>
                                </w:rPr>
                                <w:t>37</w:t>
                              </w:r>
                              <w:r>
                                <w:rPr>
                                  <w:rFonts w:ascii="Calibri"/>
                                  <w:color w:val="585858"/>
                                  <w:spacing w:val="59"/>
                                  <w:sz w:val="18"/>
                                </w:rPr>
                                <w:t xml:space="preserve"> </w:t>
                              </w:r>
                              <w:r>
                                <w:rPr>
                                  <w:rFonts w:ascii="Calibri"/>
                                  <w:color w:val="585858"/>
                                  <w:sz w:val="18"/>
                                </w:rPr>
                                <w:t>41</w:t>
                              </w:r>
                              <w:r>
                                <w:rPr>
                                  <w:rFonts w:ascii="Calibri"/>
                                  <w:color w:val="585858"/>
                                  <w:spacing w:val="58"/>
                                  <w:sz w:val="18"/>
                                </w:rPr>
                                <w:t xml:space="preserve"> </w:t>
                              </w:r>
                              <w:r>
                                <w:rPr>
                                  <w:rFonts w:ascii="Calibri"/>
                                  <w:color w:val="585858"/>
                                  <w:sz w:val="18"/>
                                </w:rPr>
                                <w:t>45</w:t>
                              </w:r>
                              <w:r>
                                <w:rPr>
                                  <w:rFonts w:ascii="Calibri"/>
                                  <w:color w:val="585858"/>
                                  <w:spacing w:val="61"/>
                                  <w:sz w:val="18"/>
                                </w:rPr>
                                <w:t xml:space="preserve"> </w:t>
                              </w:r>
                              <w:r>
                                <w:rPr>
                                  <w:rFonts w:ascii="Calibri"/>
                                  <w:color w:val="585858"/>
                                  <w:sz w:val="18"/>
                                </w:rPr>
                                <w:t>49</w:t>
                              </w:r>
                              <w:r>
                                <w:rPr>
                                  <w:rFonts w:ascii="Calibri"/>
                                  <w:color w:val="585858"/>
                                  <w:spacing w:val="59"/>
                                  <w:sz w:val="18"/>
                                </w:rPr>
                                <w:t xml:space="preserve"> </w:t>
                              </w:r>
                              <w:r>
                                <w:rPr>
                                  <w:rFonts w:ascii="Calibri"/>
                                  <w:color w:val="585858"/>
                                  <w:sz w:val="18"/>
                                </w:rPr>
                                <w:t>53</w:t>
                              </w:r>
                              <w:r>
                                <w:rPr>
                                  <w:rFonts w:ascii="Calibri"/>
                                  <w:color w:val="585858"/>
                                  <w:spacing w:val="58"/>
                                  <w:sz w:val="18"/>
                                </w:rPr>
                                <w:t xml:space="preserve"> </w:t>
                              </w:r>
                              <w:r>
                                <w:rPr>
                                  <w:rFonts w:ascii="Calibri"/>
                                  <w:color w:val="585858"/>
                                  <w:sz w:val="18"/>
                                </w:rPr>
                                <w:t>57</w:t>
                              </w:r>
                              <w:r>
                                <w:rPr>
                                  <w:rFonts w:ascii="Calibri"/>
                                  <w:color w:val="585858"/>
                                  <w:spacing w:val="58"/>
                                  <w:sz w:val="18"/>
                                </w:rPr>
                                <w:t xml:space="preserve"> </w:t>
                              </w:r>
                              <w:r>
                                <w:rPr>
                                  <w:rFonts w:ascii="Calibri"/>
                                  <w:color w:val="585858"/>
                                  <w:sz w:val="18"/>
                                </w:rPr>
                                <w:t>61</w:t>
                              </w:r>
                              <w:r>
                                <w:rPr>
                                  <w:rFonts w:ascii="Calibri"/>
                                  <w:color w:val="585858"/>
                                  <w:spacing w:val="58"/>
                                  <w:sz w:val="18"/>
                                </w:rPr>
                                <w:t xml:space="preserve"> </w:t>
                              </w:r>
                              <w:r>
                                <w:rPr>
                                  <w:rFonts w:ascii="Calibri"/>
                                  <w:color w:val="585858"/>
                                  <w:sz w:val="18"/>
                                </w:rPr>
                                <w:t>65</w:t>
                              </w:r>
                              <w:r>
                                <w:rPr>
                                  <w:rFonts w:ascii="Calibri"/>
                                  <w:color w:val="585858"/>
                                  <w:spacing w:val="59"/>
                                  <w:sz w:val="18"/>
                                </w:rPr>
                                <w:t xml:space="preserve"> </w:t>
                              </w:r>
                              <w:r>
                                <w:rPr>
                                  <w:rFonts w:ascii="Calibri"/>
                                  <w:color w:val="585858"/>
                                  <w:sz w:val="18"/>
                                </w:rPr>
                                <w:t>69</w:t>
                              </w:r>
                              <w:r>
                                <w:rPr>
                                  <w:rFonts w:ascii="Calibri"/>
                                  <w:color w:val="585858"/>
                                  <w:spacing w:val="61"/>
                                  <w:sz w:val="18"/>
                                </w:rPr>
                                <w:t xml:space="preserve"> </w:t>
                              </w:r>
                              <w:r>
                                <w:rPr>
                                  <w:rFonts w:ascii="Calibri"/>
                                  <w:color w:val="585858"/>
                                  <w:sz w:val="18"/>
                                </w:rPr>
                                <w:t>73</w:t>
                              </w:r>
                              <w:r>
                                <w:rPr>
                                  <w:rFonts w:ascii="Calibri"/>
                                  <w:color w:val="585858"/>
                                  <w:spacing w:val="58"/>
                                  <w:sz w:val="18"/>
                                </w:rPr>
                                <w:t xml:space="preserve"> </w:t>
                              </w:r>
                              <w:r>
                                <w:rPr>
                                  <w:rFonts w:ascii="Calibri"/>
                                  <w:color w:val="585858"/>
                                  <w:sz w:val="18"/>
                                </w:rPr>
                                <w:t>77</w:t>
                              </w:r>
                              <w:r>
                                <w:rPr>
                                  <w:rFonts w:ascii="Calibri"/>
                                  <w:color w:val="585858"/>
                                  <w:spacing w:val="59"/>
                                  <w:sz w:val="18"/>
                                </w:rPr>
                                <w:t xml:space="preserve"> </w:t>
                              </w:r>
                              <w:r>
                                <w:rPr>
                                  <w:rFonts w:ascii="Calibri"/>
                                  <w:color w:val="585858"/>
                                  <w:sz w:val="18"/>
                                </w:rPr>
                                <w:t>81</w:t>
                              </w:r>
                              <w:r>
                                <w:rPr>
                                  <w:rFonts w:ascii="Calibri"/>
                                  <w:color w:val="585858"/>
                                  <w:spacing w:val="58"/>
                                  <w:sz w:val="18"/>
                                </w:rPr>
                                <w:t xml:space="preserve"> </w:t>
                              </w:r>
                              <w:r>
                                <w:rPr>
                                  <w:rFonts w:ascii="Calibri"/>
                                  <w:color w:val="585858"/>
                                  <w:sz w:val="18"/>
                                </w:rPr>
                                <w:t>85</w:t>
                              </w:r>
                              <w:r>
                                <w:rPr>
                                  <w:rFonts w:ascii="Calibri"/>
                                  <w:color w:val="585858"/>
                                  <w:spacing w:val="58"/>
                                  <w:sz w:val="18"/>
                                </w:rPr>
                                <w:t xml:space="preserve"> </w:t>
                              </w:r>
                              <w:r>
                                <w:rPr>
                                  <w:rFonts w:ascii="Calibri"/>
                                  <w:color w:val="585858"/>
                                  <w:sz w:val="18"/>
                                </w:rPr>
                                <w:t>89</w:t>
                              </w:r>
                              <w:r>
                                <w:rPr>
                                  <w:rFonts w:ascii="Calibri"/>
                                  <w:color w:val="585858"/>
                                  <w:spacing w:val="62"/>
                                  <w:sz w:val="18"/>
                                </w:rPr>
                                <w:t xml:space="preserve"> </w:t>
                              </w:r>
                              <w:r>
                                <w:rPr>
                                  <w:rFonts w:ascii="Calibri"/>
                                  <w:color w:val="585858"/>
                                  <w:sz w:val="18"/>
                                </w:rPr>
                                <w:t>93</w:t>
                              </w:r>
                              <w:r>
                                <w:rPr>
                                  <w:rFonts w:ascii="Calibri"/>
                                  <w:color w:val="585858"/>
                                  <w:spacing w:val="58"/>
                                  <w:sz w:val="18"/>
                                </w:rPr>
                                <w:t xml:space="preserve"> </w:t>
                              </w:r>
                              <w:r>
                                <w:rPr>
                                  <w:rFonts w:ascii="Calibri"/>
                                  <w:color w:val="585858"/>
                                  <w:sz w:val="18"/>
                                </w:rPr>
                                <w:t>97</w:t>
                              </w:r>
                              <w:r>
                                <w:rPr>
                                  <w:rFonts w:ascii="Calibri"/>
                                  <w:color w:val="585858"/>
                                  <w:spacing w:val="13"/>
                                  <w:sz w:val="18"/>
                                </w:rPr>
                                <w:t xml:space="preserve"> </w:t>
                              </w:r>
                              <w:r>
                                <w:rPr>
                                  <w:rFonts w:ascii="Calibri"/>
                                  <w:color w:val="585858"/>
                                  <w:spacing w:val="-2"/>
                                  <w:sz w:val="18"/>
                                </w:rPr>
                                <w:t>101105109113117121125</w:t>
                              </w:r>
                            </w:p>
                            <w:p w:rsidR="00FE4ABF" w:rsidRDefault="00754A66">
                              <w:pPr>
                                <w:spacing w:before="63"/>
                                <w:ind w:left="4199"/>
                                <w:rPr>
                                  <w:rFonts w:ascii="Calibri" w:hAnsi="Calibri"/>
                                  <w:sz w:val="20"/>
                                </w:rPr>
                              </w:pPr>
                              <w:r>
                                <w:rPr>
                                  <w:rFonts w:ascii="Calibri" w:hAnsi="Calibri"/>
                                  <w:color w:val="585858"/>
                                  <w:sz w:val="20"/>
                                </w:rPr>
                                <w:t>Частотний</w:t>
                              </w:r>
                              <w:r>
                                <w:rPr>
                                  <w:rFonts w:ascii="Calibri" w:hAnsi="Calibri"/>
                                  <w:color w:val="585858"/>
                                  <w:spacing w:val="-8"/>
                                  <w:sz w:val="20"/>
                                </w:rPr>
                                <w:t xml:space="preserve"> </w:t>
                              </w:r>
                              <w:r>
                                <w:rPr>
                                  <w:rFonts w:ascii="Calibri" w:hAnsi="Calibri"/>
                                  <w:color w:val="585858"/>
                                  <w:sz w:val="20"/>
                                </w:rPr>
                                <w:t>діапазон</w:t>
                              </w:r>
                              <w:r>
                                <w:rPr>
                                  <w:rFonts w:ascii="Calibri" w:hAnsi="Calibri"/>
                                  <w:color w:val="585858"/>
                                  <w:spacing w:val="-8"/>
                                  <w:sz w:val="20"/>
                                </w:rPr>
                                <w:t xml:space="preserve"> </w:t>
                              </w:r>
                              <w:r>
                                <w:rPr>
                                  <w:rFonts w:ascii="Calibri" w:hAnsi="Calibri"/>
                                  <w:color w:val="585858"/>
                                  <w:sz w:val="20"/>
                                </w:rPr>
                                <w:t>2.4</w:t>
                              </w:r>
                              <w:r>
                                <w:rPr>
                                  <w:rFonts w:ascii="Calibri" w:hAnsi="Calibri"/>
                                  <w:color w:val="585858"/>
                                  <w:spacing w:val="-7"/>
                                  <w:sz w:val="20"/>
                                </w:rPr>
                                <w:t xml:space="preserve"> </w:t>
                              </w:r>
                              <w:r>
                                <w:rPr>
                                  <w:rFonts w:ascii="Calibri" w:hAnsi="Calibri"/>
                                  <w:color w:val="585858"/>
                                  <w:spacing w:val="-5"/>
                                  <w:sz w:val="20"/>
                                </w:rPr>
                                <w:t>ГГц</w:t>
                              </w:r>
                            </w:p>
                          </w:txbxContent>
                        </wps:txbx>
                        <wps:bodyPr wrap="square" lIns="0" tIns="0" rIns="0" bIns="0" rtlCol="0">
                          <a:noAutofit/>
                        </wps:bodyPr>
                      </wps:wsp>
                    </wpg:wgp>
                  </a:graphicData>
                </a:graphic>
              </wp:inline>
            </w:drawing>
          </mc:Choice>
          <mc:Fallback xmlns:pic="http://schemas.openxmlformats.org/drawingml/2006/picture" xmlns:a="http://schemas.openxmlformats.org/drawingml/2006/main" xmlns:ve="http://schemas.openxmlformats.org/markup-compatibility/2006">
            <w:pict>
              <v:group style="width:511.1pt;height:303.350pt;mso-position-horizontal-relative:char;mso-position-vertical-relative:line" id="docshapegroup56" coordorigin="0,0" coordsize="10222,6067">
                <v:line style="position:absolute" from="821,5171" to="9895,5171" stroked="true" strokeweight=".72pt" strokecolor="#d9d9d9">
                  <v:stroke dashstyle="solid"/>
                </v:line>
                <v:shape style="position:absolute;left:855;top:1333;width:9005;height:3838" id="docshape57" coordorigin="856,1333" coordsize="9005,3838" path="m856,5170l928,4539,997,2559,1069,4674,1139,5086,1211,4830,1280,4841,1352,4381,1424,3555,1494,1856,1566,1333,1636,1554,1708,4090,1777,1734,1849,1662,1919,2159,1991,2634,2060,3618,2132,4309,2204,4491,2274,4770,2346,4818,2416,4940,2488,4841,2557,4686,2629,4222,2699,2281,2771,4273,2840,4746,2912,4868,2982,4868,3054,4758,3126,4928,3196,4782,3268,4806,3337,4794,3409,4429,3479,4794,3551,4381,3620,4611,3692,4623,3762,4734,3834,4904,3904,4892,3976,4880,4048,4818,4117,4722,4189,4722,4259,4782,4331,4928,4400,4830,4472,4710,4542,4662,4614,4479,4684,4563,4756,4491,4828,4381,4897,4539,4969,4393,5039,4237,5111,3932,5180,3714,5252,3642,5322,3824,5394,4138,5464,4345,5536,4722,5605,4515,5677,4467,5749,4066,5819,3932,5891,3932,5960,4369,6032,4090,6102,4126,6174,4369,6244,4599,6316,4818,6385,5110,6457,3980,6529,2912,6599,4405,6671,5134,6740,5158,6812,5158,6882,5170,6954,5158,7024,5086,7096,5074,7165,4722,7237,5098,7307,5170,7945,5170,8017,5158,8087,5170,8159,5170,8228,5146,8300,5170,8372,5170,8442,5158,8514,5158,8584,5170,9294,5170,9364,4868,9436,4575,9505,4611,9577,4830,9647,4940,9719,4976,9788,5146,9860,5134e" filled="false" stroked="true" strokeweight="2.280pt" strokecolor="#4471c4">
                  <v:path arrowok="t"/>
                  <v:stroke dashstyle="solid"/>
                </v:shape>
                <v:shape style="position:absolute;left:357;top:2513;width:165;height:1225" type="#_x0000_t75" id="docshape58" stroked="false">
                  <v:imagedata r:id="rId81" o:title=""/>
                </v:shape>
                <v:shape style="position:absolute;left:7;top:7;width:10208;height:6053" type="#_x0000_t202" id="docshape59" filled="false" stroked="true" strokeweight=".72pt" strokecolor="#d9d9d9">
                  <v:textbox inset="0,0,0,0">
                    <w:txbxContent>
                      <w:p>
                        <w:pPr>
                          <w:spacing w:before="196"/>
                          <w:ind w:left="0" w:right="179" w:firstLine="0"/>
                          <w:jc w:val="center"/>
                          <w:rPr>
                            <w:rFonts w:ascii="Calibri" w:hAnsi="Calibri"/>
                            <w:sz w:val="22"/>
                          </w:rPr>
                        </w:pPr>
                        <w:r>
                          <w:rPr>
                            <w:rFonts w:ascii="Calibri" w:hAnsi="Calibri"/>
                            <w:color w:val="585858"/>
                            <w:sz w:val="22"/>
                          </w:rPr>
                          <w:t>Графік</w:t>
                        </w:r>
                        <w:r>
                          <w:rPr>
                            <w:rFonts w:ascii="Calibri" w:hAnsi="Calibri"/>
                            <w:color w:val="585858"/>
                            <w:spacing w:val="-4"/>
                            <w:sz w:val="22"/>
                          </w:rPr>
                          <w:t> </w:t>
                        </w:r>
                        <w:r>
                          <w:rPr>
                            <w:rFonts w:ascii="Calibri" w:hAnsi="Calibri"/>
                            <w:color w:val="585858"/>
                            <w:spacing w:val="-10"/>
                            <w:sz w:val="22"/>
                          </w:rPr>
                          <w:t>2</w:t>
                        </w:r>
                      </w:p>
                      <w:p>
                        <w:pPr>
                          <w:tabs>
                            <w:tab w:pos="1625" w:val="left" w:leader="none"/>
                          </w:tabs>
                          <w:spacing w:before="75"/>
                          <w:ind w:left="-1" w:right="21" w:firstLine="0"/>
                          <w:jc w:val="center"/>
                          <w:rPr>
                            <w:rFonts w:ascii="Calibri" w:hAnsi="Calibri"/>
                            <w:sz w:val="22"/>
                          </w:rPr>
                        </w:pPr>
                        <w:r>
                          <w:rPr>
                            <w:rFonts w:ascii="Calibri" w:hAnsi="Calibri"/>
                            <w:color w:val="585858"/>
                            <w:sz w:val="22"/>
                          </w:rPr>
                          <w:t>Скан</w:t>
                        </w:r>
                        <w:r>
                          <w:rPr>
                            <w:rFonts w:ascii="Calibri" w:hAnsi="Calibri"/>
                            <w:color w:val="585858"/>
                            <w:spacing w:val="-4"/>
                            <w:sz w:val="22"/>
                          </w:rPr>
                          <w:t> </w:t>
                        </w:r>
                        <w:r>
                          <w:rPr>
                            <w:rFonts w:ascii="Calibri" w:hAnsi="Calibri"/>
                            <w:color w:val="585858"/>
                            <w:sz w:val="22"/>
                          </w:rPr>
                          <w:t>частот</w:t>
                        </w:r>
                        <w:r>
                          <w:rPr>
                            <w:rFonts w:ascii="Calibri" w:hAnsi="Calibri"/>
                            <w:color w:val="585858"/>
                            <w:spacing w:val="-2"/>
                            <w:sz w:val="22"/>
                          </w:rPr>
                          <w:t> </w:t>
                        </w:r>
                        <w:r>
                          <w:rPr>
                            <w:rFonts w:ascii="Calibri" w:hAnsi="Calibri"/>
                            <w:color w:val="585858"/>
                            <w:spacing w:val="-10"/>
                            <w:sz w:val="22"/>
                          </w:rPr>
                          <w:t>в</w:t>
                        </w:r>
                        <w:r>
                          <w:rPr>
                            <w:rFonts w:ascii="Calibri" w:hAnsi="Calibri"/>
                            <w:color w:val="585858"/>
                            <w:sz w:val="22"/>
                          </w:rPr>
                          <w:tab/>
                          <w:t>«</w:t>
                        </w:r>
                        <w:r>
                          <w:rPr>
                            <w:rFonts w:ascii="Calibri" w:hAnsi="Calibri"/>
                            <w:color w:val="585858"/>
                            <w:spacing w:val="-19"/>
                            <w:sz w:val="22"/>
                          </w:rPr>
                          <w:t> </w:t>
                        </w:r>
                        <w:r>
                          <w:rPr>
                            <w:rFonts w:ascii="Calibri" w:hAnsi="Calibri"/>
                            <w:color w:val="585858"/>
                            <w:sz w:val="22"/>
                          </w:rPr>
                          <w:t>ТЦ</w:t>
                        </w:r>
                        <w:r>
                          <w:rPr>
                            <w:rFonts w:ascii="Calibri" w:hAnsi="Calibri"/>
                            <w:color w:val="585858"/>
                            <w:spacing w:val="-2"/>
                            <w:sz w:val="22"/>
                          </w:rPr>
                          <w:t> Мармелад»</w:t>
                        </w:r>
                      </w:p>
                      <w:p>
                        <w:pPr>
                          <w:spacing w:before="185"/>
                          <w:ind w:left="548" w:right="0" w:firstLine="0"/>
                          <w:jc w:val="left"/>
                          <w:rPr>
                            <w:rFonts w:ascii="Calibri"/>
                            <w:sz w:val="18"/>
                          </w:rPr>
                        </w:pPr>
                        <w:r>
                          <w:rPr>
                            <w:rFonts w:ascii="Calibri"/>
                            <w:color w:val="585858"/>
                            <w:spacing w:val="-10"/>
                            <w:sz w:val="18"/>
                          </w:rPr>
                          <w:t>6</w:t>
                        </w:r>
                      </w:p>
                      <w:p>
                        <w:pPr>
                          <w:spacing w:line="240" w:lineRule="auto" w:before="0"/>
                          <w:rPr>
                            <w:rFonts w:ascii="Calibri"/>
                            <w:sz w:val="18"/>
                          </w:rPr>
                        </w:pPr>
                      </w:p>
                      <w:p>
                        <w:pPr>
                          <w:spacing w:line="240" w:lineRule="auto" w:before="20"/>
                          <w:rPr>
                            <w:rFonts w:ascii="Calibri"/>
                            <w:sz w:val="18"/>
                          </w:rPr>
                        </w:pPr>
                      </w:p>
                      <w:p>
                        <w:pPr>
                          <w:spacing w:before="0"/>
                          <w:ind w:left="548" w:right="0" w:firstLine="0"/>
                          <w:jc w:val="left"/>
                          <w:rPr>
                            <w:rFonts w:ascii="Calibri"/>
                            <w:sz w:val="18"/>
                          </w:rPr>
                        </w:pPr>
                        <w:r>
                          <w:rPr>
                            <w:rFonts w:ascii="Calibri"/>
                            <w:color w:val="585858"/>
                            <w:spacing w:val="-10"/>
                            <w:sz w:val="18"/>
                          </w:rPr>
                          <w:t>5</w:t>
                        </w:r>
                      </w:p>
                      <w:p>
                        <w:pPr>
                          <w:spacing w:line="240" w:lineRule="auto" w:before="0"/>
                          <w:rPr>
                            <w:rFonts w:ascii="Calibri"/>
                            <w:sz w:val="18"/>
                          </w:rPr>
                        </w:pPr>
                      </w:p>
                      <w:p>
                        <w:pPr>
                          <w:spacing w:line="240" w:lineRule="auto" w:before="20"/>
                          <w:rPr>
                            <w:rFonts w:ascii="Calibri"/>
                            <w:sz w:val="18"/>
                          </w:rPr>
                        </w:pPr>
                      </w:p>
                      <w:p>
                        <w:pPr>
                          <w:spacing w:before="0"/>
                          <w:ind w:left="548" w:right="0" w:firstLine="0"/>
                          <w:jc w:val="left"/>
                          <w:rPr>
                            <w:rFonts w:ascii="Calibri"/>
                            <w:sz w:val="18"/>
                          </w:rPr>
                        </w:pPr>
                        <w:r>
                          <w:rPr>
                            <w:rFonts w:ascii="Calibri"/>
                            <w:color w:val="585858"/>
                            <w:spacing w:val="-10"/>
                            <w:sz w:val="18"/>
                          </w:rPr>
                          <w:t>4</w:t>
                        </w:r>
                      </w:p>
                      <w:p>
                        <w:pPr>
                          <w:spacing w:line="240" w:lineRule="auto" w:before="0"/>
                          <w:rPr>
                            <w:rFonts w:ascii="Calibri"/>
                            <w:sz w:val="18"/>
                          </w:rPr>
                        </w:pPr>
                      </w:p>
                      <w:p>
                        <w:pPr>
                          <w:spacing w:line="240" w:lineRule="auto" w:before="22"/>
                          <w:rPr>
                            <w:rFonts w:ascii="Calibri"/>
                            <w:sz w:val="18"/>
                          </w:rPr>
                        </w:pPr>
                      </w:p>
                      <w:p>
                        <w:pPr>
                          <w:spacing w:before="0"/>
                          <w:ind w:left="548" w:right="0" w:firstLine="0"/>
                          <w:jc w:val="left"/>
                          <w:rPr>
                            <w:rFonts w:ascii="Calibri"/>
                            <w:sz w:val="18"/>
                          </w:rPr>
                        </w:pPr>
                        <w:r>
                          <w:rPr>
                            <w:rFonts w:ascii="Calibri"/>
                            <w:color w:val="585858"/>
                            <w:spacing w:val="-10"/>
                            <w:sz w:val="18"/>
                          </w:rPr>
                          <w:t>3</w:t>
                        </w:r>
                      </w:p>
                      <w:p>
                        <w:pPr>
                          <w:spacing w:line="240" w:lineRule="auto" w:before="0"/>
                          <w:rPr>
                            <w:rFonts w:ascii="Calibri"/>
                            <w:sz w:val="18"/>
                          </w:rPr>
                        </w:pPr>
                      </w:p>
                      <w:p>
                        <w:pPr>
                          <w:spacing w:line="240" w:lineRule="auto" w:before="20"/>
                          <w:rPr>
                            <w:rFonts w:ascii="Calibri"/>
                            <w:sz w:val="18"/>
                          </w:rPr>
                        </w:pPr>
                      </w:p>
                      <w:p>
                        <w:pPr>
                          <w:spacing w:before="0"/>
                          <w:ind w:left="548" w:right="0" w:firstLine="0"/>
                          <w:jc w:val="left"/>
                          <w:rPr>
                            <w:rFonts w:ascii="Calibri"/>
                            <w:sz w:val="18"/>
                          </w:rPr>
                        </w:pPr>
                        <w:r>
                          <w:rPr>
                            <w:rFonts w:ascii="Calibri"/>
                            <w:color w:val="585858"/>
                            <w:spacing w:val="-10"/>
                            <w:sz w:val="18"/>
                          </w:rPr>
                          <w:t>2</w:t>
                        </w:r>
                      </w:p>
                      <w:p>
                        <w:pPr>
                          <w:spacing w:line="240" w:lineRule="auto" w:before="0"/>
                          <w:rPr>
                            <w:rFonts w:ascii="Calibri"/>
                            <w:sz w:val="18"/>
                          </w:rPr>
                        </w:pPr>
                      </w:p>
                      <w:p>
                        <w:pPr>
                          <w:spacing w:line="240" w:lineRule="auto" w:before="21"/>
                          <w:rPr>
                            <w:rFonts w:ascii="Calibri"/>
                            <w:sz w:val="18"/>
                          </w:rPr>
                        </w:pPr>
                      </w:p>
                      <w:p>
                        <w:pPr>
                          <w:spacing w:before="0"/>
                          <w:ind w:left="548" w:right="0" w:firstLine="0"/>
                          <w:jc w:val="left"/>
                          <w:rPr>
                            <w:rFonts w:ascii="Calibri"/>
                            <w:sz w:val="18"/>
                          </w:rPr>
                        </w:pPr>
                        <w:r>
                          <w:rPr>
                            <w:rFonts w:ascii="Calibri"/>
                            <w:color w:val="585858"/>
                            <w:spacing w:val="-10"/>
                            <w:sz w:val="18"/>
                          </w:rPr>
                          <w:t>1</w:t>
                        </w:r>
                      </w:p>
                      <w:p>
                        <w:pPr>
                          <w:spacing w:line="240" w:lineRule="auto" w:before="0"/>
                          <w:rPr>
                            <w:rFonts w:ascii="Calibri"/>
                            <w:sz w:val="18"/>
                          </w:rPr>
                        </w:pPr>
                      </w:p>
                      <w:p>
                        <w:pPr>
                          <w:spacing w:line="240" w:lineRule="auto" w:before="22"/>
                          <w:rPr>
                            <w:rFonts w:ascii="Calibri"/>
                            <w:sz w:val="18"/>
                          </w:rPr>
                        </w:pPr>
                      </w:p>
                      <w:p>
                        <w:pPr>
                          <w:spacing w:before="1"/>
                          <w:ind w:left="548" w:right="0" w:firstLine="0"/>
                          <w:jc w:val="left"/>
                          <w:rPr>
                            <w:rFonts w:ascii="Calibri"/>
                            <w:sz w:val="18"/>
                          </w:rPr>
                        </w:pPr>
                        <w:r>
                          <w:rPr>
                            <w:rFonts w:ascii="Calibri"/>
                            <w:color w:val="585858"/>
                            <w:spacing w:val="-10"/>
                            <w:sz w:val="18"/>
                          </w:rPr>
                          <w:t>0</w:t>
                        </w:r>
                      </w:p>
                      <w:p>
                        <w:pPr>
                          <w:spacing w:before="13"/>
                          <w:ind w:left="796" w:right="0" w:firstLine="0"/>
                          <w:jc w:val="left"/>
                          <w:rPr>
                            <w:rFonts w:ascii="Calibri"/>
                            <w:sz w:val="18"/>
                          </w:rPr>
                        </w:pPr>
                        <w:r>
                          <w:rPr>
                            <w:rFonts w:ascii="Calibri"/>
                            <w:color w:val="585858"/>
                            <w:sz w:val="18"/>
                          </w:rPr>
                          <w:t>1</w:t>
                        </w:r>
                        <w:r>
                          <w:rPr>
                            <w:rFonts w:ascii="Calibri"/>
                            <w:color w:val="585858"/>
                            <w:spacing w:val="53"/>
                            <w:sz w:val="18"/>
                          </w:rPr>
                          <w:t>  </w:t>
                        </w:r>
                        <w:r>
                          <w:rPr>
                            <w:rFonts w:ascii="Calibri"/>
                            <w:color w:val="585858"/>
                            <w:sz w:val="18"/>
                          </w:rPr>
                          <w:t>5</w:t>
                        </w:r>
                        <w:r>
                          <w:rPr>
                            <w:rFonts w:ascii="Calibri"/>
                            <w:color w:val="585858"/>
                            <w:spacing w:val="55"/>
                            <w:sz w:val="18"/>
                          </w:rPr>
                          <w:t>  </w:t>
                        </w:r>
                        <w:r>
                          <w:rPr>
                            <w:rFonts w:ascii="Calibri"/>
                            <w:color w:val="585858"/>
                            <w:sz w:val="18"/>
                          </w:rPr>
                          <w:t>9</w:t>
                        </w:r>
                        <w:r>
                          <w:rPr>
                            <w:rFonts w:ascii="Calibri"/>
                            <w:color w:val="585858"/>
                            <w:spacing w:val="32"/>
                            <w:sz w:val="18"/>
                          </w:rPr>
                          <w:t>  </w:t>
                        </w:r>
                        <w:r>
                          <w:rPr>
                            <w:rFonts w:ascii="Calibri"/>
                            <w:color w:val="585858"/>
                            <w:sz w:val="18"/>
                          </w:rPr>
                          <w:t>13</w:t>
                        </w:r>
                        <w:r>
                          <w:rPr>
                            <w:rFonts w:ascii="Calibri"/>
                            <w:color w:val="585858"/>
                            <w:spacing w:val="59"/>
                            <w:sz w:val="18"/>
                          </w:rPr>
                          <w:t> </w:t>
                        </w:r>
                        <w:r>
                          <w:rPr>
                            <w:rFonts w:ascii="Calibri"/>
                            <w:color w:val="585858"/>
                            <w:sz w:val="18"/>
                          </w:rPr>
                          <w:t>17</w:t>
                        </w:r>
                        <w:r>
                          <w:rPr>
                            <w:rFonts w:ascii="Calibri"/>
                            <w:color w:val="585858"/>
                            <w:spacing w:val="58"/>
                            <w:sz w:val="18"/>
                          </w:rPr>
                          <w:t> </w:t>
                        </w:r>
                        <w:r>
                          <w:rPr>
                            <w:rFonts w:ascii="Calibri"/>
                            <w:color w:val="585858"/>
                            <w:sz w:val="18"/>
                          </w:rPr>
                          <w:t>21</w:t>
                        </w:r>
                        <w:r>
                          <w:rPr>
                            <w:rFonts w:ascii="Calibri"/>
                            <w:color w:val="585858"/>
                            <w:spacing w:val="59"/>
                            <w:sz w:val="18"/>
                          </w:rPr>
                          <w:t> </w:t>
                        </w:r>
                        <w:r>
                          <w:rPr>
                            <w:rFonts w:ascii="Calibri"/>
                            <w:color w:val="585858"/>
                            <w:sz w:val="18"/>
                          </w:rPr>
                          <w:t>25</w:t>
                        </w:r>
                        <w:r>
                          <w:rPr>
                            <w:rFonts w:ascii="Calibri"/>
                            <w:color w:val="585858"/>
                            <w:spacing w:val="61"/>
                            <w:sz w:val="18"/>
                          </w:rPr>
                          <w:t> </w:t>
                        </w:r>
                        <w:r>
                          <w:rPr>
                            <w:rFonts w:ascii="Calibri"/>
                            <w:color w:val="585858"/>
                            <w:sz w:val="18"/>
                          </w:rPr>
                          <w:t>29</w:t>
                        </w:r>
                        <w:r>
                          <w:rPr>
                            <w:rFonts w:ascii="Calibri"/>
                            <w:color w:val="585858"/>
                            <w:spacing w:val="58"/>
                            <w:sz w:val="18"/>
                          </w:rPr>
                          <w:t> </w:t>
                        </w:r>
                        <w:r>
                          <w:rPr>
                            <w:rFonts w:ascii="Calibri"/>
                            <w:color w:val="585858"/>
                            <w:sz w:val="18"/>
                          </w:rPr>
                          <w:t>33</w:t>
                        </w:r>
                        <w:r>
                          <w:rPr>
                            <w:rFonts w:ascii="Calibri"/>
                            <w:color w:val="585858"/>
                            <w:spacing w:val="58"/>
                            <w:sz w:val="18"/>
                          </w:rPr>
                          <w:t> </w:t>
                        </w:r>
                        <w:r>
                          <w:rPr>
                            <w:rFonts w:ascii="Calibri"/>
                            <w:color w:val="585858"/>
                            <w:sz w:val="18"/>
                          </w:rPr>
                          <w:t>37</w:t>
                        </w:r>
                        <w:r>
                          <w:rPr>
                            <w:rFonts w:ascii="Calibri"/>
                            <w:color w:val="585858"/>
                            <w:spacing w:val="59"/>
                            <w:sz w:val="18"/>
                          </w:rPr>
                          <w:t> </w:t>
                        </w:r>
                        <w:r>
                          <w:rPr>
                            <w:rFonts w:ascii="Calibri"/>
                            <w:color w:val="585858"/>
                            <w:sz w:val="18"/>
                          </w:rPr>
                          <w:t>41</w:t>
                        </w:r>
                        <w:r>
                          <w:rPr>
                            <w:rFonts w:ascii="Calibri"/>
                            <w:color w:val="585858"/>
                            <w:spacing w:val="58"/>
                            <w:sz w:val="18"/>
                          </w:rPr>
                          <w:t> </w:t>
                        </w:r>
                        <w:r>
                          <w:rPr>
                            <w:rFonts w:ascii="Calibri"/>
                            <w:color w:val="585858"/>
                            <w:sz w:val="18"/>
                          </w:rPr>
                          <w:t>45</w:t>
                        </w:r>
                        <w:r>
                          <w:rPr>
                            <w:rFonts w:ascii="Calibri"/>
                            <w:color w:val="585858"/>
                            <w:spacing w:val="61"/>
                            <w:sz w:val="18"/>
                          </w:rPr>
                          <w:t> </w:t>
                        </w:r>
                        <w:r>
                          <w:rPr>
                            <w:rFonts w:ascii="Calibri"/>
                            <w:color w:val="585858"/>
                            <w:sz w:val="18"/>
                          </w:rPr>
                          <w:t>49</w:t>
                        </w:r>
                        <w:r>
                          <w:rPr>
                            <w:rFonts w:ascii="Calibri"/>
                            <w:color w:val="585858"/>
                            <w:spacing w:val="59"/>
                            <w:sz w:val="18"/>
                          </w:rPr>
                          <w:t> </w:t>
                        </w:r>
                        <w:r>
                          <w:rPr>
                            <w:rFonts w:ascii="Calibri"/>
                            <w:color w:val="585858"/>
                            <w:sz w:val="18"/>
                          </w:rPr>
                          <w:t>53</w:t>
                        </w:r>
                        <w:r>
                          <w:rPr>
                            <w:rFonts w:ascii="Calibri"/>
                            <w:color w:val="585858"/>
                            <w:spacing w:val="58"/>
                            <w:sz w:val="18"/>
                          </w:rPr>
                          <w:t> </w:t>
                        </w:r>
                        <w:r>
                          <w:rPr>
                            <w:rFonts w:ascii="Calibri"/>
                            <w:color w:val="585858"/>
                            <w:sz w:val="18"/>
                          </w:rPr>
                          <w:t>57</w:t>
                        </w:r>
                        <w:r>
                          <w:rPr>
                            <w:rFonts w:ascii="Calibri"/>
                            <w:color w:val="585858"/>
                            <w:spacing w:val="58"/>
                            <w:sz w:val="18"/>
                          </w:rPr>
                          <w:t> </w:t>
                        </w:r>
                        <w:r>
                          <w:rPr>
                            <w:rFonts w:ascii="Calibri"/>
                            <w:color w:val="585858"/>
                            <w:sz w:val="18"/>
                          </w:rPr>
                          <w:t>61</w:t>
                        </w:r>
                        <w:r>
                          <w:rPr>
                            <w:rFonts w:ascii="Calibri"/>
                            <w:color w:val="585858"/>
                            <w:spacing w:val="58"/>
                            <w:sz w:val="18"/>
                          </w:rPr>
                          <w:t> </w:t>
                        </w:r>
                        <w:r>
                          <w:rPr>
                            <w:rFonts w:ascii="Calibri"/>
                            <w:color w:val="585858"/>
                            <w:sz w:val="18"/>
                          </w:rPr>
                          <w:t>65</w:t>
                        </w:r>
                        <w:r>
                          <w:rPr>
                            <w:rFonts w:ascii="Calibri"/>
                            <w:color w:val="585858"/>
                            <w:spacing w:val="59"/>
                            <w:sz w:val="18"/>
                          </w:rPr>
                          <w:t> </w:t>
                        </w:r>
                        <w:r>
                          <w:rPr>
                            <w:rFonts w:ascii="Calibri"/>
                            <w:color w:val="585858"/>
                            <w:sz w:val="18"/>
                          </w:rPr>
                          <w:t>69</w:t>
                        </w:r>
                        <w:r>
                          <w:rPr>
                            <w:rFonts w:ascii="Calibri"/>
                            <w:color w:val="585858"/>
                            <w:spacing w:val="61"/>
                            <w:sz w:val="18"/>
                          </w:rPr>
                          <w:t> </w:t>
                        </w:r>
                        <w:r>
                          <w:rPr>
                            <w:rFonts w:ascii="Calibri"/>
                            <w:color w:val="585858"/>
                            <w:sz w:val="18"/>
                          </w:rPr>
                          <w:t>73</w:t>
                        </w:r>
                        <w:r>
                          <w:rPr>
                            <w:rFonts w:ascii="Calibri"/>
                            <w:color w:val="585858"/>
                            <w:spacing w:val="58"/>
                            <w:sz w:val="18"/>
                          </w:rPr>
                          <w:t> </w:t>
                        </w:r>
                        <w:r>
                          <w:rPr>
                            <w:rFonts w:ascii="Calibri"/>
                            <w:color w:val="585858"/>
                            <w:sz w:val="18"/>
                          </w:rPr>
                          <w:t>77</w:t>
                        </w:r>
                        <w:r>
                          <w:rPr>
                            <w:rFonts w:ascii="Calibri"/>
                            <w:color w:val="585858"/>
                            <w:spacing w:val="59"/>
                            <w:sz w:val="18"/>
                          </w:rPr>
                          <w:t> </w:t>
                        </w:r>
                        <w:r>
                          <w:rPr>
                            <w:rFonts w:ascii="Calibri"/>
                            <w:color w:val="585858"/>
                            <w:sz w:val="18"/>
                          </w:rPr>
                          <w:t>81</w:t>
                        </w:r>
                        <w:r>
                          <w:rPr>
                            <w:rFonts w:ascii="Calibri"/>
                            <w:color w:val="585858"/>
                            <w:spacing w:val="58"/>
                            <w:sz w:val="18"/>
                          </w:rPr>
                          <w:t> </w:t>
                        </w:r>
                        <w:r>
                          <w:rPr>
                            <w:rFonts w:ascii="Calibri"/>
                            <w:color w:val="585858"/>
                            <w:sz w:val="18"/>
                          </w:rPr>
                          <w:t>85</w:t>
                        </w:r>
                        <w:r>
                          <w:rPr>
                            <w:rFonts w:ascii="Calibri"/>
                            <w:color w:val="585858"/>
                            <w:spacing w:val="58"/>
                            <w:sz w:val="18"/>
                          </w:rPr>
                          <w:t> </w:t>
                        </w:r>
                        <w:r>
                          <w:rPr>
                            <w:rFonts w:ascii="Calibri"/>
                            <w:color w:val="585858"/>
                            <w:sz w:val="18"/>
                          </w:rPr>
                          <w:t>89</w:t>
                        </w:r>
                        <w:r>
                          <w:rPr>
                            <w:rFonts w:ascii="Calibri"/>
                            <w:color w:val="585858"/>
                            <w:spacing w:val="62"/>
                            <w:sz w:val="18"/>
                          </w:rPr>
                          <w:t> </w:t>
                        </w:r>
                        <w:r>
                          <w:rPr>
                            <w:rFonts w:ascii="Calibri"/>
                            <w:color w:val="585858"/>
                            <w:sz w:val="18"/>
                          </w:rPr>
                          <w:t>93</w:t>
                        </w:r>
                        <w:r>
                          <w:rPr>
                            <w:rFonts w:ascii="Calibri"/>
                            <w:color w:val="585858"/>
                            <w:spacing w:val="58"/>
                            <w:sz w:val="18"/>
                          </w:rPr>
                          <w:t> </w:t>
                        </w:r>
                        <w:r>
                          <w:rPr>
                            <w:rFonts w:ascii="Calibri"/>
                            <w:color w:val="585858"/>
                            <w:sz w:val="18"/>
                          </w:rPr>
                          <w:t>97</w:t>
                        </w:r>
                        <w:r>
                          <w:rPr>
                            <w:rFonts w:ascii="Calibri"/>
                            <w:color w:val="585858"/>
                            <w:spacing w:val="13"/>
                            <w:sz w:val="18"/>
                          </w:rPr>
                          <w:t> </w:t>
                        </w:r>
                        <w:r>
                          <w:rPr>
                            <w:rFonts w:ascii="Calibri"/>
                            <w:color w:val="585858"/>
                            <w:spacing w:val="-2"/>
                            <w:sz w:val="18"/>
                          </w:rPr>
                          <w:t>101105109113117121125</w:t>
                        </w:r>
                      </w:p>
                      <w:p>
                        <w:pPr>
                          <w:spacing w:before="63"/>
                          <w:ind w:left="4199" w:right="0" w:firstLine="0"/>
                          <w:jc w:val="left"/>
                          <w:rPr>
                            <w:rFonts w:ascii="Calibri" w:hAnsi="Calibri"/>
                            <w:sz w:val="20"/>
                          </w:rPr>
                        </w:pPr>
                        <w:r>
                          <w:rPr>
                            <w:rFonts w:ascii="Calibri" w:hAnsi="Calibri"/>
                            <w:color w:val="585858"/>
                            <w:sz w:val="20"/>
                          </w:rPr>
                          <w:t>Частотний</w:t>
                        </w:r>
                        <w:r>
                          <w:rPr>
                            <w:rFonts w:ascii="Calibri" w:hAnsi="Calibri"/>
                            <w:color w:val="585858"/>
                            <w:spacing w:val="-8"/>
                            <w:sz w:val="20"/>
                          </w:rPr>
                          <w:t> </w:t>
                        </w:r>
                        <w:r>
                          <w:rPr>
                            <w:rFonts w:ascii="Calibri" w:hAnsi="Calibri"/>
                            <w:color w:val="585858"/>
                            <w:sz w:val="20"/>
                          </w:rPr>
                          <w:t>діапазон</w:t>
                        </w:r>
                        <w:r>
                          <w:rPr>
                            <w:rFonts w:ascii="Calibri" w:hAnsi="Calibri"/>
                            <w:color w:val="585858"/>
                            <w:spacing w:val="-8"/>
                            <w:sz w:val="20"/>
                          </w:rPr>
                          <w:t> </w:t>
                        </w:r>
                        <w:r>
                          <w:rPr>
                            <w:rFonts w:ascii="Calibri" w:hAnsi="Calibri"/>
                            <w:color w:val="585858"/>
                            <w:sz w:val="20"/>
                          </w:rPr>
                          <w:t>2.4</w:t>
                        </w:r>
                        <w:r>
                          <w:rPr>
                            <w:rFonts w:ascii="Calibri" w:hAnsi="Calibri"/>
                            <w:color w:val="585858"/>
                            <w:spacing w:val="-7"/>
                            <w:sz w:val="20"/>
                          </w:rPr>
                          <w:t> </w:t>
                        </w:r>
                        <w:r>
                          <w:rPr>
                            <w:rFonts w:ascii="Calibri" w:hAnsi="Calibri"/>
                            <w:color w:val="585858"/>
                            <w:spacing w:val="-5"/>
                            <w:sz w:val="20"/>
                          </w:rPr>
                          <w:t>ГГц</w:t>
                        </w:r>
                      </w:p>
                    </w:txbxContent>
                  </v:textbox>
                  <v:stroke dashstyle="solid"/>
                  <w10:wrap type="none"/>
                </v:shape>
              </v:group>
            </w:pict>
          </mc:Fallback>
        </mc:AlternateContent>
      </w:r>
    </w:p>
    <w:p w:rsidR="00FE4ABF" w:rsidRDefault="00754A66">
      <w:pPr>
        <w:pStyle w:val="a3"/>
        <w:spacing w:before="181"/>
        <w:ind w:left="1172"/>
      </w:pPr>
      <w:r>
        <w:t>Мал.</w:t>
      </w:r>
      <w:r>
        <w:rPr>
          <w:spacing w:val="-7"/>
        </w:rPr>
        <w:t xml:space="preserve"> </w:t>
      </w:r>
      <w:r>
        <w:t>В.2.</w:t>
      </w:r>
      <w:r>
        <w:rPr>
          <w:spacing w:val="-4"/>
        </w:rPr>
        <w:t xml:space="preserve"> </w:t>
      </w:r>
      <w:r>
        <w:t>Скан</w:t>
      </w:r>
      <w:r>
        <w:rPr>
          <w:spacing w:val="-2"/>
        </w:rPr>
        <w:t xml:space="preserve"> </w:t>
      </w:r>
      <w:r>
        <w:t>частотного</w:t>
      </w:r>
      <w:r>
        <w:rPr>
          <w:spacing w:val="-2"/>
        </w:rPr>
        <w:t xml:space="preserve"> </w:t>
      </w:r>
      <w:r>
        <w:t>діапазону</w:t>
      </w:r>
      <w:r>
        <w:rPr>
          <w:spacing w:val="-7"/>
        </w:rPr>
        <w:t xml:space="preserve"> </w:t>
      </w:r>
      <w:r>
        <w:t>2.4</w:t>
      </w:r>
      <w:r>
        <w:rPr>
          <w:spacing w:val="-3"/>
        </w:rPr>
        <w:t xml:space="preserve"> </w:t>
      </w:r>
      <w:r>
        <w:t>ГГц</w:t>
      </w:r>
      <w:r>
        <w:rPr>
          <w:spacing w:val="-3"/>
        </w:rPr>
        <w:t xml:space="preserve"> </w:t>
      </w:r>
      <w:r>
        <w:t>в</w:t>
      </w:r>
      <w:r>
        <w:rPr>
          <w:spacing w:val="-4"/>
        </w:rPr>
        <w:t xml:space="preserve"> </w:t>
      </w:r>
      <w:r>
        <w:t xml:space="preserve">«ТЦ </w:t>
      </w:r>
      <w:r>
        <w:rPr>
          <w:spacing w:val="-2"/>
        </w:rPr>
        <w:t>Мармелад»</w:t>
      </w:r>
    </w:p>
    <w:p w:rsidR="00FE4ABF" w:rsidRDefault="00FE4ABF">
      <w:pPr>
        <w:pStyle w:val="a3"/>
        <w:rPr>
          <w:sz w:val="20"/>
        </w:rPr>
      </w:pPr>
    </w:p>
    <w:p w:rsidR="00FE4ABF" w:rsidRDefault="00FE4ABF">
      <w:pPr>
        <w:pStyle w:val="a3"/>
        <w:rPr>
          <w:sz w:val="20"/>
        </w:rPr>
      </w:pPr>
    </w:p>
    <w:p w:rsidR="00FE4ABF" w:rsidRDefault="00FE4ABF">
      <w:pPr>
        <w:pStyle w:val="a3"/>
        <w:rPr>
          <w:sz w:val="20"/>
        </w:rPr>
      </w:pPr>
    </w:p>
    <w:p w:rsidR="00FE4ABF" w:rsidRDefault="00754A66">
      <w:pPr>
        <w:pStyle w:val="a3"/>
        <w:spacing w:before="40"/>
        <w:rPr>
          <w:sz w:val="20"/>
        </w:rPr>
      </w:pPr>
      <w:r>
        <w:rPr>
          <w:noProof/>
          <w:lang w:eastAsia="uk-UA"/>
        </w:rPr>
        <mc:AlternateContent>
          <mc:Choice Requires="wps">
            <w:drawing>
              <wp:anchor distT="0" distB="0" distL="0" distR="0" simplePos="0" relativeHeight="487627776" behindDoc="1" locked="0" layoutInCell="1" allowOverlap="1">
                <wp:simplePos x="0" y="0"/>
                <wp:positionH relativeFrom="page">
                  <wp:posOffset>715518</wp:posOffset>
                </wp:positionH>
                <wp:positionV relativeFrom="paragraph">
                  <wp:posOffset>187201</wp:posOffset>
                </wp:positionV>
                <wp:extent cx="6490970" cy="4009390"/>
                <wp:effectExtent l="0" t="0" r="0" b="0"/>
                <wp:wrapTopAndBottom/>
                <wp:docPr id="145" name="Group 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90970" cy="4009390"/>
                          <a:chOff x="0" y="0"/>
                          <a:chExt cx="6490970" cy="4009390"/>
                        </a:xfrm>
                      </wpg:grpSpPr>
                      <wps:wsp>
                        <wps:cNvPr id="146" name="Graphic 146"/>
                        <wps:cNvSpPr/>
                        <wps:spPr>
                          <a:xfrm>
                            <a:off x="521208" y="3440861"/>
                            <a:ext cx="5762625" cy="1270"/>
                          </a:xfrm>
                          <a:custGeom>
                            <a:avLst/>
                            <a:gdLst/>
                            <a:ahLst/>
                            <a:cxnLst/>
                            <a:rect l="l" t="t" r="r" b="b"/>
                            <a:pathLst>
                              <a:path w="5762625">
                                <a:moveTo>
                                  <a:pt x="0" y="0"/>
                                </a:moveTo>
                                <a:lnTo>
                                  <a:pt x="5762244" y="0"/>
                                </a:lnTo>
                              </a:path>
                            </a:pathLst>
                          </a:custGeom>
                          <a:ln w="9144">
                            <a:solidFill>
                              <a:srgbClr val="D9D9D9"/>
                            </a:solidFill>
                            <a:prstDash val="solid"/>
                          </a:ln>
                        </wps:spPr>
                        <wps:bodyPr wrap="square" lIns="0" tIns="0" rIns="0" bIns="0" rtlCol="0">
                          <a:prstTxWarp prst="textNoShape">
                            <a:avLst/>
                          </a:prstTxWarp>
                          <a:noAutofit/>
                        </wps:bodyPr>
                      </wps:wsp>
                      <wps:wsp>
                        <wps:cNvPr id="147" name="Graphic 147"/>
                        <wps:cNvSpPr/>
                        <wps:spPr>
                          <a:xfrm>
                            <a:off x="543305" y="1160449"/>
                            <a:ext cx="5718175" cy="2281555"/>
                          </a:xfrm>
                          <a:custGeom>
                            <a:avLst/>
                            <a:gdLst/>
                            <a:ahLst/>
                            <a:cxnLst/>
                            <a:rect l="l" t="t" r="r" b="b"/>
                            <a:pathLst>
                              <a:path w="5718175" h="2281555">
                                <a:moveTo>
                                  <a:pt x="0" y="2262885"/>
                                </a:moveTo>
                                <a:lnTo>
                                  <a:pt x="45719" y="2256790"/>
                                </a:lnTo>
                                <a:lnTo>
                                  <a:pt x="89915" y="2134870"/>
                                </a:lnTo>
                                <a:lnTo>
                                  <a:pt x="135635" y="2182114"/>
                                </a:lnTo>
                                <a:lnTo>
                                  <a:pt x="179831" y="1903221"/>
                                </a:lnTo>
                                <a:lnTo>
                                  <a:pt x="225551" y="1577085"/>
                                </a:lnTo>
                                <a:lnTo>
                                  <a:pt x="269747" y="940180"/>
                                </a:lnTo>
                                <a:lnTo>
                                  <a:pt x="315467" y="553084"/>
                                </a:lnTo>
                                <a:lnTo>
                                  <a:pt x="361188" y="368680"/>
                                </a:lnTo>
                                <a:lnTo>
                                  <a:pt x="405383" y="99059"/>
                                </a:lnTo>
                                <a:lnTo>
                                  <a:pt x="451103" y="175132"/>
                                </a:lnTo>
                                <a:lnTo>
                                  <a:pt x="495300" y="51815"/>
                                </a:lnTo>
                                <a:lnTo>
                                  <a:pt x="541019" y="586613"/>
                                </a:lnTo>
                                <a:lnTo>
                                  <a:pt x="585215" y="303149"/>
                                </a:lnTo>
                                <a:lnTo>
                                  <a:pt x="630936" y="118871"/>
                                </a:lnTo>
                                <a:lnTo>
                                  <a:pt x="675132" y="94487"/>
                                </a:lnTo>
                                <a:lnTo>
                                  <a:pt x="720851" y="0"/>
                                </a:lnTo>
                                <a:lnTo>
                                  <a:pt x="765048" y="141731"/>
                                </a:lnTo>
                                <a:lnTo>
                                  <a:pt x="810768" y="458596"/>
                                </a:lnTo>
                                <a:lnTo>
                                  <a:pt x="856488" y="789304"/>
                                </a:lnTo>
                                <a:lnTo>
                                  <a:pt x="900683" y="935608"/>
                                </a:lnTo>
                                <a:lnTo>
                                  <a:pt x="946403" y="1529968"/>
                                </a:lnTo>
                                <a:lnTo>
                                  <a:pt x="990600" y="1633473"/>
                                </a:lnTo>
                                <a:lnTo>
                                  <a:pt x="1036319" y="1459864"/>
                                </a:lnTo>
                                <a:lnTo>
                                  <a:pt x="1080515" y="1308989"/>
                                </a:lnTo>
                                <a:lnTo>
                                  <a:pt x="1126236" y="1246504"/>
                                </a:lnTo>
                                <a:lnTo>
                                  <a:pt x="1170432" y="1237360"/>
                                </a:lnTo>
                                <a:lnTo>
                                  <a:pt x="1216152" y="1781302"/>
                                </a:lnTo>
                                <a:lnTo>
                                  <a:pt x="1260348" y="1507108"/>
                                </a:lnTo>
                                <a:lnTo>
                                  <a:pt x="1306068" y="1615185"/>
                                </a:lnTo>
                                <a:lnTo>
                                  <a:pt x="1350264" y="1667002"/>
                                </a:lnTo>
                                <a:lnTo>
                                  <a:pt x="1395983" y="1894077"/>
                                </a:lnTo>
                                <a:lnTo>
                                  <a:pt x="1441703" y="1916937"/>
                                </a:lnTo>
                                <a:lnTo>
                                  <a:pt x="1485900" y="1884933"/>
                                </a:lnTo>
                                <a:lnTo>
                                  <a:pt x="1531620" y="1525396"/>
                                </a:lnTo>
                                <a:lnTo>
                                  <a:pt x="1575815" y="1398904"/>
                                </a:lnTo>
                                <a:lnTo>
                                  <a:pt x="1621536" y="1491868"/>
                                </a:lnTo>
                                <a:lnTo>
                                  <a:pt x="1665732" y="1408048"/>
                                </a:lnTo>
                                <a:lnTo>
                                  <a:pt x="1711452" y="1077340"/>
                                </a:lnTo>
                                <a:lnTo>
                                  <a:pt x="1755648" y="831976"/>
                                </a:lnTo>
                                <a:lnTo>
                                  <a:pt x="1801368" y="742060"/>
                                </a:lnTo>
                                <a:lnTo>
                                  <a:pt x="1845564" y="879220"/>
                                </a:lnTo>
                                <a:lnTo>
                                  <a:pt x="1891283" y="1392808"/>
                                </a:lnTo>
                                <a:lnTo>
                                  <a:pt x="1935480" y="827404"/>
                                </a:lnTo>
                                <a:lnTo>
                                  <a:pt x="1981200" y="793876"/>
                                </a:lnTo>
                                <a:lnTo>
                                  <a:pt x="2026920" y="987424"/>
                                </a:lnTo>
                                <a:lnTo>
                                  <a:pt x="2071115" y="1246504"/>
                                </a:lnTo>
                                <a:lnTo>
                                  <a:pt x="2116836" y="1421764"/>
                                </a:lnTo>
                                <a:lnTo>
                                  <a:pt x="2161031" y="1374520"/>
                                </a:lnTo>
                                <a:lnTo>
                                  <a:pt x="2206752" y="1237360"/>
                                </a:lnTo>
                                <a:lnTo>
                                  <a:pt x="2250948" y="1194689"/>
                                </a:lnTo>
                                <a:lnTo>
                                  <a:pt x="2296667" y="1435480"/>
                                </a:lnTo>
                                <a:lnTo>
                                  <a:pt x="2340864" y="1545208"/>
                                </a:lnTo>
                                <a:lnTo>
                                  <a:pt x="2386584" y="1450720"/>
                                </a:lnTo>
                                <a:lnTo>
                                  <a:pt x="2430779" y="1284604"/>
                                </a:lnTo>
                                <a:lnTo>
                                  <a:pt x="2476500" y="1203833"/>
                                </a:lnTo>
                                <a:lnTo>
                                  <a:pt x="2522220" y="1308989"/>
                                </a:lnTo>
                                <a:lnTo>
                                  <a:pt x="2566416" y="1298320"/>
                                </a:lnTo>
                                <a:lnTo>
                                  <a:pt x="2612136" y="1261745"/>
                                </a:lnTo>
                                <a:lnTo>
                                  <a:pt x="2656331" y="1180972"/>
                                </a:lnTo>
                                <a:lnTo>
                                  <a:pt x="2702052" y="1120012"/>
                                </a:lnTo>
                                <a:lnTo>
                                  <a:pt x="2746248" y="1081912"/>
                                </a:lnTo>
                                <a:lnTo>
                                  <a:pt x="2791967" y="1534540"/>
                                </a:lnTo>
                                <a:lnTo>
                                  <a:pt x="2836164" y="1052956"/>
                                </a:lnTo>
                                <a:lnTo>
                                  <a:pt x="2881884" y="1077340"/>
                                </a:lnTo>
                                <a:lnTo>
                                  <a:pt x="2926079" y="1138301"/>
                                </a:lnTo>
                                <a:lnTo>
                                  <a:pt x="2971800" y="1223645"/>
                                </a:lnTo>
                                <a:lnTo>
                                  <a:pt x="3015996" y="1356233"/>
                                </a:lnTo>
                                <a:lnTo>
                                  <a:pt x="3061716" y="1558797"/>
                                </a:lnTo>
                                <a:lnTo>
                                  <a:pt x="3107436" y="1572514"/>
                                </a:lnTo>
                                <a:lnTo>
                                  <a:pt x="3151631" y="1624329"/>
                                </a:lnTo>
                                <a:lnTo>
                                  <a:pt x="3197352" y="1860549"/>
                                </a:lnTo>
                                <a:lnTo>
                                  <a:pt x="3241548" y="2015997"/>
                                </a:lnTo>
                                <a:lnTo>
                                  <a:pt x="3287267" y="1921509"/>
                                </a:lnTo>
                                <a:lnTo>
                                  <a:pt x="3331464" y="1979421"/>
                                </a:lnTo>
                                <a:lnTo>
                                  <a:pt x="3377184" y="1993137"/>
                                </a:lnTo>
                                <a:lnTo>
                                  <a:pt x="3421379" y="2101341"/>
                                </a:lnTo>
                                <a:lnTo>
                                  <a:pt x="3467100" y="2139441"/>
                                </a:lnTo>
                                <a:lnTo>
                                  <a:pt x="3511296" y="2209546"/>
                                </a:lnTo>
                                <a:lnTo>
                                  <a:pt x="3557016" y="2200402"/>
                                </a:lnTo>
                                <a:lnTo>
                                  <a:pt x="3602736" y="2130297"/>
                                </a:lnTo>
                                <a:lnTo>
                                  <a:pt x="3646931" y="2243073"/>
                                </a:lnTo>
                                <a:lnTo>
                                  <a:pt x="3692652" y="2243073"/>
                                </a:lnTo>
                                <a:lnTo>
                                  <a:pt x="3736848" y="2252217"/>
                                </a:lnTo>
                                <a:lnTo>
                                  <a:pt x="3782567" y="2276602"/>
                                </a:lnTo>
                                <a:lnTo>
                                  <a:pt x="3826764" y="2267458"/>
                                </a:lnTo>
                                <a:lnTo>
                                  <a:pt x="3872484" y="2281173"/>
                                </a:lnTo>
                                <a:lnTo>
                                  <a:pt x="3916679" y="2256790"/>
                                </a:lnTo>
                                <a:lnTo>
                                  <a:pt x="3962400" y="2276602"/>
                                </a:lnTo>
                                <a:lnTo>
                                  <a:pt x="4006596" y="2267458"/>
                                </a:lnTo>
                                <a:lnTo>
                                  <a:pt x="4052316" y="2272029"/>
                                </a:lnTo>
                                <a:lnTo>
                                  <a:pt x="4096512" y="2256790"/>
                                </a:lnTo>
                                <a:lnTo>
                                  <a:pt x="4142231" y="2247646"/>
                                </a:lnTo>
                                <a:lnTo>
                                  <a:pt x="4187952" y="2281173"/>
                                </a:lnTo>
                                <a:lnTo>
                                  <a:pt x="4232148" y="2281173"/>
                                </a:lnTo>
                                <a:lnTo>
                                  <a:pt x="4277868" y="2272029"/>
                                </a:lnTo>
                                <a:lnTo>
                                  <a:pt x="4322064" y="2276602"/>
                                </a:lnTo>
                                <a:lnTo>
                                  <a:pt x="4367784" y="2267458"/>
                                </a:lnTo>
                                <a:lnTo>
                                  <a:pt x="4411980" y="2272029"/>
                                </a:lnTo>
                                <a:lnTo>
                                  <a:pt x="4457700" y="2276602"/>
                                </a:lnTo>
                                <a:lnTo>
                                  <a:pt x="4501896" y="2262885"/>
                                </a:lnTo>
                                <a:lnTo>
                                  <a:pt x="4547616" y="2281173"/>
                                </a:lnTo>
                                <a:lnTo>
                                  <a:pt x="4591812" y="2267458"/>
                                </a:lnTo>
                                <a:lnTo>
                                  <a:pt x="4637532" y="2272029"/>
                                </a:lnTo>
                                <a:lnTo>
                                  <a:pt x="4681728" y="2276602"/>
                                </a:lnTo>
                                <a:lnTo>
                                  <a:pt x="4727448" y="2276602"/>
                                </a:lnTo>
                                <a:lnTo>
                                  <a:pt x="4773168" y="2272029"/>
                                </a:lnTo>
                                <a:lnTo>
                                  <a:pt x="4817364" y="2276602"/>
                                </a:lnTo>
                                <a:lnTo>
                                  <a:pt x="4863084" y="2272029"/>
                                </a:lnTo>
                                <a:lnTo>
                                  <a:pt x="5042916" y="2272029"/>
                                </a:lnTo>
                                <a:lnTo>
                                  <a:pt x="5087112" y="2281173"/>
                                </a:lnTo>
                                <a:lnTo>
                                  <a:pt x="5222748" y="2281173"/>
                                </a:lnTo>
                                <a:lnTo>
                                  <a:pt x="5268468" y="2272029"/>
                                </a:lnTo>
                                <a:lnTo>
                                  <a:pt x="5312664" y="2281173"/>
                                </a:lnTo>
                                <a:lnTo>
                                  <a:pt x="5358383" y="2276602"/>
                                </a:lnTo>
                                <a:lnTo>
                                  <a:pt x="5402580" y="2276602"/>
                                </a:lnTo>
                                <a:lnTo>
                                  <a:pt x="5448300" y="2252217"/>
                                </a:lnTo>
                                <a:lnTo>
                                  <a:pt x="5492496" y="2256790"/>
                                </a:lnTo>
                                <a:lnTo>
                                  <a:pt x="5538216" y="2276602"/>
                                </a:lnTo>
                                <a:lnTo>
                                  <a:pt x="5582411" y="2276602"/>
                                </a:lnTo>
                                <a:lnTo>
                                  <a:pt x="5628132" y="2281173"/>
                                </a:lnTo>
                                <a:lnTo>
                                  <a:pt x="5672328" y="2243073"/>
                                </a:lnTo>
                                <a:lnTo>
                                  <a:pt x="5718048" y="2224785"/>
                                </a:lnTo>
                              </a:path>
                            </a:pathLst>
                          </a:custGeom>
                          <a:ln w="28956">
                            <a:solidFill>
                              <a:srgbClr val="4471C4"/>
                            </a:solidFill>
                            <a:prstDash val="solid"/>
                          </a:ln>
                        </wps:spPr>
                        <wps:bodyPr wrap="square" lIns="0" tIns="0" rIns="0" bIns="0" rtlCol="0">
                          <a:prstTxWarp prst="textNoShape">
                            <a:avLst/>
                          </a:prstTxWarp>
                          <a:noAutofit/>
                        </wps:bodyPr>
                      </wps:wsp>
                      <pic:pic xmlns:pic="http://schemas.openxmlformats.org/drawingml/2006/picture">
                        <pic:nvPicPr>
                          <pic:cNvPr id="148" name="Image 148"/>
                          <pic:cNvPicPr/>
                        </pic:nvPicPr>
                        <pic:blipFill>
                          <a:blip r:embed="rId82" cstate="print"/>
                          <a:stretch>
                            <a:fillRect/>
                          </a:stretch>
                        </pic:blipFill>
                        <pic:spPr>
                          <a:xfrm>
                            <a:off x="227063" y="1676704"/>
                            <a:ext cx="104393" cy="777621"/>
                          </a:xfrm>
                          <a:prstGeom prst="rect">
                            <a:avLst/>
                          </a:prstGeom>
                        </pic:spPr>
                      </pic:pic>
                      <wps:wsp>
                        <wps:cNvPr id="149" name="Textbox 149"/>
                        <wps:cNvSpPr txBox="1"/>
                        <wps:spPr>
                          <a:xfrm>
                            <a:off x="4572" y="4572"/>
                            <a:ext cx="6482080" cy="4000500"/>
                          </a:xfrm>
                          <a:prstGeom prst="rect">
                            <a:avLst/>
                          </a:prstGeom>
                          <a:ln w="9144">
                            <a:solidFill>
                              <a:srgbClr val="D9D9D9"/>
                            </a:solidFill>
                            <a:prstDash val="solid"/>
                          </a:ln>
                        </wps:spPr>
                        <wps:txbx>
                          <w:txbxContent>
                            <w:p w:rsidR="00FE4ABF" w:rsidRDefault="00754A66">
                              <w:pPr>
                                <w:spacing w:before="200"/>
                                <w:ind w:right="179"/>
                                <w:jc w:val="center"/>
                                <w:rPr>
                                  <w:rFonts w:ascii="Calibri" w:hAnsi="Calibri"/>
                                </w:rPr>
                              </w:pPr>
                              <w:r>
                                <w:rPr>
                                  <w:rFonts w:ascii="Calibri" w:hAnsi="Calibri"/>
                                  <w:color w:val="585858"/>
                                </w:rPr>
                                <w:t>Графік</w:t>
                              </w:r>
                              <w:r>
                                <w:rPr>
                                  <w:rFonts w:ascii="Calibri" w:hAnsi="Calibri"/>
                                  <w:color w:val="585858"/>
                                  <w:spacing w:val="-4"/>
                                </w:rPr>
                                <w:t xml:space="preserve"> </w:t>
                              </w:r>
                              <w:r>
                                <w:rPr>
                                  <w:rFonts w:ascii="Calibri" w:hAnsi="Calibri"/>
                                  <w:color w:val="585858"/>
                                  <w:spacing w:val="-10"/>
                                </w:rPr>
                                <w:t>3</w:t>
                              </w:r>
                            </w:p>
                            <w:p w:rsidR="00FE4ABF" w:rsidRDefault="00754A66">
                              <w:pPr>
                                <w:tabs>
                                  <w:tab w:val="left" w:pos="1785"/>
                                  <w:tab w:val="left" w:pos="3645"/>
                                </w:tabs>
                                <w:spacing w:before="75"/>
                                <w:ind w:left="-1" w:right="24"/>
                                <w:jc w:val="center"/>
                                <w:rPr>
                                  <w:rFonts w:ascii="Calibri" w:hAnsi="Calibri"/>
                                </w:rPr>
                              </w:pPr>
                              <w:r>
                                <w:rPr>
                                  <w:rFonts w:ascii="Calibri" w:hAnsi="Calibri"/>
                                  <w:color w:val="585858"/>
                                </w:rPr>
                                <w:t>Скан</w:t>
                              </w:r>
                              <w:r>
                                <w:rPr>
                                  <w:rFonts w:ascii="Calibri" w:hAnsi="Calibri"/>
                                  <w:color w:val="585858"/>
                                  <w:spacing w:val="-4"/>
                                </w:rPr>
                                <w:t xml:space="preserve"> </w:t>
                              </w:r>
                              <w:r>
                                <w:rPr>
                                  <w:rFonts w:ascii="Calibri" w:hAnsi="Calibri"/>
                                  <w:color w:val="585858"/>
                                </w:rPr>
                                <w:t>частити</w:t>
                              </w:r>
                              <w:r>
                                <w:rPr>
                                  <w:rFonts w:ascii="Calibri" w:hAnsi="Calibri"/>
                                  <w:color w:val="585858"/>
                                  <w:spacing w:val="-4"/>
                                </w:rPr>
                                <w:t xml:space="preserve"> </w:t>
                              </w:r>
                              <w:r>
                                <w:rPr>
                                  <w:rFonts w:ascii="Calibri" w:hAnsi="Calibri"/>
                                  <w:color w:val="585858"/>
                                  <w:spacing w:val="-10"/>
                                </w:rPr>
                                <w:t>в</w:t>
                              </w:r>
                              <w:r>
                                <w:rPr>
                                  <w:rFonts w:ascii="Calibri" w:hAnsi="Calibri"/>
                                  <w:color w:val="585858"/>
                                </w:rPr>
                                <w:tab/>
                                <w:t>«</w:t>
                              </w:r>
                              <w:r>
                                <w:rPr>
                                  <w:rFonts w:ascii="Calibri" w:hAnsi="Calibri"/>
                                  <w:color w:val="585858"/>
                                  <w:spacing w:val="-19"/>
                                </w:rPr>
                                <w:t xml:space="preserve"> </w:t>
                              </w:r>
                              <w:r>
                                <w:rPr>
                                  <w:rFonts w:ascii="Calibri" w:hAnsi="Calibri"/>
                                  <w:color w:val="585858"/>
                                </w:rPr>
                                <w:t>ТРЦ</w:t>
                              </w:r>
                              <w:r>
                                <w:rPr>
                                  <w:rFonts w:ascii="Calibri" w:hAnsi="Calibri"/>
                                  <w:color w:val="585858"/>
                                  <w:spacing w:val="-4"/>
                                </w:rPr>
                                <w:t xml:space="preserve"> </w:t>
                              </w:r>
                              <w:r>
                                <w:rPr>
                                  <w:rFonts w:ascii="Calibri" w:hAnsi="Calibri"/>
                                  <w:color w:val="585858"/>
                                </w:rPr>
                                <w:t>Ocean</w:t>
                              </w:r>
                              <w:r>
                                <w:rPr>
                                  <w:rFonts w:ascii="Calibri" w:hAnsi="Calibri"/>
                                  <w:color w:val="585858"/>
                                  <w:spacing w:val="-1"/>
                                </w:rPr>
                                <w:t xml:space="preserve"> </w:t>
                              </w:r>
                              <w:r>
                                <w:rPr>
                                  <w:rFonts w:ascii="Calibri" w:hAnsi="Calibri"/>
                                  <w:color w:val="585858"/>
                                  <w:spacing w:val="-4"/>
                                </w:rPr>
                                <w:t>Plaza</w:t>
                              </w:r>
                              <w:r>
                                <w:rPr>
                                  <w:rFonts w:ascii="Calibri" w:hAnsi="Calibri"/>
                                  <w:color w:val="585858"/>
                                </w:rPr>
                                <w:tab/>
                              </w:r>
                              <w:r>
                                <w:rPr>
                                  <w:rFonts w:ascii="Calibri" w:hAnsi="Calibri"/>
                                  <w:color w:val="585858"/>
                                  <w:spacing w:val="-10"/>
                                </w:rPr>
                                <w:t>»</w:t>
                              </w:r>
                            </w:p>
                            <w:p w:rsidR="00FE4ABF" w:rsidRDefault="00754A66">
                              <w:pPr>
                                <w:spacing w:before="184"/>
                                <w:ind w:left="548"/>
                                <w:rPr>
                                  <w:rFonts w:ascii="Calibri"/>
                                  <w:sz w:val="18"/>
                                </w:rPr>
                              </w:pPr>
                              <w:r>
                                <w:rPr>
                                  <w:rFonts w:ascii="Calibri"/>
                                  <w:color w:val="585858"/>
                                  <w:spacing w:val="-10"/>
                                  <w:sz w:val="18"/>
                                </w:rPr>
                                <w:t>6</w:t>
                              </w:r>
                            </w:p>
                            <w:p w:rsidR="00FE4ABF" w:rsidRDefault="00FE4ABF">
                              <w:pPr>
                                <w:rPr>
                                  <w:rFonts w:ascii="Calibri"/>
                                  <w:sz w:val="18"/>
                                </w:rPr>
                              </w:pPr>
                            </w:p>
                            <w:p w:rsidR="00FE4ABF" w:rsidRDefault="00FE4ABF">
                              <w:pPr>
                                <w:spacing w:before="61"/>
                                <w:rPr>
                                  <w:rFonts w:ascii="Calibri"/>
                                  <w:sz w:val="18"/>
                                </w:rPr>
                              </w:pPr>
                            </w:p>
                            <w:p w:rsidR="00FE4ABF" w:rsidRDefault="00754A66">
                              <w:pPr>
                                <w:ind w:left="548"/>
                                <w:rPr>
                                  <w:rFonts w:ascii="Calibri"/>
                                  <w:sz w:val="18"/>
                                </w:rPr>
                              </w:pPr>
                              <w:r>
                                <w:rPr>
                                  <w:rFonts w:ascii="Calibri"/>
                                  <w:color w:val="585858"/>
                                  <w:spacing w:val="-10"/>
                                  <w:sz w:val="18"/>
                                </w:rPr>
                                <w:t>5</w:t>
                              </w:r>
                            </w:p>
                            <w:p w:rsidR="00FE4ABF" w:rsidRDefault="00FE4ABF">
                              <w:pPr>
                                <w:rPr>
                                  <w:rFonts w:ascii="Calibri"/>
                                  <w:sz w:val="18"/>
                                </w:rPr>
                              </w:pPr>
                            </w:p>
                            <w:p w:rsidR="00FE4ABF" w:rsidRDefault="00FE4ABF">
                              <w:pPr>
                                <w:spacing w:before="61"/>
                                <w:rPr>
                                  <w:rFonts w:ascii="Calibri"/>
                                  <w:sz w:val="18"/>
                                </w:rPr>
                              </w:pPr>
                            </w:p>
                            <w:p w:rsidR="00FE4ABF" w:rsidRDefault="00754A66">
                              <w:pPr>
                                <w:ind w:left="548"/>
                                <w:rPr>
                                  <w:rFonts w:ascii="Calibri"/>
                                  <w:sz w:val="18"/>
                                </w:rPr>
                              </w:pPr>
                              <w:r>
                                <w:rPr>
                                  <w:rFonts w:ascii="Calibri"/>
                                  <w:color w:val="585858"/>
                                  <w:spacing w:val="-10"/>
                                  <w:sz w:val="18"/>
                                </w:rPr>
                                <w:t>4</w:t>
                              </w:r>
                            </w:p>
                            <w:p w:rsidR="00FE4ABF" w:rsidRDefault="00FE4ABF">
                              <w:pPr>
                                <w:rPr>
                                  <w:rFonts w:ascii="Calibri"/>
                                  <w:sz w:val="18"/>
                                </w:rPr>
                              </w:pPr>
                            </w:p>
                            <w:p w:rsidR="00FE4ABF" w:rsidRDefault="00FE4ABF">
                              <w:pPr>
                                <w:spacing w:before="63"/>
                                <w:rPr>
                                  <w:rFonts w:ascii="Calibri"/>
                                  <w:sz w:val="18"/>
                                </w:rPr>
                              </w:pPr>
                            </w:p>
                            <w:p w:rsidR="00FE4ABF" w:rsidRDefault="00754A66">
                              <w:pPr>
                                <w:ind w:left="548"/>
                                <w:rPr>
                                  <w:rFonts w:ascii="Calibri"/>
                                  <w:sz w:val="18"/>
                                </w:rPr>
                              </w:pPr>
                              <w:r>
                                <w:rPr>
                                  <w:rFonts w:ascii="Calibri"/>
                                  <w:color w:val="585858"/>
                                  <w:spacing w:val="-10"/>
                                  <w:sz w:val="18"/>
                                </w:rPr>
                                <w:t>3</w:t>
                              </w:r>
                            </w:p>
                            <w:p w:rsidR="00FE4ABF" w:rsidRDefault="00FE4ABF">
                              <w:pPr>
                                <w:rPr>
                                  <w:rFonts w:ascii="Calibri"/>
                                  <w:sz w:val="18"/>
                                </w:rPr>
                              </w:pPr>
                            </w:p>
                            <w:p w:rsidR="00FE4ABF" w:rsidRDefault="00FE4ABF">
                              <w:pPr>
                                <w:spacing w:before="64"/>
                                <w:rPr>
                                  <w:rFonts w:ascii="Calibri"/>
                                  <w:sz w:val="18"/>
                                </w:rPr>
                              </w:pPr>
                            </w:p>
                            <w:p w:rsidR="00FE4ABF" w:rsidRDefault="00754A66">
                              <w:pPr>
                                <w:ind w:left="548"/>
                                <w:rPr>
                                  <w:rFonts w:ascii="Calibri"/>
                                  <w:sz w:val="18"/>
                                </w:rPr>
                              </w:pPr>
                              <w:r>
                                <w:rPr>
                                  <w:rFonts w:ascii="Calibri"/>
                                  <w:color w:val="585858"/>
                                  <w:spacing w:val="-10"/>
                                  <w:sz w:val="18"/>
                                </w:rPr>
                                <w:t>2</w:t>
                              </w:r>
                            </w:p>
                            <w:p w:rsidR="00FE4ABF" w:rsidRDefault="00FE4ABF">
                              <w:pPr>
                                <w:rPr>
                                  <w:rFonts w:ascii="Calibri"/>
                                  <w:sz w:val="18"/>
                                </w:rPr>
                              </w:pPr>
                            </w:p>
                            <w:p w:rsidR="00FE4ABF" w:rsidRDefault="00FE4ABF">
                              <w:pPr>
                                <w:spacing w:before="61"/>
                                <w:rPr>
                                  <w:rFonts w:ascii="Calibri"/>
                                  <w:sz w:val="18"/>
                                </w:rPr>
                              </w:pPr>
                            </w:p>
                            <w:p w:rsidR="00FE4ABF" w:rsidRDefault="00754A66">
                              <w:pPr>
                                <w:ind w:left="548"/>
                                <w:rPr>
                                  <w:rFonts w:ascii="Calibri"/>
                                  <w:sz w:val="18"/>
                                </w:rPr>
                              </w:pPr>
                              <w:r>
                                <w:rPr>
                                  <w:rFonts w:ascii="Calibri"/>
                                  <w:color w:val="585858"/>
                                  <w:spacing w:val="-10"/>
                                  <w:sz w:val="18"/>
                                </w:rPr>
                                <w:t>1</w:t>
                              </w:r>
                            </w:p>
                            <w:p w:rsidR="00FE4ABF" w:rsidRDefault="00FE4ABF">
                              <w:pPr>
                                <w:rPr>
                                  <w:rFonts w:ascii="Calibri"/>
                                  <w:sz w:val="18"/>
                                </w:rPr>
                              </w:pPr>
                            </w:p>
                            <w:p w:rsidR="00FE4ABF" w:rsidRDefault="00FE4ABF">
                              <w:pPr>
                                <w:spacing w:before="63"/>
                                <w:rPr>
                                  <w:rFonts w:ascii="Calibri"/>
                                  <w:sz w:val="18"/>
                                </w:rPr>
                              </w:pPr>
                            </w:p>
                            <w:p w:rsidR="00FE4ABF" w:rsidRDefault="00754A66">
                              <w:pPr>
                                <w:ind w:left="548"/>
                                <w:rPr>
                                  <w:rFonts w:ascii="Calibri"/>
                                  <w:sz w:val="18"/>
                                </w:rPr>
                              </w:pPr>
                              <w:r>
                                <w:rPr>
                                  <w:rFonts w:ascii="Calibri"/>
                                  <w:color w:val="585858"/>
                                  <w:spacing w:val="-10"/>
                                  <w:sz w:val="18"/>
                                </w:rPr>
                                <w:t>0</w:t>
                              </w:r>
                            </w:p>
                            <w:p w:rsidR="00FE4ABF" w:rsidRDefault="00754A66">
                              <w:pPr>
                                <w:spacing w:before="13"/>
                                <w:ind w:left="796"/>
                                <w:rPr>
                                  <w:rFonts w:ascii="Calibri"/>
                                  <w:sz w:val="18"/>
                                </w:rPr>
                              </w:pPr>
                              <w:r>
                                <w:rPr>
                                  <w:rFonts w:ascii="Calibri"/>
                                  <w:color w:val="585858"/>
                                  <w:sz w:val="18"/>
                                </w:rPr>
                                <w:t>1</w:t>
                              </w:r>
                              <w:r>
                                <w:rPr>
                                  <w:rFonts w:ascii="Calibri"/>
                                  <w:color w:val="585858"/>
                                  <w:spacing w:val="53"/>
                                  <w:sz w:val="18"/>
                                </w:rPr>
                                <w:t xml:space="preserve">  </w:t>
                              </w:r>
                              <w:r>
                                <w:rPr>
                                  <w:rFonts w:ascii="Calibri"/>
                                  <w:color w:val="585858"/>
                                  <w:sz w:val="18"/>
                                </w:rPr>
                                <w:t>5</w:t>
                              </w:r>
                              <w:r>
                                <w:rPr>
                                  <w:rFonts w:ascii="Calibri"/>
                                  <w:color w:val="585858"/>
                                  <w:spacing w:val="55"/>
                                  <w:sz w:val="18"/>
                                </w:rPr>
                                <w:t xml:space="preserve">  </w:t>
                              </w:r>
                              <w:r>
                                <w:rPr>
                                  <w:rFonts w:ascii="Calibri"/>
                                  <w:color w:val="585858"/>
                                  <w:sz w:val="18"/>
                                </w:rPr>
                                <w:t>9</w:t>
                              </w:r>
                              <w:r>
                                <w:rPr>
                                  <w:rFonts w:ascii="Calibri"/>
                                  <w:color w:val="585858"/>
                                  <w:spacing w:val="32"/>
                                  <w:sz w:val="18"/>
                                </w:rPr>
                                <w:t xml:space="preserve">  </w:t>
                              </w:r>
                              <w:r>
                                <w:rPr>
                                  <w:rFonts w:ascii="Calibri"/>
                                  <w:color w:val="585858"/>
                                  <w:sz w:val="18"/>
                                </w:rPr>
                                <w:t>13</w:t>
                              </w:r>
                              <w:r>
                                <w:rPr>
                                  <w:rFonts w:ascii="Calibri"/>
                                  <w:color w:val="585858"/>
                                  <w:spacing w:val="59"/>
                                  <w:sz w:val="18"/>
                                </w:rPr>
                                <w:t xml:space="preserve"> </w:t>
                              </w:r>
                              <w:r>
                                <w:rPr>
                                  <w:rFonts w:ascii="Calibri"/>
                                  <w:color w:val="585858"/>
                                  <w:sz w:val="18"/>
                                </w:rPr>
                                <w:t>17</w:t>
                              </w:r>
                              <w:r>
                                <w:rPr>
                                  <w:rFonts w:ascii="Calibri"/>
                                  <w:color w:val="585858"/>
                                  <w:spacing w:val="58"/>
                                  <w:sz w:val="18"/>
                                </w:rPr>
                                <w:t xml:space="preserve"> </w:t>
                              </w:r>
                              <w:r>
                                <w:rPr>
                                  <w:rFonts w:ascii="Calibri"/>
                                  <w:color w:val="585858"/>
                                  <w:sz w:val="18"/>
                                </w:rPr>
                                <w:t>21</w:t>
                              </w:r>
                              <w:r>
                                <w:rPr>
                                  <w:rFonts w:ascii="Calibri"/>
                                  <w:color w:val="585858"/>
                                  <w:spacing w:val="59"/>
                                  <w:sz w:val="18"/>
                                </w:rPr>
                                <w:t xml:space="preserve"> </w:t>
                              </w:r>
                              <w:r>
                                <w:rPr>
                                  <w:rFonts w:ascii="Calibri"/>
                                  <w:color w:val="585858"/>
                                  <w:sz w:val="18"/>
                                </w:rPr>
                                <w:t>25</w:t>
                              </w:r>
                              <w:r>
                                <w:rPr>
                                  <w:rFonts w:ascii="Calibri"/>
                                  <w:color w:val="585858"/>
                                  <w:spacing w:val="61"/>
                                  <w:sz w:val="18"/>
                                </w:rPr>
                                <w:t xml:space="preserve"> </w:t>
                              </w:r>
                              <w:r>
                                <w:rPr>
                                  <w:rFonts w:ascii="Calibri"/>
                                  <w:color w:val="585858"/>
                                  <w:sz w:val="18"/>
                                </w:rPr>
                                <w:t>29</w:t>
                              </w:r>
                              <w:r>
                                <w:rPr>
                                  <w:rFonts w:ascii="Calibri"/>
                                  <w:color w:val="585858"/>
                                  <w:spacing w:val="58"/>
                                  <w:sz w:val="18"/>
                                </w:rPr>
                                <w:t xml:space="preserve"> </w:t>
                              </w:r>
                              <w:r>
                                <w:rPr>
                                  <w:rFonts w:ascii="Calibri"/>
                                  <w:color w:val="585858"/>
                                  <w:sz w:val="18"/>
                                </w:rPr>
                                <w:t>33</w:t>
                              </w:r>
                              <w:r>
                                <w:rPr>
                                  <w:rFonts w:ascii="Calibri"/>
                                  <w:color w:val="585858"/>
                                  <w:spacing w:val="58"/>
                                  <w:sz w:val="18"/>
                                </w:rPr>
                                <w:t xml:space="preserve"> </w:t>
                              </w:r>
                              <w:r>
                                <w:rPr>
                                  <w:rFonts w:ascii="Calibri"/>
                                  <w:color w:val="585858"/>
                                  <w:sz w:val="18"/>
                                </w:rPr>
                                <w:t>37</w:t>
                              </w:r>
                              <w:r>
                                <w:rPr>
                                  <w:rFonts w:ascii="Calibri"/>
                                  <w:color w:val="585858"/>
                                  <w:spacing w:val="59"/>
                                  <w:sz w:val="18"/>
                                </w:rPr>
                                <w:t xml:space="preserve"> </w:t>
                              </w:r>
                              <w:r>
                                <w:rPr>
                                  <w:rFonts w:ascii="Calibri"/>
                                  <w:color w:val="585858"/>
                                  <w:sz w:val="18"/>
                                </w:rPr>
                                <w:t>41</w:t>
                              </w:r>
                              <w:r>
                                <w:rPr>
                                  <w:rFonts w:ascii="Calibri"/>
                                  <w:color w:val="585858"/>
                                  <w:spacing w:val="58"/>
                                  <w:sz w:val="18"/>
                                </w:rPr>
                                <w:t xml:space="preserve"> </w:t>
                              </w:r>
                              <w:r>
                                <w:rPr>
                                  <w:rFonts w:ascii="Calibri"/>
                                  <w:color w:val="585858"/>
                                  <w:sz w:val="18"/>
                                </w:rPr>
                                <w:t>45</w:t>
                              </w:r>
                              <w:r>
                                <w:rPr>
                                  <w:rFonts w:ascii="Calibri"/>
                                  <w:color w:val="585858"/>
                                  <w:spacing w:val="61"/>
                                  <w:sz w:val="18"/>
                                </w:rPr>
                                <w:t xml:space="preserve"> </w:t>
                              </w:r>
                              <w:r>
                                <w:rPr>
                                  <w:rFonts w:ascii="Calibri"/>
                                  <w:color w:val="585858"/>
                                  <w:sz w:val="18"/>
                                </w:rPr>
                                <w:t>49</w:t>
                              </w:r>
                              <w:r>
                                <w:rPr>
                                  <w:rFonts w:ascii="Calibri"/>
                                  <w:color w:val="585858"/>
                                  <w:spacing w:val="59"/>
                                  <w:sz w:val="18"/>
                                </w:rPr>
                                <w:t xml:space="preserve"> </w:t>
                              </w:r>
                              <w:r>
                                <w:rPr>
                                  <w:rFonts w:ascii="Calibri"/>
                                  <w:color w:val="585858"/>
                                  <w:sz w:val="18"/>
                                </w:rPr>
                                <w:t>53</w:t>
                              </w:r>
                              <w:r>
                                <w:rPr>
                                  <w:rFonts w:ascii="Calibri"/>
                                  <w:color w:val="585858"/>
                                  <w:spacing w:val="58"/>
                                  <w:sz w:val="18"/>
                                </w:rPr>
                                <w:t xml:space="preserve"> </w:t>
                              </w:r>
                              <w:r>
                                <w:rPr>
                                  <w:rFonts w:ascii="Calibri"/>
                                  <w:color w:val="585858"/>
                                  <w:sz w:val="18"/>
                                </w:rPr>
                                <w:t>57</w:t>
                              </w:r>
                              <w:r>
                                <w:rPr>
                                  <w:rFonts w:ascii="Calibri"/>
                                  <w:color w:val="585858"/>
                                  <w:spacing w:val="58"/>
                                  <w:sz w:val="18"/>
                                </w:rPr>
                                <w:t xml:space="preserve"> </w:t>
                              </w:r>
                              <w:r>
                                <w:rPr>
                                  <w:rFonts w:ascii="Calibri"/>
                                  <w:color w:val="585858"/>
                                  <w:sz w:val="18"/>
                                </w:rPr>
                                <w:t>61</w:t>
                              </w:r>
                              <w:r>
                                <w:rPr>
                                  <w:rFonts w:ascii="Calibri"/>
                                  <w:color w:val="585858"/>
                                  <w:spacing w:val="58"/>
                                  <w:sz w:val="18"/>
                                </w:rPr>
                                <w:t xml:space="preserve"> </w:t>
                              </w:r>
                              <w:r>
                                <w:rPr>
                                  <w:rFonts w:ascii="Calibri"/>
                                  <w:color w:val="585858"/>
                                  <w:sz w:val="18"/>
                                </w:rPr>
                                <w:t>65</w:t>
                              </w:r>
                              <w:r>
                                <w:rPr>
                                  <w:rFonts w:ascii="Calibri"/>
                                  <w:color w:val="585858"/>
                                  <w:spacing w:val="59"/>
                                  <w:sz w:val="18"/>
                                </w:rPr>
                                <w:t xml:space="preserve"> </w:t>
                              </w:r>
                              <w:r>
                                <w:rPr>
                                  <w:rFonts w:ascii="Calibri"/>
                                  <w:color w:val="585858"/>
                                  <w:sz w:val="18"/>
                                </w:rPr>
                                <w:t>69</w:t>
                              </w:r>
                              <w:r>
                                <w:rPr>
                                  <w:rFonts w:ascii="Calibri"/>
                                  <w:color w:val="585858"/>
                                  <w:spacing w:val="61"/>
                                  <w:sz w:val="18"/>
                                </w:rPr>
                                <w:t xml:space="preserve"> </w:t>
                              </w:r>
                              <w:r>
                                <w:rPr>
                                  <w:rFonts w:ascii="Calibri"/>
                                  <w:color w:val="585858"/>
                                  <w:sz w:val="18"/>
                                </w:rPr>
                                <w:t>73</w:t>
                              </w:r>
                              <w:r>
                                <w:rPr>
                                  <w:rFonts w:ascii="Calibri"/>
                                  <w:color w:val="585858"/>
                                  <w:spacing w:val="58"/>
                                  <w:sz w:val="18"/>
                                </w:rPr>
                                <w:t xml:space="preserve"> </w:t>
                              </w:r>
                              <w:r>
                                <w:rPr>
                                  <w:rFonts w:ascii="Calibri"/>
                                  <w:color w:val="585858"/>
                                  <w:sz w:val="18"/>
                                </w:rPr>
                                <w:t>77</w:t>
                              </w:r>
                              <w:r>
                                <w:rPr>
                                  <w:rFonts w:ascii="Calibri"/>
                                  <w:color w:val="585858"/>
                                  <w:spacing w:val="59"/>
                                  <w:sz w:val="18"/>
                                </w:rPr>
                                <w:t xml:space="preserve"> </w:t>
                              </w:r>
                              <w:r>
                                <w:rPr>
                                  <w:rFonts w:ascii="Calibri"/>
                                  <w:color w:val="585858"/>
                                  <w:sz w:val="18"/>
                                </w:rPr>
                                <w:t>81</w:t>
                              </w:r>
                              <w:r>
                                <w:rPr>
                                  <w:rFonts w:ascii="Calibri"/>
                                  <w:color w:val="585858"/>
                                  <w:spacing w:val="58"/>
                                  <w:sz w:val="18"/>
                                </w:rPr>
                                <w:t xml:space="preserve"> </w:t>
                              </w:r>
                              <w:r>
                                <w:rPr>
                                  <w:rFonts w:ascii="Calibri"/>
                                  <w:color w:val="585858"/>
                                  <w:sz w:val="18"/>
                                </w:rPr>
                                <w:t>85</w:t>
                              </w:r>
                              <w:r>
                                <w:rPr>
                                  <w:rFonts w:ascii="Calibri"/>
                                  <w:color w:val="585858"/>
                                  <w:spacing w:val="58"/>
                                  <w:sz w:val="18"/>
                                </w:rPr>
                                <w:t xml:space="preserve"> </w:t>
                              </w:r>
                              <w:r>
                                <w:rPr>
                                  <w:rFonts w:ascii="Calibri"/>
                                  <w:color w:val="585858"/>
                                  <w:sz w:val="18"/>
                                </w:rPr>
                                <w:t>89</w:t>
                              </w:r>
                              <w:r>
                                <w:rPr>
                                  <w:rFonts w:ascii="Calibri"/>
                                  <w:color w:val="585858"/>
                                  <w:spacing w:val="62"/>
                                  <w:sz w:val="18"/>
                                </w:rPr>
                                <w:t xml:space="preserve"> </w:t>
                              </w:r>
                              <w:r>
                                <w:rPr>
                                  <w:rFonts w:ascii="Calibri"/>
                                  <w:color w:val="585858"/>
                                  <w:sz w:val="18"/>
                                </w:rPr>
                                <w:t>93</w:t>
                              </w:r>
                              <w:r>
                                <w:rPr>
                                  <w:rFonts w:ascii="Calibri"/>
                                  <w:color w:val="585858"/>
                                  <w:spacing w:val="58"/>
                                  <w:sz w:val="18"/>
                                </w:rPr>
                                <w:t xml:space="preserve"> </w:t>
                              </w:r>
                              <w:r>
                                <w:rPr>
                                  <w:rFonts w:ascii="Calibri"/>
                                  <w:color w:val="585858"/>
                                  <w:sz w:val="18"/>
                                </w:rPr>
                                <w:t>97</w:t>
                              </w:r>
                              <w:r>
                                <w:rPr>
                                  <w:rFonts w:ascii="Calibri"/>
                                  <w:color w:val="585858"/>
                                  <w:spacing w:val="13"/>
                                  <w:sz w:val="18"/>
                                </w:rPr>
                                <w:t xml:space="preserve"> </w:t>
                              </w:r>
                              <w:r>
                                <w:rPr>
                                  <w:rFonts w:ascii="Calibri"/>
                                  <w:color w:val="585858"/>
                                  <w:spacing w:val="-2"/>
                                  <w:sz w:val="18"/>
                                </w:rPr>
                                <w:t>101105109113117121125</w:t>
                              </w:r>
                            </w:p>
                            <w:p w:rsidR="00FE4ABF" w:rsidRDefault="00754A66">
                              <w:pPr>
                                <w:spacing w:before="66"/>
                                <w:ind w:left="4199"/>
                                <w:rPr>
                                  <w:rFonts w:ascii="Calibri" w:hAnsi="Calibri"/>
                                  <w:sz w:val="20"/>
                                </w:rPr>
                              </w:pPr>
                              <w:r>
                                <w:rPr>
                                  <w:rFonts w:ascii="Calibri" w:hAnsi="Calibri"/>
                                  <w:color w:val="585858"/>
                                  <w:sz w:val="20"/>
                                </w:rPr>
                                <w:t>Частотний</w:t>
                              </w:r>
                              <w:r>
                                <w:rPr>
                                  <w:rFonts w:ascii="Calibri" w:hAnsi="Calibri"/>
                                  <w:color w:val="585858"/>
                                  <w:spacing w:val="-8"/>
                                  <w:sz w:val="20"/>
                                </w:rPr>
                                <w:t xml:space="preserve"> </w:t>
                              </w:r>
                              <w:r>
                                <w:rPr>
                                  <w:rFonts w:ascii="Calibri" w:hAnsi="Calibri"/>
                                  <w:color w:val="585858"/>
                                  <w:sz w:val="20"/>
                                </w:rPr>
                                <w:t>діапазон</w:t>
                              </w:r>
                              <w:r>
                                <w:rPr>
                                  <w:rFonts w:ascii="Calibri" w:hAnsi="Calibri"/>
                                  <w:color w:val="585858"/>
                                  <w:spacing w:val="-8"/>
                                  <w:sz w:val="20"/>
                                </w:rPr>
                                <w:t xml:space="preserve"> </w:t>
                              </w:r>
                              <w:r>
                                <w:rPr>
                                  <w:rFonts w:ascii="Calibri" w:hAnsi="Calibri"/>
                                  <w:color w:val="585858"/>
                                  <w:sz w:val="20"/>
                                </w:rPr>
                                <w:t>2.4</w:t>
                              </w:r>
                              <w:r>
                                <w:rPr>
                                  <w:rFonts w:ascii="Calibri" w:hAnsi="Calibri"/>
                                  <w:color w:val="585858"/>
                                  <w:spacing w:val="-7"/>
                                  <w:sz w:val="20"/>
                                </w:rPr>
                                <w:t xml:space="preserve"> </w:t>
                              </w:r>
                              <w:r>
                                <w:rPr>
                                  <w:rFonts w:ascii="Calibri" w:hAnsi="Calibri"/>
                                  <w:color w:val="585858"/>
                                  <w:spacing w:val="-5"/>
                                  <w:sz w:val="20"/>
                                </w:rPr>
                                <w:t>ГГц</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56.34pt;margin-top:14.740297pt;width:511.1pt;height:315.7pt;mso-position-horizontal-relative:page;mso-position-vertical-relative:paragraph;z-index:-15688704;mso-wrap-distance-left:0;mso-wrap-distance-right:0" id="docshapegroup60" coordorigin="1127,295" coordsize="10222,6314">
                <v:line style="position:absolute" from="1948,5713" to="11022,5713" stroked="true" strokeweight=".72pt" strokecolor="#d9d9d9">
                  <v:stroke dashstyle="solid"/>
                </v:line>
                <v:shape style="position:absolute;left:1982;top:2122;width:9005;height:3593" id="docshape61" coordorigin="1982,2122" coordsize="9005,3593" path="m1982,5686l2054,5676,2124,5484,2196,5559,2266,5119,2338,4606,2407,3603,2479,2993,2551,2703,2621,2278,2693,2398,2762,2204,2834,3046,2904,2600,2976,2309,3046,2271,3118,2122,3187,2345,3259,2844,3331,3365,3401,3596,3473,4532,3542,4695,3614,4421,3684,4184,3756,4085,3826,4071,3898,4927,3967,4496,4039,4666,4109,4747,4181,5105,4253,5141,4322,5091,4394,4524,4464,4325,4536,4472,4606,4340,4678,3819,4747,3432,4819,3291,4889,3507,4961,4316,5030,3425,5102,3372,5174,3677,5244,4085,5316,4361,5386,4287,5458,4071,5527,4004,5599,4383,5669,4556,5741,4407,5810,4145,5882,4018,5954,4184,6024,4167,6096,4109,6166,3982,6238,3886,6307,3826,6379,4539,6449,3780,6521,3819,6590,3915,6662,4049,6732,4258,6804,4577,6876,4599,6946,4680,7018,5052,7087,5297,7159,5148,7229,5239,7301,5261,7370,5431,7442,5491,7512,5602,7584,5587,7656,5477,7726,5655,7798,5655,7867,5669,7939,5707,8009,5693,8081,5715,8150,5676,8222,5707,8292,5693,8364,5700,8434,5676,8506,5662,8578,5715,8647,5715,8719,5700,8789,5707,8861,5693,8930,5700,9002,5707,9072,5686,9144,5715,9214,5693,9286,5700,9355,5707,9427,5707,9499,5700,9569,5707,9641,5700,9924,5700,9994,5715,10207,5715,10279,5700,10349,5715,10421,5707,10490,5707,10562,5669,10632,5676,10704,5707,10774,5707,10846,5715,10915,5655,10987,5626e" filled="false" stroked="true" strokeweight="2.280pt" strokecolor="#4471c4">
                  <v:path arrowok="t"/>
                  <v:stroke dashstyle="solid"/>
                </v:shape>
                <v:shape style="position:absolute;left:1484;top:2935;width:165;height:1225" type="#_x0000_t75" id="docshape62" stroked="false">
                  <v:imagedata r:id="rId83" o:title=""/>
                </v:shape>
                <v:shape style="position:absolute;left:1134;top:302;width:10208;height:6300" type="#_x0000_t202" id="docshape63" filled="false" stroked="true" strokeweight=".72pt" strokecolor="#d9d9d9">
                  <v:textbox inset="0,0,0,0">
                    <w:txbxContent>
                      <w:p>
                        <w:pPr>
                          <w:spacing w:before="200"/>
                          <w:ind w:left="0" w:right="179" w:firstLine="0"/>
                          <w:jc w:val="center"/>
                          <w:rPr>
                            <w:rFonts w:ascii="Calibri" w:hAnsi="Calibri"/>
                            <w:sz w:val="22"/>
                          </w:rPr>
                        </w:pPr>
                        <w:r>
                          <w:rPr>
                            <w:rFonts w:ascii="Calibri" w:hAnsi="Calibri"/>
                            <w:color w:val="585858"/>
                            <w:sz w:val="22"/>
                          </w:rPr>
                          <w:t>Графік</w:t>
                        </w:r>
                        <w:r>
                          <w:rPr>
                            <w:rFonts w:ascii="Calibri" w:hAnsi="Calibri"/>
                            <w:color w:val="585858"/>
                            <w:spacing w:val="-4"/>
                            <w:sz w:val="22"/>
                          </w:rPr>
                          <w:t> </w:t>
                        </w:r>
                        <w:r>
                          <w:rPr>
                            <w:rFonts w:ascii="Calibri" w:hAnsi="Calibri"/>
                            <w:color w:val="585858"/>
                            <w:spacing w:val="-10"/>
                            <w:sz w:val="22"/>
                          </w:rPr>
                          <w:t>3</w:t>
                        </w:r>
                      </w:p>
                      <w:p>
                        <w:pPr>
                          <w:tabs>
                            <w:tab w:pos="1785" w:val="left" w:leader="none"/>
                            <w:tab w:pos="3645" w:val="left" w:leader="none"/>
                          </w:tabs>
                          <w:spacing w:before="75"/>
                          <w:ind w:left="-1" w:right="24" w:firstLine="0"/>
                          <w:jc w:val="center"/>
                          <w:rPr>
                            <w:rFonts w:ascii="Calibri" w:hAnsi="Calibri"/>
                            <w:sz w:val="22"/>
                          </w:rPr>
                        </w:pPr>
                        <w:r>
                          <w:rPr>
                            <w:rFonts w:ascii="Calibri" w:hAnsi="Calibri"/>
                            <w:color w:val="585858"/>
                            <w:sz w:val="22"/>
                          </w:rPr>
                          <w:t>Скан</w:t>
                        </w:r>
                        <w:r>
                          <w:rPr>
                            <w:rFonts w:ascii="Calibri" w:hAnsi="Calibri"/>
                            <w:color w:val="585858"/>
                            <w:spacing w:val="-4"/>
                            <w:sz w:val="22"/>
                          </w:rPr>
                          <w:t> </w:t>
                        </w:r>
                        <w:r>
                          <w:rPr>
                            <w:rFonts w:ascii="Calibri" w:hAnsi="Calibri"/>
                            <w:color w:val="585858"/>
                            <w:sz w:val="22"/>
                          </w:rPr>
                          <w:t>частити</w:t>
                        </w:r>
                        <w:r>
                          <w:rPr>
                            <w:rFonts w:ascii="Calibri" w:hAnsi="Calibri"/>
                            <w:color w:val="585858"/>
                            <w:spacing w:val="-4"/>
                            <w:sz w:val="22"/>
                          </w:rPr>
                          <w:t> </w:t>
                        </w:r>
                        <w:r>
                          <w:rPr>
                            <w:rFonts w:ascii="Calibri" w:hAnsi="Calibri"/>
                            <w:color w:val="585858"/>
                            <w:spacing w:val="-10"/>
                            <w:sz w:val="22"/>
                          </w:rPr>
                          <w:t>в</w:t>
                        </w:r>
                        <w:r>
                          <w:rPr>
                            <w:rFonts w:ascii="Calibri" w:hAnsi="Calibri"/>
                            <w:color w:val="585858"/>
                            <w:sz w:val="22"/>
                          </w:rPr>
                          <w:tab/>
                          <w:t>«</w:t>
                        </w:r>
                        <w:r>
                          <w:rPr>
                            <w:rFonts w:ascii="Calibri" w:hAnsi="Calibri"/>
                            <w:color w:val="585858"/>
                            <w:spacing w:val="-19"/>
                            <w:sz w:val="22"/>
                          </w:rPr>
                          <w:t> </w:t>
                        </w:r>
                        <w:r>
                          <w:rPr>
                            <w:rFonts w:ascii="Calibri" w:hAnsi="Calibri"/>
                            <w:color w:val="585858"/>
                            <w:sz w:val="22"/>
                          </w:rPr>
                          <w:t>ТРЦ</w:t>
                        </w:r>
                        <w:r>
                          <w:rPr>
                            <w:rFonts w:ascii="Calibri" w:hAnsi="Calibri"/>
                            <w:color w:val="585858"/>
                            <w:spacing w:val="-4"/>
                            <w:sz w:val="22"/>
                          </w:rPr>
                          <w:t> </w:t>
                        </w:r>
                        <w:r>
                          <w:rPr>
                            <w:rFonts w:ascii="Calibri" w:hAnsi="Calibri"/>
                            <w:color w:val="585858"/>
                            <w:sz w:val="22"/>
                          </w:rPr>
                          <w:t>Ocean</w:t>
                        </w:r>
                        <w:r>
                          <w:rPr>
                            <w:rFonts w:ascii="Calibri" w:hAnsi="Calibri"/>
                            <w:color w:val="585858"/>
                            <w:spacing w:val="-1"/>
                            <w:sz w:val="22"/>
                          </w:rPr>
                          <w:t> </w:t>
                        </w:r>
                        <w:r>
                          <w:rPr>
                            <w:rFonts w:ascii="Calibri" w:hAnsi="Calibri"/>
                            <w:color w:val="585858"/>
                            <w:spacing w:val="-4"/>
                            <w:sz w:val="22"/>
                          </w:rPr>
                          <w:t>Plaza</w:t>
                        </w:r>
                        <w:r>
                          <w:rPr>
                            <w:rFonts w:ascii="Calibri" w:hAnsi="Calibri"/>
                            <w:color w:val="585858"/>
                            <w:sz w:val="22"/>
                          </w:rPr>
                          <w:tab/>
                        </w:r>
                        <w:r>
                          <w:rPr>
                            <w:rFonts w:ascii="Calibri" w:hAnsi="Calibri"/>
                            <w:color w:val="585858"/>
                            <w:spacing w:val="-10"/>
                            <w:sz w:val="22"/>
                          </w:rPr>
                          <w:t>»</w:t>
                        </w:r>
                      </w:p>
                      <w:p>
                        <w:pPr>
                          <w:spacing w:before="184"/>
                          <w:ind w:left="548" w:right="0" w:firstLine="0"/>
                          <w:jc w:val="left"/>
                          <w:rPr>
                            <w:rFonts w:ascii="Calibri"/>
                            <w:sz w:val="18"/>
                          </w:rPr>
                        </w:pPr>
                        <w:r>
                          <w:rPr>
                            <w:rFonts w:ascii="Calibri"/>
                            <w:color w:val="585858"/>
                            <w:spacing w:val="-10"/>
                            <w:sz w:val="18"/>
                          </w:rPr>
                          <w:t>6</w:t>
                        </w:r>
                      </w:p>
                      <w:p>
                        <w:pPr>
                          <w:spacing w:line="240" w:lineRule="auto" w:before="0"/>
                          <w:rPr>
                            <w:rFonts w:ascii="Calibri"/>
                            <w:sz w:val="18"/>
                          </w:rPr>
                        </w:pPr>
                      </w:p>
                      <w:p>
                        <w:pPr>
                          <w:spacing w:line="240" w:lineRule="auto" w:before="61"/>
                          <w:rPr>
                            <w:rFonts w:ascii="Calibri"/>
                            <w:sz w:val="18"/>
                          </w:rPr>
                        </w:pPr>
                      </w:p>
                      <w:p>
                        <w:pPr>
                          <w:spacing w:before="0"/>
                          <w:ind w:left="548" w:right="0" w:firstLine="0"/>
                          <w:jc w:val="left"/>
                          <w:rPr>
                            <w:rFonts w:ascii="Calibri"/>
                            <w:sz w:val="18"/>
                          </w:rPr>
                        </w:pPr>
                        <w:r>
                          <w:rPr>
                            <w:rFonts w:ascii="Calibri"/>
                            <w:color w:val="585858"/>
                            <w:spacing w:val="-10"/>
                            <w:sz w:val="18"/>
                          </w:rPr>
                          <w:t>5</w:t>
                        </w:r>
                      </w:p>
                      <w:p>
                        <w:pPr>
                          <w:spacing w:line="240" w:lineRule="auto" w:before="0"/>
                          <w:rPr>
                            <w:rFonts w:ascii="Calibri"/>
                            <w:sz w:val="18"/>
                          </w:rPr>
                        </w:pPr>
                      </w:p>
                      <w:p>
                        <w:pPr>
                          <w:spacing w:line="240" w:lineRule="auto" w:before="61"/>
                          <w:rPr>
                            <w:rFonts w:ascii="Calibri"/>
                            <w:sz w:val="18"/>
                          </w:rPr>
                        </w:pPr>
                      </w:p>
                      <w:p>
                        <w:pPr>
                          <w:spacing w:before="0"/>
                          <w:ind w:left="548" w:right="0" w:firstLine="0"/>
                          <w:jc w:val="left"/>
                          <w:rPr>
                            <w:rFonts w:ascii="Calibri"/>
                            <w:sz w:val="18"/>
                          </w:rPr>
                        </w:pPr>
                        <w:r>
                          <w:rPr>
                            <w:rFonts w:ascii="Calibri"/>
                            <w:color w:val="585858"/>
                            <w:spacing w:val="-10"/>
                            <w:sz w:val="18"/>
                          </w:rPr>
                          <w:t>4</w:t>
                        </w:r>
                      </w:p>
                      <w:p>
                        <w:pPr>
                          <w:spacing w:line="240" w:lineRule="auto" w:before="0"/>
                          <w:rPr>
                            <w:rFonts w:ascii="Calibri"/>
                            <w:sz w:val="18"/>
                          </w:rPr>
                        </w:pPr>
                      </w:p>
                      <w:p>
                        <w:pPr>
                          <w:spacing w:line="240" w:lineRule="auto" w:before="63"/>
                          <w:rPr>
                            <w:rFonts w:ascii="Calibri"/>
                            <w:sz w:val="18"/>
                          </w:rPr>
                        </w:pPr>
                      </w:p>
                      <w:p>
                        <w:pPr>
                          <w:spacing w:before="0"/>
                          <w:ind w:left="548" w:right="0" w:firstLine="0"/>
                          <w:jc w:val="left"/>
                          <w:rPr>
                            <w:rFonts w:ascii="Calibri"/>
                            <w:sz w:val="18"/>
                          </w:rPr>
                        </w:pPr>
                        <w:r>
                          <w:rPr>
                            <w:rFonts w:ascii="Calibri"/>
                            <w:color w:val="585858"/>
                            <w:spacing w:val="-10"/>
                            <w:sz w:val="18"/>
                          </w:rPr>
                          <w:t>3</w:t>
                        </w:r>
                      </w:p>
                      <w:p>
                        <w:pPr>
                          <w:spacing w:line="240" w:lineRule="auto" w:before="0"/>
                          <w:rPr>
                            <w:rFonts w:ascii="Calibri"/>
                            <w:sz w:val="18"/>
                          </w:rPr>
                        </w:pPr>
                      </w:p>
                      <w:p>
                        <w:pPr>
                          <w:spacing w:line="240" w:lineRule="auto" w:before="64"/>
                          <w:rPr>
                            <w:rFonts w:ascii="Calibri"/>
                            <w:sz w:val="18"/>
                          </w:rPr>
                        </w:pPr>
                      </w:p>
                      <w:p>
                        <w:pPr>
                          <w:spacing w:before="0"/>
                          <w:ind w:left="548" w:right="0" w:firstLine="0"/>
                          <w:jc w:val="left"/>
                          <w:rPr>
                            <w:rFonts w:ascii="Calibri"/>
                            <w:sz w:val="18"/>
                          </w:rPr>
                        </w:pPr>
                        <w:r>
                          <w:rPr>
                            <w:rFonts w:ascii="Calibri"/>
                            <w:color w:val="585858"/>
                            <w:spacing w:val="-10"/>
                            <w:sz w:val="18"/>
                          </w:rPr>
                          <w:t>2</w:t>
                        </w:r>
                      </w:p>
                      <w:p>
                        <w:pPr>
                          <w:spacing w:line="240" w:lineRule="auto" w:before="0"/>
                          <w:rPr>
                            <w:rFonts w:ascii="Calibri"/>
                            <w:sz w:val="18"/>
                          </w:rPr>
                        </w:pPr>
                      </w:p>
                      <w:p>
                        <w:pPr>
                          <w:spacing w:line="240" w:lineRule="auto" w:before="61"/>
                          <w:rPr>
                            <w:rFonts w:ascii="Calibri"/>
                            <w:sz w:val="18"/>
                          </w:rPr>
                        </w:pPr>
                      </w:p>
                      <w:p>
                        <w:pPr>
                          <w:spacing w:before="0"/>
                          <w:ind w:left="548" w:right="0" w:firstLine="0"/>
                          <w:jc w:val="left"/>
                          <w:rPr>
                            <w:rFonts w:ascii="Calibri"/>
                            <w:sz w:val="18"/>
                          </w:rPr>
                        </w:pPr>
                        <w:r>
                          <w:rPr>
                            <w:rFonts w:ascii="Calibri"/>
                            <w:color w:val="585858"/>
                            <w:spacing w:val="-10"/>
                            <w:sz w:val="18"/>
                          </w:rPr>
                          <w:t>1</w:t>
                        </w:r>
                      </w:p>
                      <w:p>
                        <w:pPr>
                          <w:spacing w:line="240" w:lineRule="auto" w:before="0"/>
                          <w:rPr>
                            <w:rFonts w:ascii="Calibri"/>
                            <w:sz w:val="18"/>
                          </w:rPr>
                        </w:pPr>
                      </w:p>
                      <w:p>
                        <w:pPr>
                          <w:spacing w:line="240" w:lineRule="auto" w:before="63"/>
                          <w:rPr>
                            <w:rFonts w:ascii="Calibri"/>
                            <w:sz w:val="18"/>
                          </w:rPr>
                        </w:pPr>
                      </w:p>
                      <w:p>
                        <w:pPr>
                          <w:spacing w:before="0"/>
                          <w:ind w:left="548" w:right="0" w:firstLine="0"/>
                          <w:jc w:val="left"/>
                          <w:rPr>
                            <w:rFonts w:ascii="Calibri"/>
                            <w:sz w:val="18"/>
                          </w:rPr>
                        </w:pPr>
                        <w:r>
                          <w:rPr>
                            <w:rFonts w:ascii="Calibri"/>
                            <w:color w:val="585858"/>
                            <w:spacing w:val="-10"/>
                            <w:sz w:val="18"/>
                          </w:rPr>
                          <w:t>0</w:t>
                        </w:r>
                      </w:p>
                      <w:p>
                        <w:pPr>
                          <w:spacing w:before="13"/>
                          <w:ind w:left="796" w:right="0" w:firstLine="0"/>
                          <w:jc w:val="left"/>
                          <w:rPr>
                            <w:rFonts w:ascii="Calibri"/>
                            <w:sz w:val="18"/>
                          </w:rPr>
                        </w:pPr>
                        <w:r>
                          <w:rPr>
                            <w:rFonts w:ascii="Calibri"/>
                            <w:color w:val="585858"/>
                            <w:sz w:val="18"/>
                          </w:rPr>
                          <w:t>1</w:t>
                        </w:r>
                        <w:r>
                          <w:rPr>
                            <w:rFonts w:ascii="Calibri"/>
                            <w:color w:val="585858"/>
                            <w:spacing w:val="53"/>
                            <w:sz w:val="18"/>
                          </w:rPr>
                          <w:t>  </w:t>
                        </w:r>
                        <w:r>
                          <w:rPr>
                            <w:rFonts w:ascii="Calibri"/>
                            <w:color w:val="585858"/>
                            <w:sz w:val="18"/>
                          </w:rPr>
                          <w:t>5</w:t>
                        </w:r>
                        <w:r>
                          <w:rPr>
                            <w:rFonts w:ascii="Calibri"/>
                            <w:color w:val="585858"/>
                            <w:spacing w:val="55"/>
                            <w:sz w:val="18"/>
                          </w:rPr>
                          <w:t>  </w:t>
                        </w:r>
                        <w:r>
                          <w:rPr>
                            <w:rFonts w:ascii="Calibri"/>
                            <w:color w:val="585858"/>
                            <w:sz w:val="18"/>
                          </w:rPr>
                          <w:t>9</w:t>
                        </w:r>
                        <w:r>
                          <w:rPr>
                            <w:rFonts w:ascii="Calibri"/>
                            <w:color w:val="585858"/>
                            <w:spacing w:val="32"/>
                            <w:sz w:val="18"/>
                          </w:rPr>
                          <w:t>  </w:t>
                        </w:r>
                        <w:r>
                          <w:rPr>
                            <w:rFonts w:ascii="Calibri"/>
                            <w:color w:val="585858"/>
                            <w:sz w:val="18"/>
                          </w:rPr>
                          <w:t>13</w:t>
                        </w:r>
                        <w:r>
                          <w:rPr>
                            <w:rFonts w:ascii="Calibri"/>
                            <w:color w:val="585858"/>
                            <w:spacing w:val="59"/>
                            <w:sz w:val="18"/>
                          </w:rPr>
                          <w:t> </w:t>
                        </w:r>
                        <w:r>
                          <w:rPr>
                            <w:rFonts w:ascii="Calibri"/>
                            <w:color w:val="585858"/>
                            <w:sz w:val="18"/>
                          </w:rPr>
                          <w:t>17</w:t>
                        </w:r>
                        <w:r>
                          <w:rPr>
                            <w:rFonts w:ascii="Calibri"/>
                            <w:color w:val="585858"/>
                            <w:spacing w:val="58"/>
                            <w:sz w:val="18"/>
                          </w:rPr>
                          <w:t> </w:t>
                        </w:r>
                        <w:r>
                          <w:rPr>
                            <w:rFonts w:ascii="Calibri"/>
                            <w:color w:val="585858"/>
                            <w:sz w:val="18"/>
                          </w:rPr>
                          <w:t>21</w:t>
                        </w:r>
                        <w:r>
                          <w:rPr>
                            <w:rFonts w:ascii="Calibri"/>
                            <w:color w:val="585858"/>
                            <w:spacing w:val="59"/>
                            <w:sz w:val="18"/>
                          </w:rPr>
                          <w:t> </w:t>
                        </w:r>
                        <w:r>
                          <w:rPr>
                            <w:rFonts w:ascii="Calibri"/>
                            <w:color w:val="585858"/>
                            <w:sz w:val="18"/>
                          </w:rPr>
                          <w:t>25</w:t>
                        </w:r>
                        <w:r>
                          <w:rPr>
                            <w:rFonts w:ascii="Calibri"/>
                            <w:color w:val="585858"/>
                            <w:spacing w:val="61"/>
                            <w:sz w:val="18"/>
                          </w:rPr>
                          <w:t> </w:t>
                        </w:r>
                        <w:r>
                          <w:rPr>
                            <w:rFonts w:ascii="Calibri"/>
                            <w:color w:val="585858"/>
                            <w:sz w:val="18"/>
                          </w:rPr>
                          <w:t>29</w:t>
                        </w:r>
                        <w:r>
                          <w:rPr>
                            <w:rFonts w:ascii="Calibri"/>
                            <w:color w:val="585858"/>
                            <w:spacing w:val="58"/>
                            <w:sz w:val="18"/>
                          </w:rPr>
                          <w:t> </w:t>
                        </w:r>
                        <w:r>
                          <w:rPr>
                            <w:rFonts w:ascii="Calibri"/>
                            <w:color w:val="585858"/>
                            <w:sz w:val="18"/>
                          </w:rPr>
                          <w:t>33</w:t>
                        </w:r>
                        <w:r>
                          <w:rPr>
                            <w:rFonts w:ascii="Calibri"/>
                            <w:color w:val="585858"/>
                            <w:spacing w:val="58"/>
                            <w:sz w:val="18"/>
                          </w:rPr>
                          <w:t> </w:t>
                        </w:r>
                        <w:r>
                          <w:rPr>
                            <w:rFonts w:ascii="Calibri"/>
                            <w:color w:val="585858"/>
                            <w:sz w:val="18"/>
                          </w:rPr>
                          <w:t>37</w:t>
                        </w:r>
                        <w:r>
                          <w:rPr>
                            <w:rFonts w:ascii="Calibri"/>
                            <w:color w:val="585858"/>
                            <w:spacing w:val="59"/>
                            <w:sz w:val="18"/>
                          </w:rPr>
                          <w:t> </w:t>
                        </w:r>
                        <w:r>
                          <w:rPr>
                            <w:rFonts w:ascii="Calibri"/>
                            <w:color w:val="585858"/>
                            <w:sz w:val="18"/>
                          </w:rPr>
                          <w:t>41</w:t>
                        </w:r>
                        <w:r>
                          <w:rPr>
                            <w:rFonts w:ascii="Calibri"/>
                            <w:color w:val="585858"/>
                            <w:spacing w:val="58"/>
                            <w:sz w:val="18"/>
                          </w:rPr>
                          <w:t> </w:t>
                        </w:r>
                        <w:r>
                          <w:rPr>
                            <w:rFonts w:ascii="Calibri"/>
                            <w:color w:val="585858"/>
                            <w:sz w:val="18"/>
                          </w:rPr>
                          <w:t>45</w:t>
                        </w:r>
                        <w:r>
                          <w:rPr>
                            <w:rFonts w:ascii="Calibri"/>
                            <w:color w:val="585858"/>
                            <w:spacing w:val="61"/>
                            <w:sz w:val="18"/>
                          </w:rPr>
                          <w:t> </w:t>
                        </w:r>
                        <w:r>
                          <w:rPr>
                            <w:rFonts w:ascii="Calibri"/>
                            <w:color w:val="585858"/>
                            <w:sz w:val="18"/>
                          </w:rPr>
                          <w:t>49</w:t>
                        </w:r>
                        <w:r>
                          <w:rPr>
                            <w:rFonts w:ascii="Calibri"/>
                            <w:color w:val="585858"/>
                            <w:spacing w:val="59"/>
                            <w:sz w:val="18"/>
                          </w:rPr>
                          <w:t> </w:t>
                        </w:r>
                        <w:r>
                          <w:rPr>
                            <w:rFonts w:ascii="Calibri"/>
                            <w:color w:val="585858"/>
                            <w:sz w:val="18"/>
                          </w:rPr>
                          <w:t>53</w:t>
                        </w:r>
                        <w:r>
                          <w:rPr>
                            <w:rFonts w:ascii="Calibri"/>
                            <w:color w:val="585858"/>
                            <w:spacing w:val="58"/>
                            <w:sz w:val="18"/>
                          </w:rPr>
                          <w:t> </w:t>
                        </w:r>
                        <w:r>
                          <w:rPr>
                            <w:rFonts w:ascii="Calibri"/>
                            <w:color w:val="585858"/>
                            <w:sz w:val="18"/>
                          </w:rPr>
                          <w:t>57</w:t>
                        </w:r>
                        <w:r>
                          <w:rPr>
                            <w:rFonts w:ascii="Calibri"/>
                            <w:color w:val="585858"/>
                            <w:spacing w:val="58"/>
                            <w:sz w:val="18"/>
                          </w:rPr>
                          <w:t> </w:t>
                        </w:r>
                        <w:r>
                          <w:rPr>
                            <w:rFonts w:ascii="Calibri"/>
                            <w:color w:val="585858"/>
                            <w:sz w:val="18"/>
                          </w:rPr>
                          <w:t>61</w:t>
                        </w:r>
                        <w:r>
                          <w:rPr>
                            <w:rFonts w:ascii="Calibri"/>
                            <w:color w:val="585858"/>
                            <w:spacing w:val="58"/>
                            <w:sz w:val="18"/>
                          </w:rPr>
                          <w:t> </w:t>
                        </w:r>
                        <w:r>
                          <w:rPr>
                            <w:rFonts w:ascii="Calibri"/>
                            <w:color w:val="585858"/>
                            <w:sz w:val="18"/>
                          </w:rPr>
                          <w:t>65</w:t>
                        </w:r>
                        <w:r>
                          <w:rPr>
                            <w:rFonts w:ascii="Calibri"/>
                            <w:color w:val="585858"/>
                            <w:spacing w:val="59"/>
                            <w:sz w:val="18"/>
                          </w:rPr>
                          <w:t> </w:t>
                        </w:r>
                        <w:r>
                          <w:rPr>
                            <w:rFonts w:ascii="Calibri"/>
                            <w:color w:val="585858"/>
                            <w:sz w:val="18"/>
                          </w:rPr>
                          <w:t>69</w:t>
                        </w:r>
                        <w:r>
                          <w:rPr>
                            <w:rFonts w:ascii="Calibri"/>
                            <w:color w:val="585858"/>
                            <w:spacing w:val="61"/>
                            <w:sz w:val="18"/>
                          </w:rPr>
                          <w:t> </w:t>
                        </w:r>
                        <w:r>
                          <w:rPr>
                            <w:rFonts w:ascii="Calibri"/>
                            <w:color w:val="585858"/>
                            <w:sz w:val="18"/>
                          </w:rPr>
                          <w:t>73</w:t>
                        </w:r>
                        <w:r>
                          <w:rPr>
                            <w:rFonts w:ascii="Calibri"/>
                            <w:color w:val="585858"/>
                            <w:spacing w:val="58"/>
                            <w:sz w:val="18"/>
                          </w:rPr>
                          <w:t> </w:t>
                        </w:r>
                        <w:r>
                          <w:rPr>
                            <w:rFonts w:ascii="Calibri"/>
                            <w:color w:val="585858"/>
                            <w:sz w:val="18"/>
                          </w:rPr>
                          <w:t>77</w:t>
                        </w:r>
                        <w:r>
                          <w:rPr>
                            <w:rFonts w:ascii="Calibri"/>
                            <w:color w:val="585858"/>
                            <w:spacing w:val="59"/>
                            <w:sz w:val="18"/>
                          </w:rPr>
                          <w:t> </w:t>
                        </w:r>
                        <w:r>
                          <w:rPr>
                            <w:rFonts w:ascii="Calibri"/>
                            <w:color w:val="585858"/>
                            <w:sz w:val="18"/>
                          </w:rPr>
                          <w:t>81</w:t>
                        </w:r>
                        <w:r>
                          <w:rPr>
                            <w:rFonts w:ascii="Calibri"/>
                            <w:color w:val="585858"/>
                            <w:spacing w:val="58"/>
                            <w:sz w:val="18"/>
                          </w:rPr>
                          <w:t> </w:t>
                        </w:r>
                        <w:r>
                          <w:rPr>
                            <w:rFonts w:ascii="Calibri"/>
                            <w:color w:val="585858"/>
                            <w:sz w:val="18"/>
                          </w:rPr>
                          <w:t>85</w:t>
                        </w:r>
                        <w:r>
                          <w:rPr>
                            <w:rFonts w:ascii="Calibri"/>
                            <w:color w:val="585858"/>
                            <w:spacing w:val="58"/>
                            <w:sz w:val="18"/>
                          </w:rPr>
                          <w:t> </w:t>
                        </w:r>
                        <w:r>
                          <w:rPr>
                            <w:rFonts w:ascii="Calibri"/>
                            <w:color w:val="585858"/>
                            <w:sz w:val="18"/>
                          </w:rPr>
                          <w:t>89</w:t>
                        </w:r>
                        <w:r>
                          <w:rPr>
                            <w:rFonts w:ascii="Calibri"/>
                            <w:color w:val="585858"/>
                            <w:spacing w:val="62"/>
                            <w:sz w:val="18"/>
                          </w:rPr>
                          <w:t> </w:t>
                        </w:r>
                        <w:r>
                          <w:rPr>
                            <w:rFonts w:ascii="Calibri"/>
                            <w:color w:val="585858"/>
                            <w:sz w:val="18"/>
                          </w:rPr>
                          <w:t>93</w:t>
                        </w:r>
                        <w:r>
                          <w:rPr>
                            <w:rFonts w:ascii="Calibri"/>
                            <w:color w:val="585858"/>
                            <w:spacing w:val="58"/>
                            <w:sz w:val="18"/>
                          </w:rPr>
                          <w:t> </w:t>
                        </w:r>
                        <w:r>
                          <w:rPr>
                            <w:rFonts w:ascii="Calibri"/>
                            <w:color w:val="585858"/>
                            <w:sz w:val="18"/>
                          </w:rPr>
                          <w:t>97</w:t>
                        </w:r>
                        <w:r>
                          <w:rPr>
                            <w:rFonts w:ascii="Calibri"/>
                            <w:color w:val="585858"/>
                            <w:spacing w:val="13"/>
                            <w:sz w:val="18"/>
                          </w:rPr>
                          <w:t> </w:t>
                        </w:r>
                        <w:r>
                          <w:rPr>
                            <w:rFonts w:ascii="Calibri"/>
                            <w:color w:val="585858"/>
                            <w:spacing w:val="-2"/>
                            <w:sz w:val="18"/>
                          </w:rPr>
                          <w:t>101105109113117121125</w:t>
                        </w:r>
                      </w:p>
                      <w:p>
                        <w:pPr>
                          <w:spacing w:before="66"/>
                          <w:ind w:left="4199" w:right="0" w:firstLine="0"/>
                          <w:jc w:val="left"/>
                          <w:rPr>
                            <w:rFonts w:ascii="Calibri" w:hAnsi="Calibri"/>
                            <w:sz w:val="20"/>
                          </w:rPr>
                        </w:pPr>
                        <w:r>
                          <w:rPr>
                            <w:rFonts w:ascii="Calibri" w:hAnsi="Calibri"/>
                            <w:color w:val="585858"/>
                            <w:sz w:val="20"/>
                          </w:rPr>
                          <w:t>Частотний</w:t>
                        </w:r>
                        <w:r>
                          <w:rPr>
                            <w:rFonts w:ascii="Calibri" w:hAnsi="Calibri"/>
                            <w:color w:val="585858"/>
                            <w:spacing w:val="-8"/>
                            <w:sz w:val="20"/>
                          </w:rPr>
                          <w:t> </w:t>
                        </w:r>
                        <w:r>
                          <w:rPr>
                            <w:rFonts w:ascii="Calibri" w:hAnsi="Calibri"/>
                            <w:color w:val="585858"/>
                            <w:sz w:val="20"/>
                          </w:rPr>
                          <w:t>діапазон</w:t>
                        </w:r>
                        <w:r>
                          <w:rPr>
                            <w:rFonts w:ascii="Calibri" w:hAnsi="Calibri"/>
                            <w:color w:val="585858"/>
                            <w:spacing w:val="-8"/>
                            <w:sz w:val="20"/>
                          </w:rPr>
                          <w:t> </w:t>
                        </w:r>
                        <w:r>
                          <w:rPr>
                            <w:rFonts w:ascii="Calibri" w:hAnsi="Calibri"/>
                            <w:color w:val="585858"/>
                            <w:sz w:val="20"/>
                          </w:rPr>
                          <w:t>2.4</w:t>
                        </w:r>
                        <w:r>
                          <w:rPr>
                            <w:rFonts w:ascii="Calibri" w:hAnsi="Calibri"/>
                            <w:color w:val="585858"/>
                            <w:spacing w:val="-7"/>
                            <w:sz w:val="20"/>
                          </w:rPr>
                          <w:t> </w:t>
                        </w:r>
                        <w:r>
                          <w:rPr>
                            <w:rFonts w:ascii="Calibri" w:hAnsi="Calibri"/>
                            <w:color w:val="585858"/>
                            <w:spacing w:val="-5"/>
                            <w:sz w:val="20"/>
                          </w:rPr>
                          <w:t>ГГц</w:t>
                        </w:r>
                      </w:p>
                    </w:txbxContent>
                  </v:textbox>
                  <v:stroke dashstyle="solid"/>
                  <w10:wrap type="none"/>
                </v:shape>
                <w10:wrap type="topAndBottom"/>
              </v:group>
            </w:pict>
          </mc:Fallback>
        </mc:AlternateContent>
      </w:r>
    </w:p>
    <w:p w:rsidR="00FE4ABF" w:rsidRDefault="00FE4ABF">
      <w:pPr>
        <w:rPr>
          <w:sz w:val="20"/>
        </w:rPr>
        <w:sectPr w:rsidR="00FE4ABF">
          <w:pgSz w:w="11910" w:h="16840"/>
          <w:pgMar w:top="1140" w:right="20" w:bottom="1200" w:left="880" w:header="0" w:footer="982" w:gutter="0"/>
          <w:cols w:space="720"/>
        </w:sectPr>
      </w:pPr>
    </w:p>
    <w:p w:rsidR="00FE4ABF" w:rsidRDefault="00754A66">
      <w:pPr>
        <w:pStyle w:val="a3"/>
        <w:spacing w:before="73"/>
        <w:ind w:left="1083"/>
      </w:pPr>
      <w:r>
        <w:rPr>
          <w:noProof/>
          <w:lang w:eastAsia="uk-UA"/>
        </w:rPr>
        <w:lastRenderedPageBreak/>
        <mc:AlternateContent>
          <mc:Choice Requires="wps">
            <w:drawing>
              <wp:anchor distT="0" distB="0" distL="0" distR="0" simplePos="0" relativeHeight="487628288" behindDoc="1" locked="0" layoutInCell="1" allowOverlap="1">
                <wp:simplePos x="0" y="0"/>
                <wp:positionH relativeFrom="page">
                  <wp:posOffset>720090</wp:posOffset>
                </wp:positionH>
                <wp:positionV relativeFrom="paragraph">
                  <wp:posOffset>271652</wp:posOffset>
                </wp:positionV>
                <wp:extent cx="6420485" cy="5524500"/>
                <wp:effectExtent l="0" t="0" r="0" b="0"/>
                <wp:wrapTopAndBottom/>
                <wp:docPr id="150" name="Group 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20485" cy="5524500"/>
                          <a:chOff x="0" y="0"/>
                          <a:chExt cx="6420485" cy="5524500"/>
                        </a:xfrm>
                      </wpg:grpSpPr>
                      <pic:pic xmlns:pic="http://schemas.openxmlformats.org/drawingml/2006/picture">
                        <pic:nvPicPr>
                          <pic:cNvPr id="151" name="Image 151"/>
                          <pic:cNvPicPr/>
                        </pic:nvPicPr>
                        <pic:blipFill>
                          <a:blip r:embed="rId84" cstate="print"/>
                          <a:stretch>
                            <a:fillRect/>
                          </a:stretch>
                        </pic:blipFill>
                        <pic:spPr>
                          <a:xfrm>
                            <a:off x="0" y="38100"/>
                            <a:ext cx="3220085" cy="5486400"/>
                          </a:xfrm>
                          <a:prstGeom prst="rect">
                            <a:avLst/>
                          </a:prstGeom>
                        </pic:spPr>
                      </pic:pic>
                      <pic:pic xmlns:pic="http://schemas.openxmlformats.org/drawingml/2006/picture">
                        <pic:nvPicPr>
                          <pic:cNvPr id="152" name="Image 152"/>
                          <pic:cNvPicPr/>
                        </pic:nvPicPr>
                        <pic:blipFill>
                          <a:blip r:embed="rId85" cstate="print"/>
                          <a:stretch>
                            <a:fillRect/>
                          </a:stretch>
                        </pic:blipFill>
                        <pic:spPr>
                          <a:xfrm>
                            <a:off x="3220085" y="0"/>
                            <a:ext cx="3200273" cy="549592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56.700001pt;margin-top:21.389999pt;width:505.55pt;height:435pt;mso-position-horizontal-relative:page;mso-position-vertical-relative:paragraph;z-index:-15688192;mso-wrap-distance-left:0;mso-wrap-distance-right:0" id="docshapegroup64" coordorigin="1134,428" coordsize="10111,8700">
                <v:shape style="position:absolute;left:1134;top:487;width:5071;height:8640" type="#_x0000_t75" id="docshape65" stroked="false">
                  <v:imagedata r:id="rId86" o:title=""/>
                </v:shape>
                <v:shape style="position:absolute;left:6205;top:427;width:5040;height:8655" type="#_x0000_t75" id="docshape66" stroked="false">
                  <v:imagedata r:id="rId87" o:title=""/>
                </v:shape>
                <w10:wrap type="topAndBottom"/>
              </v:group>
            </w:pict>
          </mc:Fallback>
        </mc:AlternateContent>
      </w:r>
      <w:r>
        <w:t>Мал.</w:t>
      </w:r>
      <w:r>
        <w:rPr>
          <w:spacing w:val="-5"/>
        </w:rPr>
        <w:t xml:space="preserve"> </w:t>
      </w:r>
      <w:r>
        <w:t>В.3.</w:t>
      </w:r>
      <w:r>
        <w:rPr>
          <w:spacing w:val="-4"/>
        </w:rPr>
        <w:t xml:space="preserve"> </w:t>
      </w:r>
      <w:r>
        <w:t>Скан</w:t>
      </w:r>
      <w:r>
        <w:rPr>
          <w:spacing w:val="-3"/>
        </w:rPr>
        <w:t xml:space="preserve"> </w:t>
      </w:r>
      <w:r>
        <w:t>частотного</w:t>
      </w:r>
      <w:r>
        <w:rPr>
          <w:spacing w:val="-1"/>
        </w:rPr>
        <w:t xml:space="preserve"> </w:t>
      </w:r>
      <w:r>
        <w:t>діапазону</w:t>
      </w:r>
      <w:r>
        <w:rPr>
          <w:spacing w:val="-7"/>
        </w:rPr>
        <w:t xml:space="preserve"> </w:t>
      </w:r>
      <w:r>
        <w:t>2.4</w:t>
      </w:r>
      <w:r>
        <w:rPr>
          <w:spacing w:val="-4"/>
        </w:rPr>
        <w:t xml:space="preserve"> </w:t>
      </w:r>
      <w:r>
        <w:t>ГГц</w:t>
      </w:r>
      <w:r>
        <w:rPr>
          <w:spacing w:val="-2"/>
        </w:rPr>
        <w:t xml:space="preserve"> </w:t>
      </w:r>
      <w:r>
        <w:t>в</w:t>
      </w:r>
      <w:r>
        <w:rPr>
          <w:spacing w:val="-4"/>
        </w:rPr>
        <w:t xml:space="preserve"> </w:t>
      </w:r>
      <w:r>
        <w:t>«ТРЦ</w:t>
      </w:r>
      <w:r>
        <w:rPr>
          <w:spacing w:val="-1"/>
        </w:rPr>
        <w:t xml:space="preserve"> </w:t>
      </w:r>
      <w:r>
        <w:t>Ocean</w:t>
      </w:r>
      <w:r>
        <w:rPr>
          <w:spacing w:val="-3"/>
        </w:rPr>
        <w:t xml:space="preserve"> </w:t>
      </w:r>
      <w:r>
        <w:rPr>
          <w:spacing w:val="-2"/>
        </w:rPr>
        <w:t>Plaza»</w:t>
      </w:r>
    </w:p>
    <w:p w:rsidR="00FE4ABF" w:rsidRDefault="00FE4ABF">
      <w:pPr>
        <w:pStyle w:val="a3"/>
        <w:spacing w:before="295"/>
      </w:pPr>
    </w:p>
    <w:p w:rsidR="00FE4ABF" w:rsidRDefault="00754A66">
      <w:pPr>
        <w:pStyle w:val="a3"/>
        <w:ind w:left="1422"/>
      </w:pPr>
      <w:r>
        <w:t>Мал.</w:t>
      </w:r>
      <w:r>
        <w:rPr>
          <w:spacing w:val="-4"/>
        </w:rPr>
        <w:t xml:space="preserve"> </w:t>
      </w:r>
      <w:r>
        <w:t>В.4.</w:t>
      </w:r>
      <w:r>
        <w:rPr>
          <w:spacing w:val="-3"/>
        </w:rPr>
        <w:t xml:space="preserve"> </w:t>
      </w:r>
      <w:r>
        <w:t>Скан</w:t>
      </w:r>
      <w:r>
        <w:rPr>
          <w:spacing w:val="-2"/>
        </w:rPr>
        <w:t xml:space="preserve"> </w:t>
      </w:r>
      <w:r>
        <w:t>Wi-Fi</w:t>
      </w:r>
      <w:r>
        <w:rPr>
          <w:spacing w:val="-1"/>
        </w:rPr>
        <w:t xml:space="preserve"> </w:t>
      </w:r>
      <w:r>
        <w:t>діапазону</w:t>
      </w:r>
      <w:r>
        <w:rPr>
          <w:spacing w:val="-6"/>
        </w:rPr>
        <w:t xml:space="preserve"> </w:t>
      </w:r>
      <w:r>
        <w:t>в</w:t>
      </w:r>
      <w:r>
        <w:rPr>
          <w:spacing w:val="-3"/>
        </w:rPr>
        <w:t xml:space="preserve"> </w:t>
      </w:r>
      <w:r>
        <w:t>«Нау</w:t>
      </w:r>
      <w:r>
        <w:rPr>
          <w:spacing w:val="-6"/>
        </w:rPr>
        <w:t xml:space="preserve"> </w:t>
      </w:r>
      <w:r>
        <w:t>корпус</w:t>
      </w:r>
      <w:r>
        <w:rPr>
          <w:spacing w:val="-1"/>
        </w:rPr>
        <w:t xml:space="preserve"> </w:t>
      </w:r>
      <w:r>
        <w:rPr>
          <w:spacing w:val="-5"/>
        </w:rPr>
        <w:t>№1»</w:t>
      </w:r>
    </w:p>
    <w:p w:rsidR="00FE4ABF" w:rsidRDefault="00FE4ABF">
      <w:pPr>
        <w:sectPr w:rsidR="00FE4ABF">
          <w:pgSz w:w="11910" w:h="16840"/>
          <w:pgMar w:top="1060" w:right="20" w:bottom="1200" w:left="880" w:header="0" w:footer="982" w:gutter="0"/>
          <w:cols w:space="720"/>
        </w:sectPr>
      </w:pPr>
    </w:p>
    <w:p w:rsidR="00FE4ABF" w:rsidRDefault="00754A66">
      <w:pPr>
        <w:ind w:left="254"/>
        <w:rPr>
          <w:sz w:val="20"/>
        </w:rPr>
      </w:pPr>
      <w:r>
        <w:rPr>
          <w:noProof/>
          <w:sz w:val="20"/>
          <w:lang w:eastAsia="uk-UA"/>
        </w:rPr>
        <w:lastRenderedPageBreak/>
        <w:drawing>
          <wp:inline distT="0" distB="0" distL="0" distR="0">
            <wp:extent cx="3123748" cy="5857875"/>
            <wp:effectExtent l="0" t="0" r="0" b="0"/>
            <wp:docPr id="153" name="Image 1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 name="Image 153"/>
                    <pic:cNvPicPr/>
                  </pic:nvPicPr>
                  <pic:blipFill>
                    <a:blip r:embed="rId88" cstate="print"/>
                    <a:stretch>
                      <a:fillRect/>
                    </a:stretch>
                  </pic:blipFill>
                  <pic:spPr>
                    <a:xfrm>
                      <a:off x="0" y="0"/>
                      <a:ext cx="3123748" cy="5857875"/>
                    </a:xfrm>
                    <a:prstGeom prst="rect">
                      <a:avLst/>
                    </a:prstGeom>
                  </pic:spPr>
                </pic:pic>
              </a:graphicData>
            </a:graphic>
          </wp:inline>
        </w:drawing>
      </w:r>
      <w:r>
        <w:rPr>
          <w:spacing w:val="70"/>
          <w:sz w:val="20"/>
        </w:rPr>
        <w:t xml:space="preserve"> </w:t>
      </w:r>
      <w:r>
        <w:rPr>
          <w:noProof/>
          <w:spacing w:val="70"/>
          <w:position w:val="6"/>
          <w:sz w:val="20"/>
          <w:lang w:eastAsia="uk-UA"/>
        </w:rPr>
        <w:drawing>
          <wp:inline distT="0" distB="0" distL="0" distR="0">
            <wp:extent cx="3229522" cy="5800725"/>
            <wp:effectExtent l="0" t="0" r="0" b="0"/>
            <wp:docPr id="154" name="Image 1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 name="Image 154"/>
                    <pic:cNvPicPr/>
                  </pic:nvPicPr>
                  <pic:blipFill>
                    <a:blip r:embed="rId89" cstate="print"/>
                    <a:stretch>
                      <a:fillRect/>
                    </a:stretch>
                  </pic:blipFill>
                  <pic:spPr>
                    <a:xfrm>
                      <a:off x="0" y="0"/>
                      <a:ext cx="3229522" cy="5800725"/>
                    </a:xfrm>
                    <a:prstGeom prst="rect">
                      <a:avLst/>
                    </a:prstGeom>
                  </pic:spPr>
                </pic:pic>
              </a:graphicData>
            </a:graphic>
          </wp:inline>
        </w:drawing>
      </w:r>
    </w:p>
    <w:p w:rsidR="00FE4ABF" w:rsidRDefault="00FE4ABF">
      <w:pPr>
        <w:pStyle w:val="a3"/>
        <w:spacing w:before="311"/>
      </w:pPr>
    </w:p>
    <w:p w:rsidR="00FE4ABF" w:rsidRDefault="00754A66">
      <w:pPr>
        <w:pStyle w:val="a3"/>
        <w:spacing w:before="1"/>
        <w:ind w:right="465"/>
        <w:jc w:val="center"/>
      </w:pPr>
      <w:r>
        <w:t>Мал.</w:t>
      </w:r>
      <w:r>
        <w:rPr>
          <w:spacing w:val="-7"/>
        </w:rPr>
        <w:t xml:space="preserve"> </w:t>
      </w:r>
      <w:r>
        <w:t>В.5.</w:t>
      </w:r>
      <w:r>
        <w:rPr>
          <w:spacing w:val="-3"/>
        </w:rPr>
        <w:t xml:space="preserve"> </w:t>
      </w:r>
      <w:r>
        <w:t>Скан</w:t>
      </w:r>
      <w:r>
        <w:rPr>
          <w:spacing w:val="-2"/>
        </w:rPr>
        <w:t xml:space="preserve"> </w:t>
      </w:r>
      <w:r>
        <w:t>Wi-Fi</w:t>
      </w:r>
      <w:r>
        <w:rPr>
          <w:spacing w:val="-2"/>
        </w:rPr>
        <w:t xml:space="preserve"> </w:t>
      </w:r>
      <w:r>
        <w:t>діапазону</w:t>
      </w:r>
      <w:r>
        <w:rPr>
          <w:spacing w:val="-6"/>
        </w:rPr>
        <w:t xml:space="preserve"> </w:t>
      </w:r>
      <w:r>
        <w:t>в</w:t>
      </w:r>
      <w:r>
        <w:rPr>
          <w:spacing w:val="-3"/>
        </w:rPr>
        <w:t xml:space="preserve"> </w:t>
      </w:r>
      <w:r>
        <w:t>«ТЦ</w:t>
      </w:r>
      <w:r>
        <w:rPr>
          <w:spacing w:val="-3"/>
        </w:rPr>
        <w:t xml:space="preserve"> </w:t>
      </w:r>
      <w:r>
        <w:rPr>
          <w:spacing w:val="-2"/>
        </w:rPr>
        <w:t>Мармелад»</w:t>
      </w:r>
    </w:p>
    <w:p w:rsidR="00FE4ABF" w:rsidRDefault="00FE4ABF">
      <w:pPr>
        <w:jc w:val="center"/>
        <w:sectPr w:rsidR="00FE4ABF">
          <w:pgSz w:w="11910" w:h="16840"/>
          <w:pgMar w:top="1140" w:right="20" w:bottom="1200" w:left="880" w:header="0" w:footer="982" w:gutter="0"/>
          <w:cols w:space="720"/>
        </w:sectPr>
      </w:pPr>
    </w:p>
    <w:p w:rsidR="00FE4ABF" w:rsidRDefault="00754A66">
      <w:pPr>
        <w:pStyle w:val="a3"/>
        <w:ind w:left="259"/>
        <w:rPr>
          <w:sz w:val="20"/>
        </w:rPr>
      </w:pPr>
      <w:r>
        <w:rPr>
          <w:noProof/>
          <w:sz w:val="20"/>
          <w:lang w:eastAsia="uk-UA"/>
        </w:rPr>
        <w:lastRenderedPageBreak/>
        <w:drawing>
          <wp:inline distT="0" distB="0" distL="0" distR="0">
            <wp:extent cx="6343650" cy="6343650"/>
            <wp:effectExtent l="0" t="0" r="0" b="0"/>
            <wp:docPr id="155" name="Image 1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 name="Image 155"/>
                    <pic:cNvPicPr/>
                  </pic:nvPicPr>
                  <pic:blipFill>
                    <a:blip r:embed="rId90" cstate="print"/>
                    <a:stretch>
                      <a:fillRect/>
                    </a:stretch>
                  </pic:blipFill>
                  <pic:spPr>
                    <a:xfrm>
                      <a:off x="0" y="0"/>
                      <a:ext cx="6343650" cy="6343650"/>
                    </a:xfrm>
                    <a:prstGeom prst="rect">
                      <a:avLst/>
                    </a:prstGeom>
                  </pic:spPr>
                </pic:pic>
              </a:graphicData>
            </a:graphic>
          </wp:inline>
        </w:drawing>
      </w:r>
    </w:p>
    <w:p w:rsidR="00FE4ABF" w:rsidRDefault="00FE4ABF">
      <w:pPr>
        <w:pStyle w:val="a3"/>
        <w:spacing w:before="293"/>
      </w:pPr>
    </w:p>
    <w:p w:rsidR="00FE4ABF" w:rsidRDefault="00754A66">
      <w:pPr>
        <w:pStyle w:val="a3"/>
        <w:ind w:right="460"/>
        <w:jc w:val="center"/>
      </w:pPr>
      <w:r>
        <w:t>Мал.</w:t>
      </w:r>
      <w:r>
        <w:rPr>
          <w:spacing w:val="-5"/>
        </w:rPr>
        <w:t xml:space="preserve"> </w:t>
      </w:r>
      <w:r>
        <w:t>В.7.</w:t>
      </w:r>
      <w:r>
        <w:rPr>
          <w:spacing w:val="-3"/>
        </w:rPr>
        <w:t xml:space="preserve"> </w:t>
      </w:r>
      <w:r>
        <w:t>Скан</w:t>
      </w:r>
      <w:r>
        <w:rPr>
          <w:spacing w:val="-2"/>
        </w:rPr>
        <w:t xml:space="preserve"> </w:t>
      </w:r>
      <w:r>
        <w:t>Wi-Fi</w:t>
      </w:r>
      <w:r>
        <w:rPr>
          <w:spacing w:val="-1"/>
        </w:rPr>
        <w:t xml:space="preserve"> </w:t>
      </w:r>
      <w:r>
        <w:t>діапазону</w:t>
      </w:r>
      <w:r>
        <w:rPr>
          <w:spacing w:val="-6"/>
        </w:rPr>
        <w:t xml:space="preserve"> </w:t>
      </w:r>
      <w:r>
        <w:t>в</w:t>
      </w:r>
      <w:r>
        <w:rPr>
          <w:spacing w:val="-3"/>
        </w:rPr>
        <w:t xml:space="preserve"> </w:t>
      </w:r>
      <w:r>
        <w:t>«ТРЦ</w:t>
      </w:r>
      <w:r>
        <w:rPr>
          <w:spacing w:val="-1"/>
        </w:rPr>
        <w:t xml:space="preserve"> </w:t>
      </w:r>
      <w:r>
        <w:t>Ocean</w:t>
      </w:r>
      <w:r>
        <w:rPr>
          <w:spacing w:val="-1"/>
        </w:rPr>
        <w:t xml:space="preserve"> </w:t>
      </w:r>
      <w:r>
        <w:rPr>
          <w:spacing w:val="-2"/>
        </w:rPr>
        <w:t>Plaza»</w:t>
      </w:r>
    </w:p>
    <w:p w:rsidR="00FE4ABF" w:rsidRDefault="00FE4ABF">
      <w:pPr>
        <w:jc w:val="center"/>
        <w:sectPr w:rsidR="00FE4ABF">
          <w:pgSz w:w="11910" w:h="16840"/>
          <w:pgMar w:top="1140" w:right="20" w:bottom="1200" w:left="880" w:header="0" w:footer="982" w:gutter="0"/>
          <w:cols w:space="720"/>
        </w:sectPr>
      </w:pPr>
    </w:p>
    <w:p w:rsidR="00FE4ABF" w:rsidRDefault="00754A66">
      <w:pPr>
        <w:pStyle w:val="a3"/>
        <w:spacing w:before="73"/>
        <w:ind w:right="462"/>
        <w:jc w:val="center"/>
      </w:pPr>
      <w:r>
        <w:lastRenderedPageBreak/>
        <w:t>Додаток</w:t>
      </w:r>
      <w:r>
        <w:rPr>
          <w:spacing w:val="-3"/>
        </w:rPr>
        <w:t xml:space="preserve"> </w:t>
      </w:r>
      <w:r>
        <w:rPr>
          <w:spacing w:val="-10"/>
        </w:rPr>
        <w:t>Г</w:t>
      </w:r>
    </w:p>
    <w:p w:rsidR="00FE4ABF" w:rsidRDefault="00FE4ABF">
      <w:pPr>
        <w:pStyle w:val="a3"/>
        <w:spacing w:before="45"/>
      </w:pPr>
    </w:p>
    <w:p w:rsidR="00FE4ABF" w:rsidRDefault="00754A66">
      <w:pPr>
        <w:pStyle w:val="a3"/>
        <w:ind w:right="473"/>
        <w:jc w:val="center"/>
      </w:pPr>
      <w:r>
        <w:t>Блок-схема</w:t>
      </w:r>
      <w:r>
        <w:rPr>
          <w:spacing w:val="-9"/>
        </w:rPr>
        <w:t xml:space="preserve"> </w:t>
      </w:r>
      <w:r>
        <w:t>алгоритму</w:t>
      </w:r>
      <w:r>
        <w:rPr>
          <w:spacing w:val="-9"/>
        </w:rPr>
        <w:t xml:space="preserve"> </w:t>
      </w:r>
      <w:r>
        <w:t>роботи</w:t>
      </w:r>
      <w:r>
        <w:rPr>
          <w:spacing w:val="-7"/>
        </w:rPr>
        <w:t xml:space="preserve"> </w:t>
      </w:r>
      <w:r>
        <w:t>основної</w:t>
      </w:r>
      <w:r>
        <w:rPr>
          <w:spacing w:val="-7"/>
        </w:rPr>
        <w:t xml:space="preserve"> </w:t>
      </w:r>
      <w:r>
        <w:rPr>
          <w:spacing w:val="-2"/>
        </w:rPr>
        <w:t>програми</w:t>
      </w:r>
    </w:p>
    <w:p w:rsidR="00FE4ABF" w:rsidRDefault="00FE4ABF">
      <w:pPr>
        <w:pStyle w:val="a3"/>
      </w:pPr>
    </w:p>
    <w:p w:rsidR="00FE4ABF" w:rsidRDefault="00FE4ABF">
      <w:pPr>
        <w:pStyle w:val="a3"/>
        <w:spacing w:before="212"/>
      </w:pPr>
    </w:p>
    <w:p w:rsidR="00FE4ABF" w:rsidRDefault="00754A66">
      <w:pPr>
        <w:pStyle w:val="a3"/>
        <w:spacing w:line="256" w:lineRule="auto"/>
        <w:ind w:left="250" w:right="1340"/>
      </w:pPr>
      <w:r>
        <w:t>Блок-схема</w:t>
      </w:r>
      <w:r>
        <w:rPr>
          <w:spacing w:val="-4"/>
        </w:rPr>
        <w:t xml:space="preserve"> </w:t>
      </w:r>
      <w:r>
        <w:t>алгоритму</w:t>
      </w:r>
      <w:r>
        <w:rPr>
          <w:spacing w:val="-8"/>
        </w:rPr>
        <w:t xml:space="preserve"> </w:t>
      </w:r>
      <w:r>
        <w:t>роботи</w:t>
      </w:r>
      <w:r>
        <w:rPr>
          <w:spacing w:val="-4"/>
        </w:rPr>
        <w:t xml:space="preserve"> </w:t>
      </w:r>
      <w:r>
        <w:t>програми</w:t>
      </w:r>
      <w:r>
        <w:rPr>
          <w:spacing w:val="-6"/>
        </w:rPr>
        <w:t xml:space="preserve"> </w:t>
      </w:r>
      <w:r>
        <w:t>головного</w:t>
      </w:r>
      <w:r>
        <w:rPr>
          <w:spacing w:val="-3"/>
        </w:rPr>
        <w:t xml:space="preserve"> </w:t>
      </w:r>
      <w:r>
        <w:t>модуля</w:t>
      </w:r>
      <w:r>
        <w:rPr>
          <w:spacing w:val="-4"/>
        </w:rPr>
        <w:t xml:space="preserve"> </w:t>
      </w:r>
      <w:r>
        <w:t>системи</w:t>
      </w:r>
      <w:r>
        <w:rPr>
          <w:spacing w:val="-4"/>
        </w:rPr>
        <w:t xml:space="preserve"> </w:t>
      </w:r>
      <w:r>
        <w:t>РБ</w:t>
      </w:r>
      <w:r>
        <w:rPr>
          <w:spacing w:val="-5"/>
        </w:rPr>
        <w:t xml:space="preserve"> </w:t>
      </w:r>
      <w:r>
        <w:t>«Блок управління» зображена на Мал. Г.1.</w:t>
      </w:r>
    </w:p>
    <w:p w:rsidR="00FE4ABF" w:rsidRDefault="00FE4ABF">
      <w:pPr>
        <w:pStyle w:val="a3"/>
        <w:rPr>
          <w:sz w:val="20"/>
        </w:rPr>
      </w:pPr>
    </w:p>
    <w:p w:rsidR="00FE4ABF" w:rsidRDefault="00FE4ABF">
      <w:pPr>
        <w:pStyle w:val="a3"/>
        <w:rPr>
          <w:sz w:val="20"/>
        </w:rPr>
      </w:pPr>
    </w:p>
    <w:p w:rsidR="00FE4ABF" w:rsidRDefault="00FE4ABF">
      <w:pPr>
        <w:pStyle w:val="a3"/>
        <w:rPr>
          <w:sz w:val="20"/>
        </w:rPr>
      </w:pPr>
    </w:p>
    <w:p w:rsidR="00FE4ABF" w:rsidRDefault="00754A66">
      <w:pPr>
        <w:pStyle w:val="a3"/>
        <w:spacing w:before="180"/>
        <w:rPr>
          <w:sz w:val="20"/>
        </w:rPr>
      </w:pPr>
      <w:r>
        <w:rPr>
          <w:noProof/>
          <w:lang w:eastAsia="uk-UA"/>
        </w:rPr>
        <w:drawing>
          <wp:anchor distT="0" distB="0" distL="0" distR="0" simplePos="0" relativeHeight="487628800" behindDoc="1" locked="0" layoutInCell="1" allowOverlap="1">
            <wp:simplePos x="0" y="0"/>
            <wp:positionH relativeFrom="page">
              <wp:posOffset>928964</wp:posOffset>
            </wp:positionH>
            <wp:positionV relativeFrom="paragraph">
              <wp:posOffset>275982</wp:posOffset>
            </wp:positionV>
            <wp:extent cx="6313644" cy="4739735"/>
            <wp:effectExtent l="0" t="0" r="0" b="0"/>
            <wp:wrapTopAndBottom/>
            <wp:docPr id="156" name="Image 1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 name="Image 156"/>
                    <pic:cNvPicPr/>
                  </pic:nvPicPr>
                  <pic:blipFill>
                    <a:blip r:embed="rId91" cstate="print"/>
                    <a:stretch>
                      <a:fillRect/>
                    </a:stretch>
                  </pic:blipFill>
                  <pic:spPr>
                    <a:xfrm>
                      <a:off x="0" y="0"/>
                      <a:ext cx="6313644" cy="4739735"/>
                    </a:xfrm>
                    <a:prstGeom prst="rect">
                      <a:avLst/>
                    </a:prstGeom>
                  </pic:spPr>
                </pic:pic>
              </a:graphicData>
            </a:graphic>
          </wp:anchor>
        </w:drawing>
      </w:r>
    </w:p>
    <w:p w:rsidR="00FE4ABF" w:rsidRDefault="00FE4ABF">
      <w:pPr>
        <w:pStyle w:val="a3"/>
        <w:spacing w:before="242"/>
      </w:pPr>
    </w:p>
    <w:p w:rsidR="00FE4ABF" w:rsidRDefault="00754A66">
      <w:pPr>
        <w:pStyle w:val="a3"/>
        <w:ind w:left="1105"/>
      </w:pPr>
      <w:r>
        <w:t>Мал.</w:t>
      </w:r>
      <w:r>
        <w:rPr>
          <w:spacing w:val="-9"/>
        </w:rPr>
        <w:t xml:space="preserve"> </w:t>
      </w:r>
      <w:r>
        <w:t>Г.1.</w:t>
      </w:r>
      <w:r>
        <w:rPr>
          <w:spacing w:val="-6"/>
        </w:rPr>
        <w:t xml:space="preserve"> </w:t>
      </w:r>
      <w:r>
        <w:t>-Блок-схема</w:t>
      </w:r>
      <w:r>
        <w:rPr>
          <w:spacing w:val="-5"/>
        </w:rPr>
        <w:t xml:space="preserve"> </w:t>
      </w:r>
      <w:r>
        <w:t>алгоритму</w:t>
      </w:r>
      <w:r>
        <w:rPr>
          <w:spacing w:val="-9"/>
        </w:rPr>
        <w:t xml:space="preserve"> </w:t>
      </w:r>
      <w:r>
        <w:t>роботи</w:t>
      </w:r>
      <w:r>
        <w:rPr>
          <w:spacing w:val="-5"/>
        </w:rPr>
        <w:t xml:space="preserve"> </w:t>
      </w:r>
      <w:r>
        <w:t>головного</w:t>
      </w:r>
      <w:r>
        <w:rPr>
          <w:spacing w:val="-4"/>
        </w:rPr>
        <w:t xml:space="preserve"> </w:t>
      </w:r>
      <w:r>
        <w:t>модуля</w:t>
      </w:r>
      <w:r>
        <w:rPr>
          <w:spacing w:val="-3"/>
        </w:rPr>
        <w:t xml:space="preserve"> </w:t>
      </w:r>
      <w:r>
        <w:t>«Блок</w:t>
      </w:r>
      <w:r>
        <w:rPr>
          <w:spacing w:val="-4"/>
        </w:rPr>
        <w:t xml:space="preserve"> </w:t>
      </w:r>
      <w:r>
        <w:rPr>
          <w:spacing w:val="-2"/>
        </w:rPr>
        <w:t>керування»</w:t>
      </w:r>
    </w:p>
    <w:p w:rsidR="00FE4ABF" w:rsidRDefault="00FE4ABF">
      <w:pPr>
        <w:sectPr w:rsidR="00FE4ABF">
          <w:pgSz w:w="11910" w:h="16840"/>
          <w:pgMar w:top="1860" w:right="20" w:bottom="1200" w:left="880" w:header="0" w:footer="982" w:gutter="0"/>
          <w:cols w:space="720"/>
        </w:sectPr>
      </w:pPr>
    </w:p>
    <w:p w:rsidR="00FE4ABF" w:rsidRDefault="00FE4ABF">
      <w:pPr>
        <w:pStyle w:val="a3"/>
      </w:pPr>
    </w:p>
    <w:p w:rsidR="00FE4ABF" w:rsidRDefault="00FE4ABF">
      <w:pPr>
        <w:pStyle w:val="a3"/>
        <w:spacing w:before="175"/>
      </w:pPr>
    </w:p>
    <w:p w:rsidR="00FE4ABF" w:rsidRDefault="00754A66">
      <w:pPr>
        <w:pStyle w:val="a3"/>
        <w:spacing w:before="1"/>
        <w:ind w:left="245"/>
        <w:jc w:val="center"/>
      </w:pPr>
      <w:r>
        <w:t>Додаток</w:t>
      </w:r>
      <w:r>
        <w:rPr>
          <w:spacing w:val="-3"/>
        </w:rPr>
        <w:t xml:space="preserve"> </w:t>
      </w:r>
      <w:r>
        <w:rPr>
          <w:spacing w:val="-10"/>
        </w:rPr>
        <w:t>Д</w:t>
      </w:r>
    </w:p>
    <w:p w:rsidR="00FE4ABF" w:rsidRDefault="00754A66">
      <w:pPr>
        <w:pStyle w:val="a3"/>
        <w:spacing w:before="210"/>
        <w:ind w:left="415"/>
        <w:jc w:val="center"/>
      </w:pPr>
      <w:r>
        <w:t>Лістинг</w:t>
      </w:r>
      <w:r>
        <w:rPr>
          <w:spacing w:val="-10"/>
        </w:rPr>
        <w:t xml:space="preserve"> </w:t>
      </w:r>
      <w:r>
        <w:t>програмного</w:t>
      </w:r>
      <w:r>
        <w:rPr>
          <w:spacing w:val="-8"/>
        </w:rPr>
        <w:t xml:space="preserve"> </w:t>
      </w:r>
      <w:r>
        <w:rPr>
          <w:spacing w:val="-2"/>
        </w:rPr>
        <w:t>забезпечення</w:t>
      </w:r>
    </w:p>
    <w:p w:rsidR="00FE4ABF" w:rsidRDefault="00FE4ABF">
      <w:pPr>
        <w:pStyle w:val="a3"/>
      </w:pPr>
    </w:p>
    <w:p w:rsidR="00FE4ABF" w:rsidRDefault="00FE4ABF">
      <w:pPr>
        <w:pStyle w:val="a3"/>
        <w:spacing w:before="45"/>
      </w:pPr>
    </w:p>
    <w:p w:rsidR="00FE4ABF" w:rsidRDefault="00754A66">
      <w:pPr>
        <w:pStyle w:val="a3"/>
        <w:ind w:left="961"/>
      </w:pPr>
      <w:r>
        <w:t>Код</w:t>
      </w:r>
      <w:r>
        <w:rPr>
          <w:spacing w:val="-2"/>
        </w:rPr>
        <w:t xml:space="preserve"> функції:</w:t>
      </w:r>
    </w:p>
    <w:p w:rsidR="00FE4ABF" w:rsidRDefault="00754A66">
      <w:pPr>
        <w:pStyle w:val="a3"/>
        <w:spacing w:before="112"/>
        <w:ind w:left="946"/>
      </w:pPr>
      <w:r>
        <w:t>Метод</w:t>
      </w:r>
      <w:r>
        <w:rPr>
          <w:spacing w:val="-4"/>
        </w:rPr>
        <w:t xml:space="preserve"> </w:t>
      </w:r>
      <w:r>
        <w:rPr>
          <w:spacing w:val="-2"/>
        </w:rPr>
        <w:t>ScanF()</w:t>
      </w:r>
    </w:p>
    <w:p w:rsidR="00FE4ABF" w:rsidRDefault="00FE4ABF">
      <w:pPr>
        <w:pStyle w:val="a3"/>
        <w:spacing w:before="53"/>
      </w:pPr>
    </w:p>
    <w:p w:rsidR="00FE4ABF" w:rsidRDefault="00754A66">
      <w:pPr>
        <w:pStyle w:val="a3"/>
        <w:spacing w:line="259" w:lineRule="auto"/>
        <w:ind w:left="946" w:right="7155"/>
      </w:pPr>
      <w:r>
        <w:t>#include &lt;SPI.h&gt; #include</w:t>
      </w:r>
      <w:r>
        <w:rPr>
          <w:spacing w:val="-18"/>
        </w:rPr>
        <w:t xml:space="preserve"> </w:t>
      </w:r>
      <w:r>
        <w:t>"nRF24L01.h" #include "RF24.h" #include "printf.h"</w:t>
      </w:r>
    </w:p>
    <w:p w:rsidR="00FE4ABF" w:rsidRDefault="00754A66">
      <w:pPr>
        <w:spacing w:line="318" w:lineRule="exact"/>
        <w:ind w:left="946"/>
        <w:rPr>
          <w:sz w:val="28"/>
        </w:rPr>
      </w:pPr>
      <w:r>
        <w:rPr>
          <w:spacing w:val="-5"/>
          <w:sz w:val="28"/>
        </w:rPr>
        <w:t>//</w:t>
      </w:r>
    </w:p>
    <w:p w:rsidR="00FE4ABF" w:rsidRDefault="00754A66">
      <w:pPr>
        <w:pStyle w:val="a3"/>
        <w:spacing w:before="26"/>
        <w:ind w:left="946"/>
      </w:pPr>
      <w:r>
        <w:t>//</w:t>
      </w:r>
      <w:r>
        <w:rPr>
          <w:spacing w:val="-3"/>
        </w:rPr>
        <w:t xml:space="preserve"> </w:t>
      </w:r>
      <w:r>
        <w:t>Hardware</w:t>
      </w:r>
      <w:r>
        <w:rPr>
          <w:spacing w:val="-3"/>
        </w:rPr>
        <w:t xml:space="preserve"> </w:t>
      </w:r>
      <w:r>
        <w:rPr>
          <w:spacing w:val="-2"/>
        </w:rPr>
        <w:t>configuration</w:t>
      </w:r>
    </w:p>
    <w:p w:rsidR="00FE4ABF" w:rsidRDefault="00754A66">
      <w:pPr>
        <w:spacing w:before="24"/>
        <w:ind w:left="946"/>
        <w:rPr>
          <w:sz w:val="28"/>
        </w:rPr>
      </w:pPr>
      <w:r>
        <w:rPr>
          <w:spacing w:val="-5"/>
          <w:sz w:val="28"/>
        </w:rPr>
        <w:t>//</w:t>
      </w:r>
    </w:p>
    <w:p w:rsidR="00FE4ABF" w:rsidRDefault="00754A66">
      <w:pPr>
        <w:pStyle w:val="a3"/>
        <w:spacing w:before="26" w:line="259" w:lineRule="auto"/>
        <w:ind w:left="946" w:right="3816"/>
      </w:pPr>
      <w:r>
        <w:t>//</w:t>
      </w:r>
      <w:r>
        <w:rPr>
          <w:spacing w:val="-2"/>
        </w:rPr>
        <w:t xml:space="preserve"> </w:t>
      </w:r>
      <w:r>
        <w:t>Set</w:t>
      </w:r>
      <w:r>
        <w:rPr>
          <w:spacing w:val="-2"/>
        </w:rPr>
        <w:t xml:space="preserve"> </w:t>
      </w:r>
      <w:r>
        <w:t>up</w:t>
      </w:r>
      <w:r>
        <w:rPr>
          <w:spacing w:val="-6"/>
        </w:rPr>
        <w:t xml:space="preserve"> </w:t>
      </w:r>
      <w:r>
        <w:t>nRF24L01</w:t>
      </w:r>
      <w:r>
        <w:rPr>
          <w:spacing w:val="-2"/>
        </w:rPr>
        <w:t xml:space="preserve"> </w:t>
      </w:r>
      <w:r>
        <w:t>radio</w:t>
      </w:r>
      <w:r>
        <w:rPr>
          <w:spacing w:val="-6"/>
        </w:rPr>
        <w:t xml:space="preserve"> </w:t>
      </w:r>
      <w:r>
        <w:t>on</w:t>
      </w:r>
      <w:r>
        <w:rPr>
          <w:spacing w:val="-2"/>
        </w:rPr>
        <w:t xml:space="preserve"> </w:t>
      </w:r>
      <w:r>
        <w:t>SPI</w:t>
      </w:r>
      <w:r>
        <w:rPr>
          <w:spacing w:val="-6"/>
        </w:rPr>
        <w:t xml:space="preserve"> </w:t>
      </w:r>
      <w:r>
        <w:t>bus</w:t>
      </w:r>
      <w:r>
        <w:rPr>
          <w:spacing w:val="-6"/>
        </w:rPr>
        <w:t xml:space="preserve"> </w:t>
      </w:r>
      <w:r>
        <w:t>plus</w:t>
      </w:r>
      <w:r>
        <w:rPr>
          <w:spacing w:val="-2"/>
        </w:rPr>
        <w:t xml:space="preserve"> </w:t>
      </w:r>
      <w:r>
        <w:t>pins</w:t>
      </w:r>
      <w:r>
        <w:rPr>
          <w:spacing w:val="-2"/>
        </w:rPr>
        <w:t xml:space="preserve"> </w:t>
      </w:r>
      <w:r>
        <w:t>7</w:t>
      </w:r>
      <w:r>
        <w:rPr>
          <w:spacing w:val="-3"/>
        </w:rPr>
        <w:t xml:space="preserve"> </w:t>
      </w:r>
      <w:r>
        <w:t>&amp;</w:t>
      </w:r>
      <w:r>
        <w:rPr>
          <w:spacing w:val="-6"/>
        </w:rPr>
        <w:t xml:space="preserve"> </w:t>
      </w:r>
      <w:r>
        <w:t>8 RF24 radio(7,8);</w:t>
      </w:r>
    </w:p>
    <w:p w:rsidR="00FE4ABF" w:rsidRDefault="00754A66">
      <w:pPr>
        <w:spacing w:line="321" w:lineRule="exact"/>
        <w:ind w:left="946"/>
        <w:rPr>
          <w:sz w:val="28"/>
        </w:rPr>
      </w:pPr>
      <w:r>
        <w:rPr>
          <w:spacing w:val="-5"/>
          <w:sz w:val="28"/>
        </w:rPr>
        <w:t>//</w:t>
      </w:r>
    </w:p>
    <w:p w:rsidR="00FE4ABF" w:rsidRDefault="00754A66">
      <w:pPr>
        <w:pStyle w:val="a3"/>
        <w:spacing w:before="26"/>
        <w:ind w:left="946"/>
      </w:pPr>
      <w:r>
        <w:t>//</w:t>
      </w:r>
      <w:r>
        <w:rPr>
          <w:spacing w:val="-4"/>
        </w:rPr>
        <w:t xml:space="preserve"> </w:t>
      </w:r>
      <w:r>
        <w:t>Channel</w:t>
      </w:r>
      <w:r>
        <w:rPr>
          <w:spacing w:val="-7"/>
        </w:rPr>
        <w:t xml:space="preserve"> </w:t>
      </w:r>
      <w:r>
        <w:rPr>
          <w:spacing w:val="-4"/>
        </w:rPr>
        <w:t>info</w:t>
      </w:r>
    </w:p>
    <w:p w:rsidR="00FE4ABF" w:rsidRDefault="00754A66">
      <w:pPr>
        <w:spacing w:before="23"/>
        <w:ind w:left="946"/>
        <w:rPr>
          <w:sz w:val="28"/>
        </w:rPr>
      </w:pPr>
      <w:r>
        <w:rPr>
          <w:spacing w:val="-5"/>
          <w:sz w:val="28"/>
        </w:rPr>
        <w:t>//</w:t>
      </w:r>
    </w:p>
    <w:p w:rsidR="00FE4ABF" w:rsidRDefault="00754A66">
      <w:pPr>
        <w:pStyle w:val="a3"/>
        <w:spacing w:before="24" w:line="249" w:lineRule="auto"/>
        <w:ind w:left="956" w:right="3109" w:hanging="10"/>
      </w:pPr>
      <w:r>
        <w:t>const</w:t>
      </w:r>
      <w:r>
        <w:rPr>
          <w:spacing w:val="-7"/>
        </w:rPr>
        <w:t xml:space="preserve"> </w:t>
      </w:r>
      <w:r>
        <w:t>uint8_t</w:t>
      </w:r>
      <w:r>
        <w:rPr>
          <w:spacing w:val="-7"/>
        </w:rPr>
        <w:t xml:space="preserve"> </w:t>
      </w:r>
      <w:r>
        <w:t>num_channels</w:t>
      </w:r>
      <w:r>
        <w:rPr>
          <w:spacing w:val="-7"/>
        </w:rPr>
        <w:t xml:space="preserve"> </w:t>
      </w:r>
      <w:r>
        <w:t>=</w:t>
      </w:r>
      <w:r>
        <w:rPr>
          <w:spacing w:val="-9"/>
        </w:rPr>
        <w:t xml:space="preserve"> </w:t>
      </w:r>
      <w:r>
        <w:t>126;</w:t>
      </w:r>
      <w:r>
        <w:rPr>
          <w:spacing w:val="-10"/>
        </w:rPr>
        <w:t xml:space="preserve"> </w:t>
      </w:r>
      <w:r>
        <w:t xml:space="preserve">uint8_t </w:t>
      </w:r>
      <w:r>
        <w:rPr>
          <w:spacing w:val="-2"/>
        </w:rPr>
        <w:t>values[num_channels];</w:t>
      </w:r>
    </w:p>
    <w:p w:rsidR="00FE4ABF" w:rsidRDefault="00754A66">
      <w:pPr>
        <w:spacing w:before="14"/>
        <w:ind w:left="946"/>
        <w:rPr>
          <w:sz w:val="28"/>
        </w:rPr>
      </w:pPr>
      <w:r>
        <w:rPr>
          <w:spacing w:val="-5"/>
          <w:sz w:val="28"/>
        </w:rPr>
        <w:t>//</w:t>
      </w:r>
    </w:p>
    <w:p w:rsidR="00FE4ABF" w:rsidRDefault="00754A66">
      <w:pPr>
        <w:pStyle w:val="a3"/>
        <w:spacing w:before="24"/>
        <w:ind w:left="946"/>
      </w:pPr>
      <w:r>
        <w:t>//</w:t>
      </w:r>
      <w:r>
        <w:rPr>
          <w:spacing w:val="-3"/>
        </w:rPr>
        <w:t xml:space="preserve"> </w:t>
      </w:r>
      <w:r>
        <w:t>Setup</w:t>
      </w:r>
      <w:r>
        <w:rPr>
          <w:spacing w:val="-5"/>
        </w:rPr>
        <w:t xml:space="preserve"> //</w:t>
      </w:r>
    </w:p>
    <w:p w:rsidR="00FE4ABF" w:rsidRDefault="00754A66">
      <w:pPr>
        <w:pStyle w:val="a3"/>
        <w:spacing w:before="26"/>
        <w:ind w:left="946"/>
      </w:pPr>
      <w:r>
        <w:t>void</w:t>
      </w:r>
      <w:r>
        <w:rPr>
          <w:spacing w:val="-3"/>
        </w:rPr>
        <w:t xml:space="preserve"> </w:t>
      </w:r>
      <w:r>
        <w:rPr>
          <w:spacing w:val="-2"/>
        </w:rPr>
        <w:t>setup(void)</w:t>
      </w:r>
    </w:p>
    <w:p w:rsidR="00FE4ABF" w:rsidRDefault="00754A66">
      <w:pPr>
        <w:spacing w:before="26"/>
        <w:ind w:left="946"/>
        <w:rPr>
          <w:sz w:val="28"/>
        </w:rPr>
      </w:pPr>
      <w:r>
        <w:rPr>
          <w:spacing w:val="-10"/>
          <w:sz w:val="28"/>
        </w:rPr>
        <w:t>{</w:t>
      </w:r>
    </w:p>
    <w:p w:rsidR="00FE4ABF" w:rsidRDefault="00754A66">
      <w:pPr>
        <w:spacing w:before="24"/>
        <w:ind w:left="1086"/>
        <w:rPr>
          <w:sz w:val="28"/>
        </w:rPr>
      </w:pPr>
      <w:r>
        <w:rPr>
          <w:spacing w:val="-5"/>
          <w:sz w:val="28"/>
        </w:rPr>
        <w:t>//</w:t>
      </w:r>
    </w:p>
    <w:p w:rsidR="00FE4ABF" w:rsidRDefault="00754A66">
      <w:pPr>
        <w:pStyle w:val="a3"/>
        <w:spacing w:before="26"/>
        <w:ind w:left="1086"/>
      </w:pPr>
      <w:r>
        <w:t>//</w:t>
      </w:r>
      <w:r>
        <w:rPr>
          <w:spacing w:val="-2"/>
        </w:rPr>
        <w:t xml:space="preserve"> </w:t>
      </w:r>
      <w:r>
        <w:t>Print</w:t>
      </w:r>
      <w:r>
        <w:rPr>
          <w:spacing w:val="-2"/>
        </w:rPr>
        <w:t xml:space="preserve"> preamble</w:t>
      </w:r>
    </w:p>
    <w:p w:rsidR="00FE4ABF" w:rsidRDefault="00754A66">
      <w:pPr>
        <w:spacing w:before="24"/>
        <w:ind w:left="1086"/>
        <w:rPr>
          <w:sz w:val="28"/>
        </w:rPr>
      </w:pPr>
      <w:r>
        <w:rPr>
          <w:spacing w:val="-5"/>
          <w:sz w:val="28"/>
        </w:rPr>
        <w:t>//</w:t>
      </w:r>
    </w:p>
    <w:p w:rsidR="00FE4ABF" w:rsidRDefault="00754A66">
      <w:pPr>
        <w:pStyle w:val="a3"/>
        <w:tabs>
          <w:tab w:val="left" w:pos="3746"/>
        </w:tabs>
        <w:spacing w:before="26" w:line="259" w:lineRule="auto"/>
        <w:ind w:left="1086" w:right="4474"/>
      </w:pPr>
      <w:r>
        <w:rPr>
          <w:spacing w:val="-2"/>
        </w:rPr>
        <w:t>Serial.begin(115200);</w:t>
      </w:r>
      <w:r>
        <w:tab/>
      </w:r>
      <w:r>
        <w:rPr>
          <w:spacing w:val="-2"/>
        </w:rPr>
        <w:t>printf_begin(); Serial.println(F("\n\rRF24/examples/scanner/"));</w:t>
      </w:r>
    </w:p>
    <w:p w:rsidR="00FE4ABF" w:rsidRDefault="00754A66">
      <w:pPr>
        <w:spacing w:line="320" w:lineRule="exact"/>
        <w:ind w:left="1086"/>
        <w:rPr>
          <w:sz w:val="28"/>
        </w:rPr>
      </w:pPr>
      <w:r>
        <w:rPr>
          <w:spacing w:val="-5"/>
          <w:sz w:val="28"/>
        </w:rPr>
        <w:t>//</w:t>
      </w:r>
    </w:p>
    <w:p w:rsidR="00FE4ABF" w:rsidRDefault="00754A66">
      <w:pPr>
        <w:pStyle w:val="a3"/>
        <w:spacing w:before="26"/>
        <w:ind w:left="1086"/>
      </w:pPr>
      <w:r>
        <w:t>//</w:t>
      </w:r>
      <w:r>
        <w:rPr>
          <w:spacing w:val="-4"/>
        </w:rPr>
        <w:t xml:space="preserve"> </w:t>
      </w:r>
      <w:r>
        <w:t>Setup</w:t>
      </w:r>
      <w:r>
        <w:rPr>
          <w:spacing w:val="-3"/>
        </w:rPr>
        <w:t xml:space="preserve"> </w:t>
      </w:r>
      <w:r>
        <w:t>and</w:t>
      </w:r>
      <w:r>
        <w:rPr>
          <w:spacing w:val="-3"/>
        </w:rPr>
        <w:t xml:space="preserve"> </w:t>
      </w:r>
      <w:r>
        <w:t>configure</w:t>
      </w:r>
      <w:r>
        <w:rPr>
          <w:spacing w:val="-4"/>
        </w:rPr>
        <w:t xml:space="preserve"> </w:t>
      </w:r>
      <w:r>
        <w:t>rf</w:t>
      </w:r>
      <w:r>
        <w:rPr>
          <w:spacing w:val="-3"/>
        </w:rPr>
        <w:t xml:space="preserve"> </w:t>
      </w:r>
      <w:r>
        <w:rPr>
          <w:spacing w:val="-4"/>
        </w:rPr>
        <w:t>radio</w:t>
      </w:r>
    </w:p>
    <w:p w:rsidR="00FE4ABF" w:rsidRDefault="00754A66">
      <w:pPr>
        <w:pStyle w:val="a3"/>
        <w:tabs>
          <w:tab w:val="left" w:pos="1453"/>
          <w:tab w:val="left" w:pos="3939"/>
        </w:tabs>
        <w:spacing w:before="21" w:line="249" w:lineRule="auto"/>
        <w:ind w:left="956" w:right="6908" w:firstLine="129"/>
      </w:pPr>
      <w:r>
        <w:rPr>
          <w:spacing w:val="-6"/>
        </w:rPr>
        <w:t>//</w:t>
      </w:r>
      <w:r>
        <w:tab/>
      </w:r>
      <w:r>
        <w:rPr>
          <w:spacing w:val="-2"/>
        </w:rPr>
        <w:t>radio.begin(); radio.setAutoAck(false);</w:t>
      </w:r>
      <w:r>
        <w:tab/>
      </w:r>
      <w:r>
        <w:rPr>
          <w:spacing w:val="-6"/>
        </w:rPr>
        <w:t xml:space="preserve">// </w:t>
      </w:r>
      <w:r>
        <w:t xml:space="preserve">Get into standby mode </w:t>
      </w:r>
      <w:r>
        <w:rPr>
          <w:spacing w:val="-2"/>
        </w:rPr>
        <w:t>radio.startListening();</w:t>
      </w:r>
    </w:p>
    <w:p w:rsidR="00FE4ABF" w:rsidRDefault="00FE4ABF">
      <w:pPr>
        <w:spacing w:line="249" w:lineRule="auto"/>
        <w:sectPr w:rsidR="00FE4ABF">
          <w:pgSz w:w="11910" w:h="16840"/>
          <w:pgMar w:top="1920" w:right="20" w:bottom="1200" w:left="880" w:header="0" w:footer="982" w:gutter="0"/>
          <w:cols w:space="720"/>
        </w:sectPr>
      </w:pPr>
    </w:p>
    <w:p w:rsidR="00FE4ABF" w:rsidRDefault="00754A66">
      <w:pPr>
        <w:pStyle w:val="a3"/>
        <w:spacing w:before="73" w:line="249" w:lineRule="auto"/>
        <w:ind w:left="956" w:right="7155"/>
      </w:pPr>
      <w:r>
        <w:rPr>
          <w:spacing w:val="-2"/>
        </w:rPr>
        <w:lastRenderedPageBreak/>
        <w:t>radio.stopListening(); radio.printDetails();</w:t>
      </w:r>
    </w:p>
    <w:p w:rsidR="00FE4ABF" w:rsidRDefault="00754A66">
      <w:pPr>
        <w:pStyle w:val="a3"/>
        <w:tabs>
          <w:tab w:val="left" w:pos="5569"/>
        </w:tabs>
        <w:spacing w:before="15" w:line="256" w:lineRule="auto"/>
        <w:ind w:left="1086" w:right="4474"/>
      </w:pPr>
      <w:r>
        <w:t>// Print out header, high then low digit</w:t>
      </w:r>
      <w:r>
        <w:tab/>
        <w:t>int</w:t>
      </w:r>
      <w:r>
        <w:rPr>
          <w:spacing w:val="-10"/>
        </w:rPr>
        <w:t xml:space="preserve"> </w:t>
      </w:r>
      <w:r>
        <w:t>i</w:t>
      </w:r>
      <w:r>
        <w:rPr>
          <w:spacing w:val="-10"/>
        </w:rPr>
        <w:t xml:space="preserve"> </w:t>
      </w:r>
      <w:r>
        <w:t>=</w:t>
      </w:r>
      <w:r>
        <w:rPr>
          <w:spacing w:val="-14"/>
        </w:rPr>
        <w:t xml:space="preserve"> </w:t>
      </w:r>
      <w:r>
        <w:t>0; while ( i &lt; num_channels )</w:t>
      </w:r>
    </w:p>
    <w:p w:rsidR="00FE4ABF" w:rsidRDefault="00754A66">
      <w:pPr>
        <w:spacing w:before="5"/>
        <w:ind w:left="1086"/>
        <w:rPr>
          <w:sz w:val="28"/>
        </w:rPr>
      </w:pPr>
      <w:r>
        <w:rPr>
          <w:spacing w:val="-10"/>
          <w:sz w:val="28"/>
        </w:rPr>
        <w:t>{</w:t>
      </w:r>
    </w:p>
    <w:p w:rsidR="00FE4ABF" w:rsidRDefault="00754A66">
      <w:pPr>
        <w:pStyle w:val="a3"/>
        <w:spacing w:before="23"/>
        <w:ind w:left="1225"/>
      </w:pPr>
      <w:r>
        <w:rPr>
          <w:spacing w:val="-2"/>
        </w:rPr>
        <w:t>printf("%x",i&gt;&gt;4);</w:t>
      </w:r>
    </w:p>
    <w:p w:rsidR="00FE4ABF" w:rsidRDefault="00754A66">
      <w:pPr>
        <w:pStyle w:val="a3"/>
        <w:spacing w:before="26"/>
        <w:ind w:left="1225"/>
      </w:pPr>
      <w:r>
        <w:rPr>
          <w:spacing w:val="-4"/>
        </w:rPr>
        <w:t>++i;</w:t>
      </w:r>
    </w:p>
    <w:p w:rsidR="00FE4ABF" w:rsidRDefault="00754A66">
      <w:pPr>
        <w:spacing w:before="26"/>
        <w:ind w:left="1086"/>
        <w:rPr>
          <w:sz w:val="28"/>
        </w:rPr>
      </w:pPr>
      <w:r>
        <w:rPr>
          <w:spacing w:val="-10"/>
          <w:sz w:val="28"/>
        </w:rPr>
        <w:t>}</w:t>
      </w:r>
    </w:p>
    <w:p w:rsidR="00FE4ABF" w:rsidRDefault="00754A66">
      <w:pPr>
        <w:pStyle w:val="a3"/>
        <w:tabs>
          <w:tab w:val="left" w:pos="3031"/>
        </w:tabs>
        <w:spacing w:before="24" w:line="259" w:lineRule="auto"/>
        <w:ind w:left="1086" w:right="6908"/>
      </w:pPr>
      <w:r>
        <w:rPr>
          <w:spacing w:val="-2"/>
        </w:rPr>
        <w:t>Serial.println();</w:t>
      </w:r>
      <w:r>
        <w:tab/>
        <w:t>i = 0; while</w:t>
      </w:r>
      <w:r>
        <w:rPr>
          <w:spacing w:val="-7"/>
        </w:rPr>
        <w:t xml:space="preserve"> </w:t>
      </w:r>
      <w:r>
        <w:t>(</w:t>
      </w:r>
      <w:r>
        <w:rPr>
          <w:spacing w:val="-10"/>
        </w:rPr>
        <w:t xml:space="preserve"> </w:t>
      </w:r>
      <w:r>
        <w:t>i</w:t>
      </w:r>
      <w:r>
        <w:rPr>
          <w:spacing w:val="-6"/>
        </w:rPr>
        <w:t xml:space="preserve"> </w:t>
      </w:r>
      <w:r>
        <w:t>&lt;</w:t>
      </w:r>
      <w:r>
        <w:rPr>
          <w:spacing w:val="-8"/>
        </w:rPr>
        <w:t xml:space="preserve"> </w:t>
      </w:r>
      <w:r>
        <w:t>num_channels</w:t>
      </w:r>
      <w:r>
        <w:rPr>
          <w:spacing w:val="-6"/>
        </w:rPr>
        <w:t xml:space="preserve"> </w:t>
      </w:r>
      <w:r>
        <w:t>)</w:t>
      </w:r>
    </w:p>
    <w:p w:rsidR="00FE4ABF" w:rsidRDefault="00754A66">
      <w:pPr>
        <w:spacing w:line="320" w:lineRule="exact"/>
        <w:ind w:left="1086"/>
        <w:rPr>
          <w:sz w:val="28"/>
        </w:rPr>
      </w:pPr>
      <w:r>
        <w:rPr>
          <w:spacing w:val="-10"/>
          <w:sz w:val="28"/>
        </w:rPr>
        <w:t>{</w:t>
      </w:r>
    </w:p>
    <w:p w:rsidR="00FE4ABF" w:rsidRDefault="00754A66">
      <w:pPr>
        <w:pStyle w:val="a3"/>
        <w:spacing w:before="26"/>
        <w:ind w:left="1225"/>
      </w:pPr>
      <w:r>
        <w:rPr>
          <w:spacing w:val="-2"/>
        </w:rPr>
        <w:t>printf("%x",i&amp;0xf);</w:t>
      </w:r>
    </w:p>
    <w:p w:rsidR="00FE4ABF" w:rsidRDefault="00754A66">
      <w:pPr>
        <w:pStyle w:val="a3"/>
        <w:spacing w:before="27"/>
        <w:ind w:left="1225"/>
      </w:pPr>
      <w:r>
        <w:rPr>
          <w:spacing w:val="-4"/>
        </w:rPr>
        <w:t>++i;</w:t>
      </w:r>
    </w:p>
    <w:p w:rsidR="00FE4ABF" w:rsidRDefault="00754A66">
      <w:pPr>
        <w:spacing w:before="23"/>
        <w:ind w:left="1086"/>
        <w:rPr>
          <w:sz w:val="28"/>
        </w:rPr>
      </w:pPr>
      <w:r>
        <w:rPr>
          <w:spacing w:val="-10"/>
          <w:sz w:val="28"/>
        </w:rPr>
        <w:t>}</w:t>
      </w:r>
    </w:p>
    <w:p w:rsidR="00FE4ABF" w:rsidRDefault="00754A66">
      <w:pPr>
        <w:pStyle w:val="a3"/>
        <w:spacing w:before="26"/>
        <w:ind w:left="1086"/>
      </w:pPr>
      <w:r>
        <w:rPr>
          <w:spacing w:val="-2"/>
        </w:rPr>
        <w:t>Serial.println();</w:t>
      </w:r>
    </w:p>
    <w:p w:rsidR="00FE4ABF" w:rsidRDefault="00754A66">
      <w:pPr>
        <w:spacing w:before="24"/>
        <w:ind w:left="946"/>
        <w:rPr>
          <w:sz w:val="28"/>
        </w:rPr>
      </w:pPr>
      <w:r>
        <w:rPr>
          <w:spacing w:val="-10"/>
          <w:sz w:val="28"/>
        </w:rPr>
        <w:t>}</w:t>
      </w:r>
    </w:p>
    <w:p w:rsidR="00FE4ABF" w:rsidRDefault="00754A66">
      <w:pPr>
        <w:spacing w:before="26"/>
        <w:ind w:left="946"/>
        <w:rPr>
          <w:sz w:val="28"/>
        </w:rPr>
      </w:pPr>
      <w:r>
        <w:rPr>
          <w:spacing w:val="-5"/>
          <w:sz w:val="28"/>
        </w:rPr>
        <w:t>//</w:t>
      </w:r>
    </w:p>
    <w:p w:rsidR="00FE4ABF" w:rsidRDefault="00754A66">
      <w:pPr>
        <w:pStyle w:val="a3"/>
        <w:spacing w:before="26"/>
        <w:ind w:left="946"/>
      </w:pPr>
      <w:r>
        <w:t>//</w:t>
      </w:r>
      <w:r>
        <w:rPr>
          <w:spacing w:val="-2"/>
        </w:rPr>
        <w:t xml:space="preserve"> </w:t>
      </w:r>
      <w:r>
        <w:t>Loop</w:t>
      </w:r>
      <w:r>
        <w:rPr>
          <w:spacing w:val="-2"/>
        </w:rPr>
        <w:t xml:space="preserve"> </w:t>
      </w:r>
      <w:r>
        <w:rPr>
          <w:spacing w:val="-5"/>
        </w:rPr>
        <w:t>//</w:t>
      </w:r>
    </w:p>
    <w:p w:rsidR="00FE4ABF" w:rsidRDefault="00754A66">
      <w:pPr>
        <w:pStyle w:val="a3"/>
        <w:spacing w:before="21" w:line="249" w:lineRule="auto"/>
        <w:ind w:left="956" w:right="5476" w:hanging="10"/>
      </w:pPr>
      <w:r>
        <w:t>const</w:t>
      </w:r>
      <w:r>
        <w:rPr>
          <w:spacing w:val="-6"/>
        </w:rPr>
        <w:t xml:space="preserve"> </w:t>
      </w:r>
      <w:r>
        <w:t>int</w:t>
      </w:r>
      <w:r>
        <w:rPr>
          <w:spacing w:val="-10"/>
        </w:rPr>
        <w:t xml:space="preserve"> </w:t>
      </w:r>
      <w:r>
        <w:t>num_reps</w:t>
      </w:r>
      <w:r>
        <w:rPr>
          <w:spacing w:val="-6"/>
        </w:rPr>
        <w:t xml:space="preserve"> </w:t>
      </w:r>
      <w:r>
        <w:t>=</w:t>
      </w:r>
      <w:r>
        <w:rPr>
          <w:spacing w:val="-11"/>
        </w:rPr>
        <w:t xml:space="preserve"> </w:t>
      </w:r>
      <w:r>
        <w:t>100;</w:t>
      </w:r>
      <w:r>
        <w:rPr>
          <w:spacing w:val="-6"/>
        </w:rPr>
        <w:t xml:space="preserve"> </w:t>
      </w:r>
      <w:r>
        <w:t xml:space="preserve">void </w:t>
      </w:r>
      <w:r>
        <w:rPr>
          <w:spacing w:val="-2"/>
        </w:rPr>
        <w:t>loop(void)</w:t>
      </w:r>
    </w:p>
    <w:p w:rsidR="00FE4ABF" w:rsidRDefault="00754A66">
      <w:pPr>
        <w:spacing w:before="15"/>
        <w:ind w:left="946"/>
        <w:rPr>
          <w:sz w:val="28"/>
        </w:rPr>
      </w:pPr>
      <w:r>
        <w:rPr>
          <w:spacing w:val="-10"/>
          <w:sz w:val="28"/>
        </w:rPr>
        <w:t>{</w:t>
      </w:r>
    </w:p>
    <w:p w:rsidR="00FE4ABF" w:rsidRDefault="00754A66">
      <w:pPr>
        <w:pStyle w:val="a3"/>
        <w:tabs>
          <w:tab w:val="left" w:pos="2349"/>
          <w:tab w:val="left" w:pos="3995"/>
          <w:tab w:val="left" w:pos="4864"/>
        </w:tabs>
        <w:spacing w:before="23" w:line="249" w:lineRule="auto"/>
        <w:ind w:left="956" w:right="5019" w:firstLine="129"/>
      </w:pPr>
      <w:r>
        <w:t xml:space="preserve">// Clear measurement values </w:t>
      </w:r>
      <w:r>
        <w:rPr>
          <w:spacing w:val="-2"/>
        </w:rPr>
        <w:t>memset(values,0,sizeof(values));</w:t>
      </w:r>
      <w:r>
        <w:tab/>
        <w:t>//</w:t>
      </w:r>
      <w:r>
        <w:rPr>
          <w:spacing w:val="-16"/>
        </w:rPr>
        <w:t xml:space="preserve"> </w:t>
      </w:r>
      <w:r>
        <w:t>Scan</w:t>
      </w:r>
      <w:r>
        <w:rPr>
          <w:spacing w:val="-18"/>
        </w:rPr>
        <w:t xml:space="preserve"> </w:t>
      </w:r>
      <w:r>
        <w:t>all channels num_reps times</w:t>
      </w:r>
      <w:r>
        <w:tab/>
        <w:t xml:space="preserve">int rep_counter = </w:t>
      </w:r>
      <w:r>
        <w:rPr>
          <w:spacing w:val="-2"/>
        </w:rPr>
        <w:t>num_reps;</w:t>
      </w:r>
      <w:r>
        <w:tab/>
        <w:t>while (rep_counter--)</w:t>
      </w:r>
    </w:p>
    <w:p w:rsidR="00FE4ABF" w:rsidRDefault="00754A66">
      <w:pPr>
        <w:spacing w:before="12"/>
        <w:ind w:left="1086"/>
        <w:rPr>
          <w:sz w:val="28"/>
        </w:rPr>
      </w:pPr>
      <w:r>
        <w:rPr>
          <w:spacing w:val="-10"/>
          <w:sz w:val="28"/>
        </w:rPr>
        <w:t>{</w:t>
      </w:r>
    </w:p>
    <w:p w:rsidR="00FE4ABF" w:rsidRDefault="00754A66">
      <w:pPr>
        <w:pStyle w:val="a3"/>
        <w:tabs>
          <w:tab w:val="left" w:pos="4011"/>
        </w:tabs>
        <w:spacing w:before="24"/>
        <w:ind w:left="1225"/>
      </w:pPr>
      <w:r>
        <w:t>int</w:t>
      </w:r>
      <w:r>
        <w:rPr>
          <w:spacing w:val="-3"/>
        </w:rPr>
        <w:t xml:space="preserve"> </w:t>
      </w:r>
      <w:r>
        <w:t>i</w:t>
      </w:r>
      <w:r>
        <w:rPr>
          <w:spacing w:val="1"/>
        </w:rPr>
        <w:t xml:space="preserve"> </w:t>
      </w:r>
      <w:r>
        <w:t>=</w:t>
      </w:r>
      <w:r>
        <w:rPr>
          <w:spacing w:val="-1"/>
        </w:rPr>
        <w:t xml:space="preserve"> </w:t>
      </w:r>
      <w:r>
        <w:rPr>
          <w:spacing w:val="-2"/>
        </w:rPr>
        <w:t>num_channels;</w:t>
      </w:r>
      <w:r>
        <w:tab/>
        <w:t>while</w:t>
      </w:r>
      <w:r>
        <w:rPr>
          <w:spacing w:val="-2"/>
        </w:rPr>
        <w:t xml:space="preserve"> </w:t>
      </w:r>
      <w:r>
        <w:t>(i--</w:t>
      </w:r>
      <w:r>
        <w:rPr>
          <w:spacing w:val="-10"/>
        </w:rPr>
        <w:t>)</w:t>
      </w:r>
    </w:p>
    <w:p w:rsidR="00FE4ABF" w:rsidRDefault="00754A66">
      <w:pPr>
        <w:spacing w:before="26"/>
        <w:ind w:left="1225"/>
        <w:rPr>
          <w:sz w:val="28"/>
        </w:rPr>
      </w:pPr>
      <w:r>
        <w:rPr>
          <w:spacing w:val="-10"/>
          <w:sz w:val="28"/>
        </w:rPr>
        <w:t>{</w:t>
      </w:r>
    </w:p>
    <w:p w:rsidR="00FE4ABF" w:rsidRDefault="00754A66">
      <w:pPr>
        <w:pStyle w:val="a3"/>
        <w:tabs>
          <w:tab w:val="left" w:pos="1959"/>
          <w:tab w:val="left" w:pos="2300"/>
          <w:tab w:val="left" w:pos="3673"/>
          <w:tab w:val="left" w:pos="3875"/>
        </w:tabs>
        <w:spacing w:before="24" w:line="249" w:lineRule="auto"/>
        <w:ind w:left="956" w:right="5476" w:firstLine="407"/>
      </w:pPr>
      <w:r>
        <w:t xml:space="preserve">// Select this channel </w:t>
      </w:r>
      <w:r>
        <w:rPr>
          <w:spacing w:val="-2"/>
        </w:rPr>
        <w:t>radio.setChannel(i);</w:t>
      </w:r>
      <w:r>
        <w:tab/>
        <w:t xml:space="preserve">// Listen for a </w:t>
      </w:r>
      <w:r>
        <w:rPr>
          <w:spacing w:val="-2"/>
        </w:rPr>
        <w:t>little</w:t>
      </w:r>
      <w:r>
        <w:tab/>
      </w:r>
      <w:r>
        <w:rPr>
          <w:spacing w:val="-2"/>
        </w:rPr>
        <w:t>radio.startListening(); delayMicroseconds(128); radio.stopListening();</w:t>
      </w:r>
      <w:r>
        <w:tab/>
      </w:r>
      <w:r>
        <w:tab/>
        <w:t>/</w:t>
      </w:r>
      <w:r>
        <w:t>/</w:t>
      </w:r>
      <w:r>
        <w:rPr>
          <w:spacing w:val="-8"/>
        </w:rPr>
        <w:t xml:space="preserve"> </w:t>
      </w:r>
      <w:r>
        <w:t>Did</w:t>
      </w:r>
      <w:r>
        <w:rPr>
          <w:spacing w:val="-8"/>
        </w:rPr>
        <w:t xml:space="preserve"> </w:t>
      </w:r>
      <w:r>
        <w:t>we</w:t>
      </w:r>
      <w:r>
        <w:rPr>
          <w:spacing w:val="-9"/>
        </w:rPr>
        <w:t xml:space="preserve"> </w:t>
      </w:r>
      <w:r>
        <w:t>get</w:t>
      </w:r>
      <w:r>
        <w:rPr>
          <w:spacing w:val="-8"/>
        </w:rPr>
        <w:t xml:space="preserve"> </w:t>
      </w:r>
      <w:r>
        <w:t xml:space="preserve">a </w:t>
      </w:r>
      <w:r>
        <w:rPr>
          <w:spacing w:val="-2"/>
        </w:rPr>
        <w:t>carrier?</w:t>
      </w:r>
      <w:r>
        <w:tab/>
      </w:r>
      <w:r>
        <w:tab/>
        <w:t>if ( radio.testCarrier() ){</w:t>
      </w:r>
    </w:p>
    <w:p w:rsidR="00FE4ABF" w:rsidRDefault="00754A66">
      <w:pPr>
        <w:pStyle w:val="a3"/>
        <w:spacing w:before="10"/>
        <w:ind w:left="1503"/>
      </w:pPr>
      <w:r>
        <w:rPr>
          <w:spacing w:val="-2"/>
        </w:rPr>
        <w:t>++values[i];</w:t>
      </w:r>
    </w:p>
    <w:p w:rsidR="00FE4ABF" w:rsidRDefault="00754A66">
      <w:pPr>
        <w:spacing w:before="26"/>
        <w:ind w:left="1364"/>
        <w:rPr>
          <w:sz w:val="28"/>
        </w:rPr>
      </w:pPr>
      <w:r>
        <w:rPr>
          <w:spacing w:val="-10"/>
          <w:sz w:val="28"/>
        </w:rPr>
        <w:t>}</w:t>
      </w:r>
    </w:p>
    <w:p w:rsidR="00FE4ABF" w:rsidRDefault="00754A66">
      <w:pPr>
        <w:spacing w:before="23"/>
        <w:ind w:left="1225"/>
        <w:rPr>
          <w:sz w:val="28"/>
        </w:rPr>
      </w:pPr>
      <w:r>
        <w:rPr>
          <w:spacing w:val="-10"/>
          <w:sz w:val="28"/>
        </w:rPr>
        <w:t>}</w:t>
      </w:r>
    </w:p>
    <w:p w:rsidR="00FE4ABF" w:rsidRDefault="00754A66">
      <w:pPr>
        <w:spacing w:before="26"/>
        <w:ind w:left="1086"/>
        <w:rPr>
          <w:sz w:val="28"/>
        </w:rPr>
      </w:pPr>
      <w:r>
        <w:rPr>
          <w:spacing w:val="-10"/>
          <w:sz w:val="28"/>
        </w:rPr>
        <w:t>}</w:t>
      </w:r>
    </w:p>
    <w:p w:rsidR="00FE4ABF" w:rsidRDefault="00754A66">
      <w:pPr>
        <w:pStyle w:val="a3"/>
        <w:tabs>
          <w:tab w:val="left" w:pos="8470"/>
        </w:tabs>
        <w:spacing w:before="26" w:line="256" w:lineRule="auto"/>
        <w:ind w:left="1086" w:right="1576"/>
      </w:pPr>
      <w:r>
        <w:t>// Print out channel measurements, clamped to a single hex digit</w:t>
      </w:r>
      <w:r>
        <w:tab/>
        <w:t>int</w:t>
      </w:r>
      <w:r>
        <w:rPr>
          <w:spacing w:val="-14"/>
        </w:rPr>
        <w:t xml:space="preserve"> </w:t>
      </w:r>
      <w:r>
        <w:t>i</w:t>
      </w:r>
      <w:r>
        <w:rPr>
          <w:spacing w:val="-11"/>
        </w:rPr>
        <w:t xml:space="preserve"> </w:t>
      </w:r>
      <w:r>
        <w:t>=</w:t>
      </w:r>
      <w:r>
        <w:rPr>
          <w:spacing w:val="-12"/>
        </w:rPr>
        <w:t xml:space="preserve"> </w:t>
      </w:r>
      <w:r>
        <w:t>0; while ( i &lt; num_channels )</w:t>
      </w:r>
    </w:p>
    <w:p w:rsidR="00FE4ABF" w:rsidRDefault="00754A66">
      <w:pPr>
        <w:spacing w:before="5"/>
        <w:ind w:left="1086"/>
        <w:rPr>
          <w:sz w:val="28"/>
        </w:rPr>
      </w:pPr>
      <w:r>
        <w:rPr>
          <w:spacing w:val="-10"/>
          <w:sz w:val="28"/>
        </w:rPr>
        <w:t>{</w:t>
      </w:r>
    </w:p>
    <w:p w:rsidR="00FE4ABF" w:rsidRDefault="00754A66">
      <w:pPr>
        <w:pStyle w:val="a3"/>
        <w:spacing w:before="23"/>
        <w:ind w:left="1225"/>
      </w:pPr>
      <w:r>
        <w:rPr>
          <w:spacing w:val="-2"/>
        </w:rPr>
        <w:t>printf("%x",min(0xf,values[i]));</w:t>
      </w:r>
    </w:p>
    <w:p w:rsidR="00FE4ABF" w:rsidRDefault="00FE4ABF">
      <w:pPr>
        <w:sectPr w:rsidR="00FE4ABF">
          <w:pgSz w:w="11910" w:h="16840"/>
          <w:pgMar w:top="1060" w:right="20" w:bottom="1180" w:left="880" w:header="0" w:footer="982" w:gutter="0"/>
          <w:cols w:space="720"/>
        </w:sectPr>
      </w:pPr>
    </w:p>
    <w:p w:rsidR="00FE4ABF" w:rsidRDefault="00754A66">
      <w:pPr>
        <w:pStyle w:val="a3"/>
        <w:spacing w:before="76"/>
        <w:ind w:left="1225"/>
      </w:pPr>
      <w:r>
        <w:rPr>
          <w:spacing w:val="-4"/>
        </w:rPr>
        <w:lastRenderedPageBreak/>
        <w:t>++i;</w:t>
      </w:r>
    </w:p>
    <w:p w:rsidR="00FE4ABF" w:rsidRDefault="00754A66">
      <w:pPr>
        <w:spacing w:before="24"/>
        <w:ind w:left="1086"/>
        <w:rPr>
          <w:sz w:val="28"/>
        </w:rPr>
      </w:pPr>
      <w:r>
        <w:rPr>
          <w:spacing w:val="-10"/>
          <w:sz w:val="28"/>
        </w:rPr>
        <w:t>}</w:t>
      </w:r>
    </w:p>
    <w:p w:rsidR="00FE4ABF" w:rsidRDefault="00754A66">
      <w:pPr>
        <w:pStyle w:val="a3"/>
        <w:spacing w:before="26"/>
        <w:ind w:left="1086"/>
      </w:pPr>
      <w:r>
        <w:rPr>
          <w:spacing w:val="-2"/>
        </w:rPr>
        <w:t>Serial.println();</w:t>
      </w:r>
    </w:p>
    <w:p w:rsidR="00FE4ABF" w:rsidRDefault="00754A66">
      <w:pPr>
        <w:spacing w:before="26"/>
        <w:ind w:left="946"/>
        <w:rPr>
          <w:sz w:val="28"/>
        </w:rPr>
      </w:pPr>
      <w:r>
        <w:rPr>
          <w:spacing w:val="-10"/>
          <w:sz w:val="28"/>
        </w:rPr>
        <w:t>}</w:t>
      </w:r>
    </w:p>
    <w:p w:rsidR="00FE4ABF" w:rsidRDefault="00754A66">
      <w:pPr>
        <w:pStyle w:val="a3"/>
        <w:spacing w:before="21"/>
        <w:ind w:left="946"/>
      </w:pPr>
      <w:r>
        <w:t>//</w:t>
      </w:r>
      <w:r>
        <w:rPr>
          <w:spacing w:val="-9"/>
        </w:rPr>
        <w:t xml:space="preserve"> </w:t>
      </w:r>
      <w:r>
        <w:t>vim:ai:cin:sts=2</w:t>
      </w:r>
      <w:r>
        <w:rPr>
          <w:spacing w:val="-9"/>
        </w:rPr>
        <w:t xml:space="preserve"> </w:t>
      </w:r>
      <w:r>
        <w:t>sw=2</w:t>
      </w:r>
      <w:r>
        <w:rPr>
          <w:spacing w:val="-5"/>
        </w:rPr>
        <w:t xml:space="preserve"> </w:t>
      </w:r>
      <w:r>
        <w:rPr>
          <w:spacing w:val="-2"/>
        </w:rPr>
        <w:t>ft=cpp</w:t>
      </w:r>
    </w:p>
    <w:p w:rsidR="00FE4ABF" w:rsidRDefault="00FE4ABF">
      <w:pPr>
        <w:pStyle w:val="a3"/>
      </w:pPr>
    </w:p>
    <w:p w:rsidR="00FE4ABF" w:rsidRDefault="00FE4ABF">
      <w:pPr>
        <w:pStyle w:val="a3"/>
      </w:pPr>
    </w:p>
    <w:p w:rsidR="00FE4ABF" w:rsidRDefault="00FE4ABF">
      <w:pPr>
        <w:pStyle w:val="a3"/>
      </w:pPr>
    </w:p>
    <w:p w:rsidR="00FE4ABF" w:rsidRDefault="00FE4ABF">
      <w:pPr>
        <w:pStyle w:val="a3"/>
        <w:spacing w:before="82"/>
      </w:pPr>
    </w:p>
    <w:p w:rsidR="00FE4ABF" w:rsidRDefault="00754A66">
      <w:pPr>
        <w:pStyle w:val="a3"/>
        <w:ind w:left="250"/>
      </w:pPr>
      <w:r>
        <w:t>Код</w:t>
      </w:r>
      <w:r>
        <w:rPr>
          <w:spacing w:val="-2"/>
        </w:rPr>
        <w:t xml:space="preserve"> </w:t>
      </w:r>
      <w:r>
        <w:t>для</w:t>
      </w:r>
      <w:r>
        <w:rPr>
          <w:spacing w:val="-1"/>
        </w:rPr>
        <w:t xml:space="preserve"> </w:t>
      </w:r>
      <w:r>
        <w:t>RX</w:t>
      </w:r>
      <w:r>
        <w:rPr>
          <w:spacing w:val="-3"/>
        </w:rPr>
        <w:t xml:space="preserve"> </w:t>
      </w:r>
      <w:r>
        <w:t xml:space="preserve">метод </w:t>
      </w:r>
      <w:r>
        <w:rPr>
          <w:spacing w:val="-4"/>
        </w:rPr>
        <w:t>FHHS</w:t>
      </w:r>
    </w:p>
    <w:p w:rsidR="00FE4ABF" w:rsidRDefault="00FE4ABF">
      <w:pPr>
        <w:pStyle w:val="a3"/>
      </w:pPr>
    </w:p>
    <w:p w:rsidR="00FE4ABF" w:rsidRDefault="00FE4ABF">
      <w:pPr>
        <w:pStyle w:val="a3"/>
        <w:spacing w:before="168"/>
      </w:pPr>
    </w:p>
    <w:p w:rsidR="00FE4ABF" w:rsidRDefault="00754A66">
      <w:pPr>
        <w:pStyle w:val="a3"/>
        <w:ind w:left="946"/>
      </w:pPr>
      <w:r>
        <w:t>//</w:t>
      </w:r>
      <w:r>
        <w:rPr>
          <w:spacing w:val="-2"/>
        </w:rPr>
        <w:t xml:space="preserve"> </w:t>
      </w:r>
      <w:r>
        <w:t>Code</w:t>
      </w:r>
      <w:r>
        <w:rPr>
          <w:spacing w:val="-2"/>
        </w:rPr>
        <w:t xml:space="preserve"> </w:t>
      </w:r>
      <w:r>
        <w:t>for</w:t>
      </w:r>
      <w:r>
        <w:rPr>
          <w:spacing w:val="-4"/>
        </w:rPr>
        <w:t xml:space="preserve"> </w:t>
      </w:r>
      <w:r>
        <w:rPr>
          <w:spacing w:val="-5"/>
        </w:rPr>
        <w:t>RX</w:t>
      </w:r>
    </w:p>
    <w:p w:rsidR="00FE4ABF" w:rsidRDefault="00754A66">
      <w:pPr>
        <w:pStyle w:val="a3"/>
        <w:spacing w:before="23" w:line="256" w:lineRule="auto"/>
        <w:ind w:left="946" w:right="7155"/>
      </w:pPr>
      <w:r>
        <w:t>// Setup for nRF24L01 #include &lt;SPI.h&gt; #include "nRF24L01.h" #include "RF24.h" #include</w:t>
      </w:r>
      <w:r>
        <w:rPr>
          <w:spacing w:val="-17"/>
        </w:rPr>
        <w:t xml:space="preserve"> </w:t>
      </w:r>
      <w:r>
        <w:t>"printf.h"</w:t>
      </w:r>
      <w:r>
        <w:rPr>
          <w:spacing w:val="-17"/>
        </w:rPr>
        <w:t xml:space="preserve"> </w:t>
      </w:r>
      <w:r>
        <w:t xml:space="preserve">RF24 </w:t>
      </w:r>
      <w:r>
        <w:rPr>
          <w:spacing w:val="-2"/>
        </w:rPr>
        <w:t>radio(6,7);</w:t>
      </w:r>
    </w:p>
    <w:p w:rsidR="00FE4ABF" w:rsidRDefault="00754A66">
      <w:pPr>
        <w:pStyle w:val="a3"/>
        <w:spacing w:before="2" w:line="256" w:lineRule="auto"/>
        <w:ind w:left="252" w:right="1340" w:firstLine="694"/>
      </w:pPr>
      <w:r>
        <w:t>const</w:t>
      </w:r>
      <w:r>
        <w:rPr>
          <w:spacing w:val="-4"/>
        </w:rPr>
        <w:t xml:space="preserve"> </w:t>
      </w:r>
      <w:r>
        <w:t>uint64_t</w:t>
      </w:r>
      <w:r>
        <w:rPr>
          <w:spacing w:val="-4"/>
        </w:rPr>
        <w:t xml:space="preserve"> </w:t>
      </w:r>
      <w:r>
        <w:t>pipes[2]</w:t>
      </w:r>
      <w:r>
        <w:rPr>
          <w:spacing w:val="-7"/>
        </w:rPr>
        <w:t xml:space="preserve"> </w:t>
      </w:r>
      <w:r>
        <w:t>=</w:t>
      </w:r>
      <w:r>
        <w:rPr>
          <w:spacing w:val="-6"/>
        </w:rPr>
        <w:t xml:space="preserve"> </w:t>
      </w:r>
      <w:r>
        <w:t>{</w:t>
      </w:r>
      <w:r>
        <w:rPr>
          <w:spacing w:val="-6"/>
        </w:rPr>
        <w:t xml:space="preserve"> </w:t>
      </w:r>
      <w:r>
        <w:t>0xABCDABCD71LL,</w:t>
      </w:r>
      <w:r>
        <w:rPr>
          <w:spacing w:val="-6"/>
        </w:rPr>
        <w:t xml:space="preserve"> </w:t>
      </w:r>
      <w:r>
        <w:t>0x544d52687CLL</w:t>
      </w:r>
      <w:r>
        <w:rPr>
          <w:spacing w:val="-6"/>
        </w:rPr>
        <w:t xml:space="preserve"> </w:t>
      </w:r>
      <w:r>
        <w:t>};</w:t>
      </w:r>
      <w:r>
        <w:rPr>
          <w:spacing w:val="-4"/>
        </w:rPr>
        <w:t xml:space="preserve"> </w:t>
      </w:r>
      <w:r>
        <w:t>// Address of PTX and PRX int interrupt_time</w:t>
      </w:r>
    </w:p>
    <w:p w:rsidR="00FE4ABF" w:rsidRDefault="00754A66">
      <w:pPr>
        <w:pStyle w:val="a3"/>
        <w:spacing w:line="249" w:lineRule="auto"/>
        <w:ind w:left="961" w:right="5917"/>
      </w:pPr>
      <w:r>
        <w:t>= 10;</w:t>
      </w:r>
      <w:r>
        <w:rPr>
          <w:spacing w:val="40"/>
        </w:rPr>
        <w:t xml:space="preserve"> </w:t>
      </w:r>
      <w:r>
        <w:t>byte Int_cnt = 0;</w:t>
      </w:r>
      <w:r>
        <w:rPr>
          <w:spacing w:val="40"/>
        </w:rPr>
        <w:t xml:space="preserve"> </w:t>
      </w:r>
      <w:r>
        <w:t>byte Int_TX_cnt</w:t>
      </w:r>
      <w:r>
        <w:rPr>
          <w:spacing w:val="-7"/>
        </w:rPr>
        <w:t xml:space="preserve"> </w:t>
      </w:r>
      <w:r>
        <w:t>=</w:t>
      </w:r>
      <w:r>
        <w:rPr>
          <w:spacing w:val="-8"/>
        </w:rPr>
        <w:t xml:space="preserve"> </w:t>
      </w:r>
      <w:r>
        <w:t>5;</w:t>
      </w:r>
      <w:r>
        <w:rPr>
          <w:spacing w:val="40"/>
        </w:rPr>
        <w:t xml:space="preserve"> </w:t>
      </w:r>
      <w:r>
        <w:t>volatile</w:t>
      </w:r>
      <w:r>
        <w:rPr>
          <w:spacing w:val="-8"/>
        </w:rPr>
        <w:t xml:space="preserve"> </w:t>
      </w:r>
      <w:r>
        <w:t xml:space="preserve">boolean fired = false; unsigned long last_rx_time = 0; bool fhss_on = </w:t>
      </w:r>
      <w:r>
        <w:rPr>
          <w:spacing w:val="-2"/>
        </w:rPr>
        <w:t>false;</w:t>
      </w:r>
    </w:p>
    <w:p w:rsidR="00FE4ABF" w:rsidRDefault="00FE4ABF">
      <w:pPr>
        <w:pStyle w:val="a3"/>
        <w:spacing w:before="27"/>
      </w:pPr>
    </w:p>
    <w:p w:rsidR="00FE4ABF" w:rsidRDefault="00754A66">
      <w:pPr>
        <w:pStyle w:val="a3"/>
        <w:ind w:left="946"/>
      </w:pPr>
      <w:r>
        <w:t>byte</w:t>
      </w:r>
      <w:r>
        <w:rPr>
          <w:spacing w:val="-2"/>
        </w:rPr>
        <w:t xml:space="preserve"> </w:t>
      </w:r>
      <w:r>
        <w:t>fhss_schema[]={11,</w:t>
      </w:r>
      <w:r>
        <w:rPr>
          <w:spacing w:val="-5"/>
        </w:rPr>
        <w:t xml:space="preserve"> </w:t>
      </w:r>
      <w:r>
        <w:t>46,</w:t>
      </w:r>
      <w:r>
        <w:rPr>
          <w:spacing w:val="-5"/>
        </w:rPr>
        <w:t xml:space="preserve"> </w:t>
      </w:r>
      <w:r>
        <w:t>32,</w:t>
      </w:r>
      <w:r>
        <w:rPr>
          <w:spacing w:val="-5"/>
        </w:rPr>
        <w:t xml:space="preserve"> </w:t>
      </w:r>
      <w:r>
        <w:t>49,</w:t>
      </w:r>
      <w:r>
        <w:rPr>
          <w:spacing w:val="-6"/>
        </w:rPr>
        <w:t xml:space="preserve"> </w:t>
      </w:r>
      <w:r>
        <w:t>2,</w:t>
      </w:r>
      <w:r>
        <w:rPr>
          <w:spacing w:val="-2"/>
        </w:rPr>
        <w:t xml:space="preserve"> </w:t>
      </w:r>
      <w:r>
        <w:t>19,</w:t>
      </w:r>
      <w:r>
        <w:rPr>
          <w:spacing w:val="-2"/>
        </w:rPr>
        <w:t xml:space="preserve"> </w:t>
      </w:r>
      <w:r>
        <w:t>3,</w:t>
      </w:r>
      <w:r>
        <w:rPr>
          <w:spacing w:val="-3"/>
        </w:rPr>
        <w:t xml:space="preserve"> </w:t>
      </w:r>
      <w:r>
        <w:t>33,</w:t>
      </w:r>
      <w:r>
        <w:rPr>
          <w:spacing w:val="-5"/>
        </w:rPr>
        <w:t xml:space="preserve"> </w:t>
      </w:r>
      <w:r>
        <w:t>30,</w:t>
      </w:r>
      <w:r>
        <w:rPr>
          <w:spacing w:val="-5"/>
        </w:rPr>
        <w:t xml:space="preserve"> </w:t>
      </w:r>
      <w:r>
        <w:t>14,</w:t>
      </w:r>
      <w:r>
        <w:rPr>
          <w:spacing w:val="-5"/>
        </w:rPr>
        <w:t xml:space="preserve"> </w:t>
      </w:r>
      <w:r>
        <w:t>9,</w:t>
      </w:r>
      <w:r>
        <w:rPr>
          <w:spacing w:val="-2"/>
        </w:rPr>
        <w:t xml:space="preserve"> </w:t>
      </w:r>
      <w:r>
        <w:rPr>
          <w:spacing w:val="-5"/>
        </w:rPr>
        <w:t>13,</w:t>
      </w:r>
    </w:p>
    <w:p w:rsidR="00FE4ABF" w:rsidRDefault="00754A66">
      <w:pPr>
        <w:pStyle w:val="a3"/>
        <w:spacing w:before="24"/>
        <w:ind w:left="252"/>
      </w:pPr>
      <w:r>
        <w:t>6,</w:t>
      </w:r>
      <w:r>
        <w:rPr>
          <w:spacing w:val="-3"/>
        </w:rPr>
        <w:t xml:space="preserve"> </w:t>
      </w:r>
      <w:r>
        <w:t>1,</w:t>
      </w:r>
      <w:r>
        <w:rPr>
          <w:spacing w:val="-3"/>
        </w:rPr>
        <w:t xml:space="preserve"> </w:t>
      </w:r>
      <w:r>
        <w:t>34,</w:t>
      </w:r>
      <w:r>
        <w:rPr>
          <w:spacing w:val="-2"/>
        </w:rPr>
        <w:t xml:space="preserve"> </w:t>
      </w:r>
      <w:r>
        <w:t>39,</w:t>
      </w:r>
      <w:r>
        <w:rPr>
          <w:spacing w:val="-3"/>
        </w:rPr>
        <w:t xml:space="preserve"> </w:t>
      </w:r>
      <w:r>
        <w:t>44,</w:t>
      </w:r>
      <w:r>
        <w:rPr>
          <w:spacing w:val="-3"/>
        </w:rPr>
        <w:t xml:space="preserve"> </w:t>
      </w:r>
      <w:r>
        <w:t>43,</w:t>
      </w:r>
      <w:r>
        <w:rPr>
          <w:spacing w:val="-2"/>
        </w:rPr>
        <w:t xml:space="preserve"> </w:t>
      </w:r>
      <w:r>
        <w:t>54,</w:t>
      </w:r>
      <w:r>
        <w:rPr>
          <w:spacing w:val="-3"/>
        </w:rPr>
        <w:t xml:space="preserve"> </w:t>
      </w:r>
      <w:r>
        <w:t>24,</w:t>
      </w:r>
      <w:r>
        <w:rPr>
          <w:spacing w:val="-3"/>
        </w:rPr>
        <w:t xml:space="preserve"> </w:t>
      </w:r>
      <w:r>
        <w:t>42,</w:t>
      </w:r>
      <w:r>
        <w:rPr>
          <w:spacing w:val="-2"/>
        </w:rPr>
        <w:t xml:space="preserve"> </w:t>
      </w:r>
      <w:r>
        <w:t>37,</w:t>
      </w:r>
      <w:r>
        <w:rPr>
          <w:spacing w:val="-3"/>
        </w:rPr>
        <w:t xml:space="preserve"> </w:t>
      </w:r>
      <w:r>
        <w:t>31};</w:t>
      </w:r>
      <w:r>
        <w:rPr>
          <w:spacing w:val="-4"/>
        </w:rPr>
        <w:t xml:space="preserve"> byte</w:t>
      </w:r>
    </w:p>
    <w:p w:rsidR="00FE4ABF" w:rsidRDefault="00754A66">
      <w:pPr>
        <w:pStyle w:val="a3"/>
        <w:spacing w:before="14"/>
        <w:ind w:left="961"/>
      </w:pPr>
      <w:r>
        <w:t>ptr_fhss_schema</w:t>
      </w:r>
      <w:r>
        <w:rPr>
          <w:spacing w:val="-8"/>
        </w:rPr>
        <w:t xml:space="preserve"> </w:t>
      </w:r>
      <w:r>
        <w:t>=</w:t>
      </w:r>
      <w:r>
        <w:rPr>
          <w:spacing w:val="-7"/>
        </w:rPr>
        <w:t xml:space="preserve"> </w:t>
      </w:r>
      <w:r>
        <w:rPr>
          <w:spacing w:val="-5"/>
        </w:rPr>
        <w:t>0;</w:t>
      </w:r>
    </w:p>
    <w:p w:rsidR="00FE4ABF" w:rsidRDefault="00FE4ABF">
      <w:pPr>
        <w:pStyle w:val="a3"/>
        <w:spacing w:before="76"/>
      </w:pPr>
    </w:p>
    <w:p w:rsidR="00FE4ABF" w:rsidRDefault="00754A66">
      <w:pPr>
        <w:pStyle w:val="a3"/>
        <w:tabs>
          <w:tab w:val="left" w:pos="3085"/>
          <w:tab w:val="left" w:pos="3793"/>
        </w:tabs>
        <w:spacing w:line="249" w:lineRule="auto"/>
        <w:ind w:left="956" w:right="6914" w:hanging="10"/>
      </w:pPr>
      <w:r>
        <w:t>typedef struct{</w:t>
      </w:r>
      <w:r>
        <w:tab/>
      </w:r>
      <w:r>
        <w:tab/>
      </w:r>
      <w:r>
        <w:rPr>
          <w:spacing w:val="-4"/>
        </w:rPr>
        <w:t xml:space="preserve">int </w:t>
      </w:r>
      <w:r>
        <w:rPr>
          <w:spacing w:val="-2"/>
        </w:rPr>
        <w:t>var1_value;</w:t>
      </w:r>
      <w:r>
        <w:tab/>
      </w:r>
      <w:r>
        <w:rPr>
          <w:spacing w:val="-4"/>
        </w:rPr>
        <w:t>int</w:t>
      </w:r>
    </w:p>
    <w:p w:rsidR="00FE4ABF" w:rsidRDefault="00754A66">
      <w:pPr>
        <w:pStyle w:val="a3"/>
        <w:tabs>
          <w:tab w:val="left" w:pos="3085"/>
        </w:tabs>
        <w:spacing w:before="1"/>
        <w:ind w:left="956"/>
      </w:pPr>
      <w:r>
        <w:rPr>
          <w:spacing w:val="-2"/>
        </w:rPr>
        <w:t>var2_value;</w:t>
      </w:r>
      <w:r>
        <w:tab/>
      </w:r>
      <w:r>
        <w:rPr>
          <w:spacing w:val="-5"/>
        </w:rPr>
        <w:t>int</w:t>
      </w:r>
    </w:p>
    <w:p w:rsidR="00FE4ABF" w:rsidRDefault="00754A66">
      <w:pPr>
        <w:pStyle w:val="a3"/>
        <w:tabs>
          <w:tab w:val="left" w:pos="3085"/>
        </w:tabs>
        <w:spacing w:before="11" w:line="249" w:lineRule="auto"/>
        <w:ind w:left="956" w:right="7622"/>
      </w:pPr>
      <w:r>
        <w:rPr>
          <w:spacing w:val="-2"/>
        </w:rPr>
        <w:t>var3_value;</w:t>
      </w:r>
      <w:r>
        <w:tab/>
      </w:r>
      <w:r>
        <w:rPr>
          <w:spacing w:val="-4"/>
        </w:rPr>
        <w:t xml:space="preserve">int </w:t>
      </w:r>
      <w:r>
        <w:rPr>
          <w:spacing w:val="-2"/>
        </w:rPr>
        <w:t>var4_value;</w:t>
      </w:r>
    </w:p>
    <w:p w:rsidR="00FE4ABF" w:rsidRDefault="00754A66">
      <w:pPr>
        <w:pStyle w:val="a3"/>
        <w:spacing w:before="12"/>
        <w:ind w:left="1882"/>
      </w:pPr>
      <w:r>
        <w:t>byte</w:t>
      </w:r>
      <w:r>
        <w:rPr>
          <w:spacing w:val="-4"/>
        </w:rPr>
        <w:t xml:space="preserve"> </w:t>
      </w:r>
      <w:r>
        <w:rPr>
          <w:spacing w:val="-2"/>
        </w:rPr>
        <w:t>var5_value;</w:t>
      </w:r>
    </w:p>
    <w:p w:rsidR="00FE4ABF" w:rsidRDefault="00754A66">
      <w:pPr>
        <w:spacing w:before="26"/>
        <w:ind w:left="946"/>
        <w:rPr>
          <w:sz w:val="28"/>
        </w:rPr>
      </w:pPr>
      <w:r>
        <w:rPr>
          <w:spacing w:val="-10"/>
          <w:sz w:val="28"/>
        </w:rPr>
        <w:t>}</w:t>
      </w:r>
    </w:p>
    <w:p w:rsidR="00FE4ABF" w:rsidRDefault="00754A66">
      <w:pPr>
        <w:pStyle w:val="a3"/>
        <w:spacing w:before="24"/>
        <w:ind w:left="946"/>
      </w:pPr>
      <w:r>
        <w:rPr>
          <w:spacing w:val="-4"/>
        </w:rPr>
        <w:t>A_t;</w:t>
      </w:r>
    </w:p>
    <w:p w:rsidR="00FE4ABF" w:rsidRDefault="00754A66">
      <w:pPr>
        <w:pStyle w:val="a3"/>
        <w:tabs>
          <w:tab w:val="left" w:pos="3085"/>
          <w:tab w:val="left" w:pos="3793"/>
        </w:tabs>
        <w:spacing w:before="50" w:line="249" w:lineRule="auto"/>
        <w:ind w:left="956" w:right="6914" w:hanging="10"/>
      </w:pPr>
      <w:r>
        <w:t>typedef struct{</w:t>
      </w:r>
      <w:r>
        <w:tab/>
      </w:r>
      <w:r>
        <w:tab/>
      </w:r>
      <w:r>
        <w:rPr>
          <w:spacing w:val="-4"/>
        </w:rPr>
        <w:t xml:space="preserve">int </w:t>
      </w:r>
      <w:r>
        <w:rPr>
          <w:spacing w:val="-2"/>
        </w:rPr>
        <w:t>var1_value;</w:t>
      </w:r>
      <w:r>
        <w:tab/>
      </w:r>
      <w:r>
        <w:rPr>
          <w:spacing w:val="-4"/>
        </w:rPr>
        <w:t>int</w:t>
      </w:r>
    </w:p>
    <w:p w:rsidR="00FE4ABF" w:rsidRDefault="00FE4ABF">
      <w:pPr>
        <w:spacing w:line="249" w:lineRule="auto"/>
        <w:sectPr w:rsidR="00FE4ABF">
          <w:pgSz w:w="11910" w:h="16840"/>
          <w:pgMar w:top="1060" w:right="20" w:bottom="1200" w:left="880" w:header="0" w:footer="982" w:gutter="0"/>
          <w:cols w:space="720"/>
        </w:sectPr>
      </w:pPr>
    </w:p>
    <w:p w:rsidR="00FE4ABF" w:rsidRDefault="00754A66">
      <w:pPr>
        <w:pStyle w:val="a3"/>
        <w:tabs>
          <w:tab w:val="left" w:pos="3085"/>
        </w:tabs>
        <w:spacing w:before="73"/>
        <w:ind w:left="956"/>
      </w:pPr>
      <w:r>
        <w:rPr>
          <w:spacing w:val="-2"/>
        </w:rPr>
        <w:lastRenderedPageBreak/>
        <w:t>var2_value;</w:t>
      </w:r>
      <w:r>
        <w:tab/>
      </w:r>
      <w:r>
        <w:rPr>
          <w:spacing w:val="-5"/>
        </w:rPr>
        <w:t>int</w:t>
      </w:r>
    </w:p>
    <w:p w:rsidR="00FE4ABF" w:rsidRDefault="00754A66">
      <w:pPr>
        <w:pStyle w:val="a3"/>
        <w:tabs>
          <w:tab w:val="left" w:pos="3085"/>
        </w:tabs>
        <w:spacing w:before="13"/>
        <w:ind w:left="956"/>
      </w:pPr>
      <w:r>
        <w:rPr>
          <w:spacing w:val="-2"/>
        </w:rPr>
        <w:t>var3_value;</w:t>
      </w:r>
      <w:r>
        <w:tab/>
      </w:r>
      <w:r>
        <w:rPr>
          <w:spacing w:val="-5"/>
        </w:rPr>
        <w:t>int</w:t>
      </w:r>
    </w:p>
    <w:p w:rsidR="00FE4ABF" w:rsidRDefault="00754A66">
      <w:pPr>
        <w:pStyle w:val="a3"/>
        <w:tabs>
          <w:tab w:val="left" w:pos="3085"/>
        </w:tabs>
        <w:spacing w:before="11"/>
        <w:ind w:left="956"/>
      </w:pPr>
      <w:r>
        <w:rPr>
          <w:spacing w:val="-2"/>
        </w:rPr>
        <w:t>var4_value;</w:t>
      </w:r>
      <w:r>
        <w:tab/>
      </w:r>
      <w:r>
        <w:rPr>
          <w:spacing w:val="-5"/>
        </w:rPr>
        <w:t>int</w:t>
      </w:r>
    </w:p>
    <w:p w:rsidR="00FE4ABF" w:rsidRDefault="00754A66">
      <w:pPr>
        <w:pStyle w:val="a3"/>
        <w:tabs>
          <w:tab w:val="left" w:pos="3085"/>
        </w:tabs>
        <w:spacing w:before="12" w:line="252" w:lineRule="auto"/>
        <w:ind w:left="956" w:right="7622"/>
      </w:pPr>
      <w:r>
        <w:rPr>
          <w:spacing w:val="-2"/>
        </w:rPr>
        <w:t>var5_value;</w:t>
      </w:r>
      <w:r>
        <w:tab/>
      </w:r>
      <w:r>
        <w:rPr>
          <w:spacing w:val="-4"/>
        </w:rPr>
        <w:t xml:space="preserve">int </w:t>
      </w:r>
      <w:r>
        <w:rPr>
          <w:spacing w:val="-2"/>
        </w:rPr>
        <w:t>var6_value;</w:t>
      </w:r>
    </w:p>
    <w:p w:rsidR="00FE4ABF" w:rsidRDefault="00754A66">
      <w:pPr>
        <w:spacing w:before="8"/>
        <w:ind w:left="946"/>
        <w:rPr>
          <w:sz w:val="28"/>
        </w:rPr>
      </w:pPr>
      <w:r>
        <w:rPr>
          <w:spacing w:val="-10"/>
          <w:sz w:val="28"/>
        </w:rPr>
        <w:t>}</w:t>
      </w:r>
    </w:p>
    <w:p w:rsidR="00FE4ABF" w:rsidRDefault="00754A66">
      <w:pPr>
        <w:pStyle w:val="a3"/>
        <w:spacing w:before="26"/>
        <w:ind w:left="946"/>
      </w:pPr>
      <w:r>
        <w:rPr>
          <w:spacing w:val="-4"/>
        </w:rPr>
        <w:t>B_t;</w:t>
      </w:r>
    </w:p>
    <w:p w:rsidR="00FE4ABF" w:rsidRDefault="00FE4ABF">
      <w:pPr>
        <w:pStyle w:val="a3"/>
        <w:spacing w:before="49"/>
      </w:pPr>
    </w:p>
    <w:p w:rsidR="00FE4ABF" w:rsidRDefault="00754A66">
      <w:pPr>
        <w:pStyle w:val="a3"/>
        <w:spacing w:line="259" w:lineRule="auto"/>
        <w:ind w:left="946" w:right="8150"/>
      </w:pPr>
      <w:r>
        <w:t>A_t</w:t>
      </w:r>
      <w:r>
        <w:rPr>
          <w:spacing w:val="-18"/>
        </w:rPr>
        <w:t xml:space="preserve"> </w:t>
      </w:r>
      <w:r>
        <w:t>data_RX; B_t</w:t>
      </w:r>
      <w:r>
        <w:rPr>
          <w:spacing w:val="-3"/>
        </w:rPr>
        <w:t xml:space="preserve"> </w:t>
      </w:r>
      <w:r>
        <w:rPr>
          <w:spacing w:val="-2"/>
        </w:rPr>
        <w:t>data_TX;</w:t>
      </w:r>
    </w:p>
    <w:p w:rsidR="00FE4ABF" w:rsidRDefault="00FE4ABF">
      <w:pPr>
        <w:pStyle w:val="a3"/>
        <w:spacing w:before="24"/>
      </w:pPr>
    </w:p>
    <w:p w:rsidR="00FE4ABF" w:rsidRDefault="00754A66">
      <w:pPr>
        <w:pStyle w:val="a3"/>
        <w:ind w:left="946"/>
      </w:pPr>
      <w:r>
        <w:t>void</w:t>
      </w:r>
      <w:r>
        <w:rPr>
          <w:spacing w:val="-3"/>
        </w:rPr>
        <w:t xml:space="preserve"> </w:t>
      </w:r>
      <w:r>
        <w:rPr>
          <w:spacing w:val="-2"/>
        </w:rPr>
        <w:t>setup()</w:t>
      </w:r>
    </w:p>
    <w:p w:rsidR="00FE4ABF" w:rsidRDefault="00754A66">
      <w:pPr>
        <w:spacing w:before="25"/>
        <w:ind w:left="946"/>
        <w:rPr>
          <w:sz w:val="28"/>
        </w:rPr>
      </w:pPr>
      <w:r>
        <w:rPr>
          <w:spacing w:val="-10"/>
          <w:sz w:val="28"/>
        </w:rPr>
        <w:t>{</w:t>
      </w:r>
    </w:p>
    <w:p w:rsidR="00FE4ABF" w:rsidRDefault="00754A66">
      <w:pPr>
        <w:pStyle w:val="a3"/>
        <w:tabs>
          <w:tab w:val="left" w:pos="3085"/>
        </w:tabs>
        <w:spacing w:before="47" w:line="249" w:lineRule="auto"/>
        <w:ind w:left="961" w:right="6387" w:firstLine="707"/>
      </w:pPr>
      <w:r>
        <w:rPr>
          <w:spacing w:val="-2"/>
        </w:rPr>
        <w:t>Serial.begin(115200); printf_begin();</w:t>
      </w:r>
      <w:r>
        <w:tab/>
      </w:r>
      <w:r>
        <w:rPr>
          <w:spacing w:val="-2"/>
        </w:rPr>
        <w:t>radio.begin();</w:t>
      </w:r>
    </w:p>
    <w:p w:rsidR="00FE4ABF" w:rsidRDefault="00754A66">
      <w:pPr>
        <w:pStyle w:val="a3"/>
        <w:tabs>
          <w:tab w:val="left" w:pos="3793"/>
          <w:tab w:val="left" w:pos="6626"/>
        </w:tabs>
        <w:spacing w:before="12" w:line="249" w:lineRule="auto"/>
        <w:ind w:left="961" w:right="2015" w:firstLine="707"/>
      </w:pPr>
      <w:r>
        <w:rPr>
          <w:spacing w:val="-2"/>
        </w:rPr>
        <w:t>radio.setPALevel(RF24_PA_MAX);</w:t>
      </w:r>
      <w:r>
        <w:tab/>
      </w:r>
      <w:r>
        <w:rPr>
          <w:spacing w:val="-2"/>
        </w:rPr>
        <w:t>radio.setRetries(4,9); radio.setAutoAck(1);</w:t>
      </w:r>
      <w:r>
        <w:tab/>
      </w:r>
      <w:r>
        <w:rPr>
          <w:spacing w:val="-2"/>
        </w:rPr>
        <w:t>radio.enableAckPayload(); radio.enableDynamicPayloads();</w:t>
      </w:r>
    </w:p>
    <w:p w:rsidR="00FE4ABF" w:rsidRDefault="00754A66">
      <w:pPr>
        <w:pStyle w:val="a3"/>
        <w:spacing w:line="256" w:lineRule="auto"/>
        <w:ind w:left="1669" w:right="1340" w:hanging="708"/>
      </w:pPr>
      <w:r>
        <w:rPr>
          <w:spacing w:val="-2"/>
        </w:rPr>
        <w:t>radio.setDataRate(RF24_250KBPS); radio.setChannel(fhss_schema[ptr_fhss_schema]);</w:t>
      </w:r>
    </w:p>
    <w:p w:rsidR="00FE4ABF" w:rsidRDefault="00754A66">
      <w:pPr>
        <w:pStyle w:val="a3"/>
        <w:tabs>
          <w:tab w:val="left" w:pos="5209"/>
        </w:tabs>
        <w:spacing w:line="249" w:lineRule="auto"/>
        <w:ind w:left="961" w:right="3109"/>
      </w:pPr>
      <w:r>
        <w:rPr>
          <w:spacing w:val="-2"/>
        </w:rPr>
        <w:t>radio.openWritingPipe(pipes[0]); radio.openReadingPipe(1,pipes[1]);</w:t>
      </w:r>
      <w:r>
        <w:tab/>
      </w:r>
      <w:r>
        <w:rPr>
          <w:spacing w:val="-2"/>
        </w:rPr>
        <w:t xml:space="preserve">data_RX.var1_value=0; </w:t>
      </w:r>
      <w:r>
        <w:t>data_RX.var2_value=0;</w:t>
      </w:r>
      <w:r>
        <w:rPr>
          <w:spacing w:val="40"/>
        </w:rPr>
        <w:t xml:space="preserve"> </w:t>
      </w:r>
      <w:r>
        <w:t>data_R</w:t>
      </w:r>
      <w:r>
        <w:t>X.var3_value=0; data_RX.var4_value=0;</w:t>
      </w:r>
      <w:r>
        <w:rPr>
          <w:spacing w:val="40"/>
        </w:rPr>
        <w:t xml:space="preserve"> </w:t>
      </w:r>
      <w:r>
        <w:t>data_RX.var5_value=0; data_TX.var1_value=0;</w:t>
      </w:r>
      <w:r>
        <w:rPr>
          <w:spacing w:val="40"/>
        </w:rPr>
        <w:t xml:space="preserve"> </w:t>
      </w:r>
      <w:r>
        <w:t>data_TX.var2_value=0; data_TX.var3_value=0;</w:t>
      </w:r>
      <w:r>
        <w:rPr>
          <w:spacing w:val="40"/>
        </w:rPr>
        <w:t xml:space="preserve"> </w:t>
      </w:r>
      <w:r>
        <w:t>data_TX.var4_value=0; data_TX.var5_value=0;</w:t>
      </w:r>
      <w:r>
        <w:rPr>
          <w:spacing w:val="40"/>
        </w:rPr>
        <w:t xml:space="preserve"> </w:t>
      </w:r>
      <w:r>
        <w:t xml:space="preserve">data_TX.var6_value=0; </w:t>
      </w:r>
      <w:r>
        <w:rPr>
          <w:spacing w:val="-2"/>
        </w:rPr>
        <w:t>radio.startListening();</w:t>
      </w:r>
    </w:p>
    <w:p w:rsidR="00FE4ABF" w:rsidRDefault="00754A66">
      <w:pPr>
        <w:pStyle w:val="a3"/>
        <w:spacing w:before="18"/>
        <w:ind w:left="2065"/>
      </w:pPr>
      <w:r>
        <w:rPr>
          <w:spacing w:val="-2"/>
        </w:rPr>
        <w:t>radio.printDetails();</w:t>
      </w:r>
    </w:p>
    <w:p w:rsidR="00FE4ABF" w:rsidRDefault="00FE4ABF">
      <w:pPr>
        <w:pStyle w:val="a3"/>
        <w:spacing w:before="100"/>
      </w:pPr>
    </w:p>
    <w:p w:rsidR="00FE4ABF" w:rsidRDefault="00754A66">
      <w:pPr>
        <w:pStyle w:val="a3"/>
        <w:ind w:left="1666"/>
      </w:pPr>
      <w:r>
        <w:t>TCCR1A</w:t>
      </w:r>
      <w:r>
        <w:rPr>
          <w:spacing w:val="-4"/>
        </w:rPr>
        <w:t xml:space="preserve"> </w:t>
      </w:r>
      <w:r>
        <w:t>=</w:t>
      </w:r>
      <w:r>
        <w:rPr>
          <w:spacing w:val="-2"/>
        </w:rPr>
        <w:t xml:space="preserve"> </w:t>
      </w:r>
      <w:r>
        <w:rPr>
          <w:spacing w:val="-5"/>
        </w:rPr>
        <w:t>0;</w:t>
      </w:r>
    </w:p>
    <w:p w:rsidR="00FE4ABF" w:rsidRDefault="00754A66">
      <w:pPr>
        <w:pStyle w:val="a3"/>
        <w:spacing w:before="48"/>
        <w:ind w:left="1604"/>
      </w:pPr>
      <w:r>
        <w:t>TCCR1</w:t>
      </w:r>
      <w:r>
        <w:t>B</w:t>
      </w:r>
      <w:r>
        <w:rPr>
          <w:spacing w:val="-3"/>
        </w:rPr>
        <w:t xml:space="preserve"> </w:t>
      </w:r>
      <w:r>
        <w:t>=</w:t>
      </w:r>
      <w:r>
        <w:rPr>
          <w:spacing w:val="-6"/>
        </w:rPr>
        <w:t xml:space="preserve"> </w:t>
      </w:r>
      <w:r>
        <w:t>1&lt;&lt;WGM12</w:t>
      </w:r>
      <w:r>
        <w:rPr>
          <w:spacing w:val="-2"/>
        </w:rPr>
        <w:t xml:space="preserve"> </w:t>
      </w:r>
      <w:r>
        <w:t>|</w:t>
      </w:r>
      <w:r>
        <w:rPr>
          <w:spacing w:val="-4"/>
        </w:rPr>
        <w:t xml:space="preserve"> </w:t>
      </w:r>
      <w:r>
        <w:rPr>
          <w:spacing w:val="-2"/>
        </w:rPr>
        <w:t>1&lt;&lt;CS11;</w:t>
      </w:r>
    </w:p>
    <w:p w:rsidR="00FE4ABF" w:rsidRDefault="00754A66">
      <w:pPr>
        <w:pStyle w:val="a3"/>
        <w:tabs>
          <w:tab w:val="left" w:pos="4364"/>
        </w:tabs>
        <w:spacing w:before="50" w:line="276" w:lineRule="auto"/>
        <w:ind w:left="2002" w:right="4914" w:firstLine="345"/>
      </w:pPr>
      <w:r>
        <w:t>TCNT1 = 0;</w:t>
      </w:r>
      <w:r>
        <w:tab/>
        <w:t>// reset counter OCR1A</w:t>
      </w:r>
      <w:r>
        <w:rPr>
          <w:spacing w:val="-11"/>
        </w:rPr>
        <w:t xml:space="preserve"> </w:t>
      </w:r>
      <w:r>
        <w:t>=</w:t>
      </w:r>
      <w:r>
        <w:rPr>
          <w:spacing w:val="40"/>
        </w:rPr>
        <w:t xml:space="preserve"> </w:t>
      </w:r>
      <w:r>
        <w:t>(interrupt_time*2000)-1;</w:t>
      </w:r>
    </w:p>
    <w:p w:rsidR="00FE4ABF" w:rsidRDefault="00754A66">
      <w:pPr>
        <w:pStyle w:val="a3"/>
        <w:spacing w:before="1"/>
        <w:ind w:left="1669"/>
      </w:pPr>
      <w:r>
        <w:t>TIFR1</w:t>
      </w:r>
      <w:r>
        <w:rPr>
          <w:spacing w:val="-1"/>
        </w:rPr>
        <w:t xml:space="preserve"> </w:t>
      </w:r>
      <w:r>
        <w:t>|=</w:t>
      </w:r>
      <w:r>
        <w:rPr>
          <w:spacing w:val="-1"/>
        </w:rPr>
        <w:t xml:space="preserve"> </w:t>
      </w:r>
      <w:r>
        <w:t>_BV</w:t>
      </w:r>
      <w:r>
        <w:rPr>
          <w:spacing w:val="-2"/>
        </w:rPr>
        <w:t xml:space="preserve"> (OCF1A);</w:t>
      </w:r>
    </w:p>
    <w:p w:rsidR="00FE4ABF" w:rsidRDefault="00754A66">
      <w:pPr>
        <w:pStyle w:val="a3"/>
        <w:tabs>
          <w:tab w:val="left" w:pos="4501"/>
        </w:tabs>
        <w:spacing w:before="12"/>
        <w:ind w:left="961"/>
      </w:pPr>
      <w:r>
        <w:t>TIMSK1</w:t>
      </w:r>
      <w:r>
        <w:rPr>
          <w:spacing w:val="-1"/>
        </w:rPr>
        <w:t xml:space="preserve"> </w:t>
      </w:r>
      <w:r>
        <w:t>=</w:t>
      </w:r>
      <w:r>
        <w:rPr>
          <w:spacing w:val="-2"/>
        </w:rPr>
        <w:t xml:space="preserve"> </w:t>
      </w:r>
      <w:r>
        <w:t>_BV</w:t>
      </w:r>
      <w:r>
        <w:rPr>
          <w:spacing w:val="-2"/>
        </w:rPr>
        <w:t xml:space="preserve"> (OCIE1A);</w:t>
      </w:r>
      <w:r>
        <w:tab/>
      </w:r>
      <w:r>
        <w:rPr>
          <w:spacing w:val="-2"/>
        </w:rPr>
        <w:t>last_rx_time</w:t>
      </w:r>
    </w:p>
    <w:p w:rsidR="00FE4ABF" w:rsidRDefault="00754A66">
      <w:pPr>
        <w:pStyle w:val="a3"/>
        <w:spacing w:before="14"/>
        <w:ind w:left="956"/>
      </w:pPr>
      <w:r>
        <w:t>=</w:t>
      </w:r>
      <w:r>
        <w:rPr>
          <w:spacing w:val="1"/>
        </w:rPr>
        <w:t xml:space="preserve"> </w:t>
      </w:r>
      <w:r>
        <w:rPr>
          <w:spacing w:val="-2"/>
        </w:rPr>
        <w:t>millis();</w:t>
      </w:r>
    </w:p>
    <w:p w:rsidR="00FE4ABF" w:rsidRDefault="00754A66">
      <w:pPr>
        <w:spacing w:before="26"/>
        <w:ind w:left="946"/>
        <w:rPr>
          <w:sz w:val="28"/>
        </w:rPr>
      </w:pPr>
      <w:r>
        <w:rPr>
          <w:spacing w:val="-10"/>
          <w:sz w:val="28"/>
        </w:rPr>
        <w:t>}</w:t>
      </w:r>
    </w:p>
    <w:p w:rsidR="00FE4ABF" w:rsidRDefault="00FE4ABF">
      <w:pPr>
        <w:pStyle w:val="a3"/>
        <w:spacing w:before="49"/>
      </w:pPr>
    </w:p>
    <w:p w:rsidR="00FE4ABF" w:rsidRDefault="00754A66">
      <w:pPr>
        <w:pStyle w:val="a3"/>
        <w:ind w:left="946"/>
      </w:pPr>
      <w:r>
        <w:t>void</w:t>
      </w:r>
      <w:r>
        <w:rPr>
          <w:spacing w:val="-5"/>
        </w:rPr>
        <w:t xml:space="preserve"> </w:t>
      </w:r>
      <w:r>
        <w:rPr>
          <w:spacing w:val="-2"/>
        </w:rPr>
        <w:t>loop()</w:t>
      </w:r>
    </w:p>
    <w:p w:rsidR="00FE4ABF" w:rsidRDefault="00754A66">
      <w:pPr>
        <w:spacing w:before="22"/>
        <w:ind w:left="946"/>
        <w:rPr>
          <w:sz w:val="28"/>
        </w:rPr>
      </w:pPr>
      <w:r>
        <w:rPr>
          <w:spacing w:val="-10"/>
          <w:sz w:val="28"/>
        </w:rPr>
        <w:t>{</w:t>
      </w:r>
    </w:p>
    <w:p w:rsidR="00FE4ABF" w:rsidRDefault="00FE4ABF">
      <w:pPr>
        <w:rPr>
          <w:sz w:val="28"/>
        </w:rPr>
        <w:sectPr w:rsidR="00FE4ABF">
          <w:pgSz w:w="11910" w:h="16840"/>
          <w:pgMar w:top="1060" w:right="20" w:bottom="1200" w:left="880" w:header="0" w:footer="982" w:gutter="0"/>
          <w:cols w:space="720"/>
        </w:sectPr>
      </w:pPr>
    </w:p>
    <w:p w:rsidR="00FE4ABF" w:rsidRDefault="00754A66">
      <w:pPr>
        <w:pStyle w:val="a3"/>
        <w:tabs>
          <w:tab w:val="left" w:pos="3793"/>
        </w:tabs>
        <w:spacing w:before="73" w:line="249" w:lineRule="auto"/>
        <w:ind w:left="1669" w:right="5917"/>
      </w:pPr>
      <w:r>
        <w:lastRenderedPageBreak/>
        <w:t>if(fired) {</w:t>
      </w:r>
      <w:r>
        <w:tab/>
      </w:r>
      <w:r>
        <w:rPr>
          <w:spacing w:val="-2"/>
        </w:rPr>
        <w:t>fired=false; Int_cnt++;</w:t>
      </w:r>
    </w:p>
    <w:p w:rsidR="00FE4ABF" w:rsidRDefault="00754A66">
      <w:pPr>
        <w:pStyle w:val="a3"/>
        <w:spacing w:before="13" w:line="276" w:lineRule="auto"/>
        <w:ind w:left="2377" w:right="3030" w:firstLine="523"/>
      </w:pPr>
      <w:r>
        <w:t>if(Int_cnt &gt;</w:t>
      </w:r>
      <w:r>
        <w:t xml:space="preserve"> Int_TX_cnt) Int_cnt=0; if(Int_cnt==(Int_TX_cnt-1)</w:t>
      </w:r>
      <w:r>
        <w:rPr>
          <w:spacing w:val="-11"/>
        </w:rPr>
        <w:t xml:space="preserve"> </w:t>
      </w:r>
      <w:r>
        <w:t>&amp;&amp;</w:t>
      </w:r>
      <w:r>
        <w:rPr>
          <w:spacing w:val="-11"/>
        </w:rPr>
        <w:t xml:space="preserve"> </w:t>
      </w:r>
      <w:r>
        <w:t>fhss_on==true)</w:t>
      </w:r>
      <w:r>
        <w:rPr>
          <w:spacing w:val="-11"/>
        </w:rPr>
        <w:t xml:space="preserve"> </w:t>
      </w:r>
      <w:r>
        <w:t>{</w:t>
      </w:r>
    </w:p>
    <w:p w:rsidR="00FE4ABF" w:rsidRDefault="00754A66">
      <w:pPr>
        <w:pStyle w:val="a3"/>
        <w:spacing w:line="287" w:lineRule="exact"/>
        <w:ind w:left="961"/>
      </w:pPr>
      <w:r>
        <w:rPr>
          <w:spacing w:val="-2"/>
        </w:rPr>
        <w:t>ptr_fhss_schema++;</w:t>
      </w:r>
    </w:p>
    <w:p w:rsidR="00FE4ABF" w:rsidRDefault="00754A66">
      <w:pPr>
        <w:pStyle w:val="a3"/>
        <w:tabs>
          <w:tab w:val="left" w:pos="6470"/>
          <w:tab w:val="left" w:pos="7833"/>
        </w:tabs>
        <w:spacing w:before="26"/>
        <w:ind w:left="3309"/>
      </w:pPr>
      <w:r>
        <w:rPr>
          <w:spacing w:val="-2"/>
        </w:rPr>
        <w:t>if(ptr_fhss_schema</w:t>
      </w:r>
      <w:r>
        <w:tab/>
      </w:r>
      <w:r>
        <w:rPr>
          <w:spacing w:val="-5"/>
        </w:rPr>
        <w:t>&gt;=</w:t>
      </w:r>
      <w:r>
        <w:tab/>
      </w:r>
      <w:r>
        <w:rPr>
          <w:spacing w:val="-2"/>
        </w:rPr>
        <w:t>sizeof(fhss_schema))</w:t>
      </w:r>
    </w:p>
    <w:p w:rsidR="00FE4ABF" w:rsidRDefault="00754A66">
      <w:pPr>
        <w:pStyle w:val="a3"/>
        <w:spacing w:before="21"/>
        <w:ind w:left="252"/>
      </w:pPr>
      <w:r>
        <w:rPr>
          <w:spacing w:val="-2"/>
        </w:rPr>
        <w:t>ptr_fhss_schema=0;</w:t>
      </w:r>
    </w:p>
    <w:p w:rsidR="00FE4ABF" w:rsidRDefault="00754A66">
      <w:pPr>
        <w:pStyle w:val="a3"/>
        <w:spacing w:before="14" w:line="256" w:lineRule="auto"/>
        <w:ind w:left="3325" w:right="3109" w:hanging="1657"/>
      </w:pPr>
      <w:r>
        <w:rPr>
          <w:spacing w:val="-2"/>
        </w:rPr>
        <w:t>radio.setChannel(fhss_schema[ptr_fhss_schema]); write_ackpayload();</w:t>
      </w:r>
    </w:p>
    <w:p w:rsidR="00FE4ABF" w:rsidRDefault="00754A66">
      <w:pPr>
        <w:spacing w:before="26"/>
        <w:ind w:left="2382"/>
        <w:rPr>
          <w:sz w:val="28"/>
        </w:rPr>
      </w:pPr>
      <w:r>
        <w:rPr>
          <w:spacing w:val="-10"/>
          <w:sz w:val="28"/>
        </w:rPr>
        <w:t>}</w:t>
      </w:r>
    </w:p>
    <w:p w:rsidR="00FE4ABF" w:rsidRDefault="00754A66">
      <w:pPr>
        <w:spacing w:before="48"/>
        <w:ind w:left="1674"/>
        <w:rPr>
          <w:sz w:val="28"/>
        </w:rPr>
      </w:pPr>
      <w:r>
        <w:rPr>
          <w:spacing w:val="-10"/>
          <w:sz w:val="28"/>
        </w:rPr>
        <w:t>}</w:t>
      </w:r>
    </w:p>
    <w:p w:rsidR="00FE4ABF" w:rsidRDefault="00754A66">
      <w:pPr>
        <w:pStyle w:val="a3"/>
        <w:tabs>
          <w:tab w:val="left" w:pos="5058"/>
          <w:tab w:val="left" w:pos="7000"/>
          <w:tab w:val="left" w:pos="10313"/>
        </w:tabs>
        <w:spacing w:before="55"/>
        <w:ind w:left="1940"/>
      </w:pPr>
      <w:r>
        <w:rPr>
          <w:spacing w:val="-2"/>
        </w:rPr>
        <w:t>if((millis()</w:t>
      </w:r>
      <w:r>
        <w:tab/>
      </w:r>
      <w:r>
        <w:rPr>
          <w:spacing w:val="-10"/>
        </w:rPr>
        <w:t>-</w:t>
      </w:r>
      <w:r>
        <w:tab/>
      </w:r>
      <w:r>
        <w:rPr>
          <w:spacing w:val="-2"/>
        </w:rPr>
        <w:t>last_rx_time)</w:t>
      </w:r>
      <w:r>
        <w:tab/>
      </w:r>
      <w:r>
        <w:rPr>
          <w:spacing w:val="-10"/>
        </w:rPr>
        <w:t>&gt;</w:t>
      </w:r>
    </w:p>
    <w:p w:rsidR="00FE4ABF" w:rsidRDefault="00754A66">
      <w:pPr>
        <w:pStyle w:val="a3"/>
        <w:tabs>
          <w:tab w:val="left" w:pos="5209"/>
        </w:tabs>
        <w:spacing w:before="22" w:line="249" w:lineRule="auto"/>
        <w:ind w:left="1669" w:right="4159" w:hanging="1417"/>
      </w:pPr>
      <w:r>
        <w:t>((((sizeof(fhss_schema))+5)*10*Int_TX_cnt))) { last_rx_time = millis();</w:t>
      </w:r>
      <w:r>
        <w:tab/>
      </w:r>
      <w:r>
        <w:rPr>
          <w:spacing w:val="-2"/>
        </w:rPr>
        <w:t>fhss_on=false;</w:t>
      </w:r>
    </w:p>
    <w:p w:rsidR="00FE4ABF" w:rsidRDefault="00754A66">
      <w:pPr>
        <w:pStyle w:val="a3"/>
        <w:spacing w:before="2" w:line="256" w:lineRule="auto"/>
        <w:ind w:left="2600" w:right="4474" w:hanging="224"/>
      </w:pPr>
      <w:r>
        <w:rPr>
          <w:spacing w:val="-2"/>
        </w:rPr>
        <w:t>ptr_fhss_schema++; if(ptr_fhss_schema</w:t>
      </w:r>
    </w:p>
    <w:p w:rsidR="00FE4ABF" w:rsidRDefault="00754A66">
      <w:pPr>
        <w:pStyle w:val="a3"/>
        <w:spacing w:before="2"/>
        <w:ind w:left="946"/>
      </w:pPr>
      <w:r>
        <w:t>&gt;=</w:t>
      </w:r>
      <w:r>
        <w:rPr>
          <w:spacing w:val="-8"/>
        </w:rPr>
        <w:t xml:space="preserve"> </w:t>
      </w:r>
      <w:r>
        <w:t>sizeof(fhss_schema))</w:t>
      </w:r>
      <w:r>
        <w:rPr>
          <w:spacing w:val="-7"/>
        </w:rPr>
        <w:t xml:space="preserve"> </w:t>
      </w:r>
      <w:r>
        <w:rPr>
          <w:spacing w:val="-2"/>
        </w:rPr>
        <w:t>ptr_fhss_schema=0;</w:t>
      </w:r>
    </w:p>
    <w:p w:rsidR="00FE4ABF" w:rsidRDefault="00754A66">
      <w:pPr>
        <w:pStyle w:val="a3"/>
        <w:spacing w:before="50"/>
        <w:ind w:left="2934"/>
      </w:pPr>
      <w:r>
        <w:rPr>
          <w:spacing w:val="-2"/>
        </w:rPr>
        <w:t>radio.setChannel(fhss_schema[ptr_fhss_schema]);</w:t>
      </w:r>
    </w:p>
    <w:p w:rsidR="00FE4ABF" w:rsidRDefault="00754A66">
      <w:pPr>
        <w:spacing w:before="50"/>
        <w:ind w:left="1674"/>
        <w:rPr>
          <w:sz w:val="28"/>
        </w:rPr>
      </w:pPr>
      <w:r>
        <w:rPr>
          <w:spacing w:val="-10"/>
          <w:sz w:val="28"/>
        </w:rPr>
        <w:t>}</w:t>
      </w:r>
    </w:p>
    <w:p w:rsidR="00FE4ABF" w:rsidRDefault="00754A66">
      <w:pPr>
        <w:pStyle w:val="a3"/>
        <w:spacing w:line="278" w:lineRule="auto"/>
        <w:ind w:left="2377" w:right="5917" w:hanging="255"/>
      </w:pPr>
      <w:r>
        <w:t>if(radio.available())</w:t>
      </w:r>
      <w:r>
        <w:rPr>
          <w:spacing w:val="-18"/>
        </w:rPr>
        <w:t xml:space="preserve"> </w:t>
      </w:r>
      <w:r>
        <w:t>{ TCNT1 = 0;</w:t>
      </w:r>
    </w:p>
    <w:p w:rsidR="00FE4ABF" w:rsidRDefault="00754A66">
      <w:pPr>
        <w:pStyle w:val="a3"/>
        <w:tabs>
          <w:tab w:val="left" w:pos="3793"/>
        </w:tabs>
        <w:spacing w:line="305" w:lineRule="exact"/>
        <w:ind w:left="961"/>
      </w:pPr>
      <w:r>
        <w:rPr>
          <w:spacing w:val="-2"/>
        </w:rPr>
        <w:t>fhss_on=true;</w:t>
      </w:r>
      <w:r>
        <w:tab/>
        <w:t>last_rx_time</w:t>
      </w:r>
      <w:r>
        <w:rPr>
          <w:spacing w:val="-13"/>
        </w:rPr>
        <w:t xml:space="preserve"> </w:t>
      </w:r>
      <w:r>
        <w:rPr>
          <w:spacing w:val="-10"/>
        </w:rPr>
        <w:t>=</w:t>
      </w:r>
    </w:p>
    <w:p w:rsidR="00FE4ABF" w:rsidRDefault="00754A66">
      <w:pPr>
        <w:pStyle w:val="a3"/>
        <w:spacing w:before="14"/>
        <w:ind w:left="956"/>
      </w:pPr>
      <w:r>
        <w:rPr>
          <w:spacing w:val="-2"/>
        </w:rPr>
        <w:t>millis();</w:t>
      </w:r>
    </w:p>
    <w:p w:rsidR="00FE4ABF" w:rsidRDefault="00754A66">
      <w:pPr>
        <w:pStyle w:val="a3"/>
        <w:spacing w:before="26"/>
        <w:ind w:left="2778"/>
      </w:pPr>
      <w:r>
        <w:rPr>
          <w:spacing w:val="-2"/>
        </w:rPr>
        <w:t>radio.read(&amp;data_RX,sizeof(data_RX));</w:t>
      </w:r>
    </w:p>
    <w:p w:rsidR="00FE4ABF" w:rsidRDefault="00FE4ABF">
      <w:pPr>
        <w:pStyle w:val="a3"/>
        <w:spacing w:before="73"/>
      </w:pPr>
    </w:p>
    <w:p w:rsidR="00FE4ABF" w:rsidRDefault="00754A66">
      <w:pPr>
        <w:pStyle w:val="a3"/>
        <w:spacing w:line="276" w:lineRule="auto"/>
        <w:ind w:left="2802" w:right="3109" w:firstLine="271"/>
      </w:pPr>
      <w:r>
        <w:t>Serial.print("Data</w:t>
      </w:r>
      <w:r>
        <w:rPr>
          <w:spacing w:val="-7"/>
        </w:rPr>
        <w:t xml:space="preserve"> </w:t>
      </w:r>
      <w:r>
        <w:t>from</w:t>
      </w:r>
      <w:r>
        <w:rPr>
          <w:spacing w:val="-9"/>
        </w:rPr>
        <w:t xml:space="preserve"> </w:t>
      </w:r>
      <w:r>
        <w:t>TX</w:t>
      </w:r>
      <w:r>
        <w:rPr>
          <w:spacing w:val="-6"/>
        </w:rPr>
        <w:t xml:space="preserve"> </w:t>
      </w:r>
      <w:r>
        <w:t>station</w:t>
      </w:r>
      <w:r>
        <w:rPr>
          <w:spacing w:val="-9"/>
        </w:rPr>
        <w:t xml:space="preserve"> </w:t>
      </w:r>
      <w:r>
        <w:t>:</w:t>
      </w:r>
      <w:r>
        <w:rPr>
          <w:spacing w:val="-6"/>
        </w:rPr>
        <w:t xml:space="preserve"> </w:t>
      </w:r>
      <w:r>
        <w:t xml:space="preserve">"); </w:t>
      </w:r>
      <w:r>
        <w:rPr>
          <w:spacing w:val="-2"/>
        </w:rPr>
        <w:t xml:space="preserve">Serial.print(data_RX.var1_value); </w:t>
      </w:r>
      <w:r>
        <w:t xml:space="preserve">Serial.print(", "); </w:t>
      </w:r>
      <w:r>
        <w:rPr>
          <w:spacing w:val="-2"/>
        </w:rPr>
        <w:t xml:space="preserve">Serial.print(data_RX.var2_value); </w:t>
      </w:r>
      <w:r>
        <w:t xml:space="preserve">Serial.print(", "); </w:t>
      </w:r>
      <w:r>
        <w:rPr>
          <w:spacing w:val="-2"/>
        </w:rPr>
        <w:t>Serial.print(data_RX.var3_val</w:t>
      </w:r>
      <w:r>
        <w:rPr>
          <w:spacing w:val="-2"/>
        </w:rPr>
        <w:t xml:space="preserve">ue); </w:t>
      </w:r>
      <w:r>
        <w:t xml:space="preserve">Serial.print(", "); </w:t>
      </w:r>
      <w:r>
        <w:rPr>
          <w:spacing w:val="-2"/>
        </w:rPr>
        <w:t xml:space="preserve">Serial.print(data_RX.var4_value); </w:t>
      </w:r>
      <w:r>
        <w:t xml:space="preserve">Serial.print(", "); </w:t>
      </w:r>
      <w:r>
        <w:rPr>
          <w:spacing w:val="-2"/>
        </w:rPr>
        <w:t>Serial.println(data_RX.var5_value);</w:t>
      </w:r>
    </w:p>
    <w:p w:rsidR="00FE4ABF" w:rsidRDefault="00754A66">
      <w:pPr>
        <w:pStyle w:val="a3"/>
        <w:spacing w:before="6"/>
        <w:ind w:left="2586"/>
      </w:pPr>
      <w:r>
        <w:t>Int_cnt</w:t>
      </w:r>
      <w:r>
        <w:rPr>
          <w:spacing w:val="-3"/>
        </w:rPr>
        <w:t xml:space="preserve"> </w:t>
      </w:r>
      <w:r>
        <w:t>=</w:t>
      </w:r>
      <w:r>
        <w:rPr>
          <w:spacing w:val="-3"/>
        </w:rPr>
        <w:t xml:space="preserve"> </w:t>
      </w:r>
      <w:r>
        <w:rPr>
          <w:spacing w:val="-5"/>
        </w:rPr>
        <w:t>0;</w:t>
      </w:r>
    </w:p>
    <w:p w:rsidR="00FE4ABF" w:rsidRDefault="00754A66">
      <w:pPr>
        <w:pStyle w:val="a3"/>
        <w:spacing w:before="48"/>
        <w:ind w:left="1822"/>
      </w:pPr>
      <w:r>
        <w:t>}</w:t>
      </w:r>
      <w:r>
        <w:rPr>
          <w:spacing w:val="-1"/>
        </w:rPr>
        <w:t xml:space="preserve"> </w:t>
      </w:r>
      <w:r>
        <w:t xml:space="preserve">else </w:t>
      </w:r>
      <w:r>
        <w:rPr>
          <w:spacing w:val="-10"/>
        </w:rPr>
        <w:t>{</w:t>
      </w:r>
    </w:p>
    <w:p w:rsidR="00FE4ABF" w:rsidRDefault="00FE4ABF">
      <w:pPr>
        <w:pStyle w:val="a3"/>
        <w:spacing w:before="102"/>
      </w:pPr>
    </w:p>
    <w:p w:rsidR="00FE4ABF" w:rsidRDefault="00754A66">
      <w:pPr>
        <w:pStyle w:val="a3"/>
        <w:tabs>
          <w:tab w:val="left" w:pos="4501"/>
        </w:tabs>
        <w:spacing w:line="249" w:lineRule="auto"/>
        <w:ind w:left="961" w:right="3816" w:firstLine="1415"/>
      </w:pPr>
      <w:r>
        <w:rPr>
          <w:spacing w:val="-2"/>
        </w:rPr>
        <w:t>data_TX.var1_value++; data_TX.var2_value++;</w:t>
      </w:r>
      <w:r>
        <w:tab/>
      </w:r>
      <w:r>
        <w:rPr>
          <w:spacing w:val="-2"/>
        </w:rPr>
        <w:t>data_TX.var3_value++;</w:t>
      </w:r>
    </w:p>
    <w:p w:rsidR="00FE4ABF" w:rsidRDefault="00FE4ABF">
      <w:pPr>
        <w:spacing w:line="249" w:lineRule="auto"/>
        <w:sectPr w:rsidR="00FE4ABF">
          <w:pgSz w:w="11910" w:h="16840"/>
          <w:pgMar w:top="1060" w:right="20" w:bottom="1200" w:left="880" w:header="0" w:footer="982" w:gutter="0"/>
          <w:cols w:space="720"/>
        </w:sectPr>
      </w:pPr>
    </w:p>
    <w:p w:rsidR="00FE4ABF" w:rsidRDefault="00754A66">
      <w:pPr>
        <w:pStyle w:val="a3"/>
        <w:tabs>
          <w:tab w:val="left" w:pos="4501"/>
        </w:tabs>
        <w:spacing w:before="73" w:line="249" w:lineRule="auto"/>
        <w:ind w:left="961" w:right="3816"/>
      </w:pPr>
      <w:r>
        <w:rPr>
          <w:spacing w:val="-2"/>
        </w:rPr>
        <w:lastRenderedPageBreak/>
        <w:t>data_TX.var4_value++;</w:t>
      </w:r>
      <w:r>
        <w:tab/>
      </w:r>
      <w:r>
        <w:rPr>
          <w:spacing w:val="-2"/>
        </w:rPr>
        <w:t>data_TX.var5</w:t>
      </w:r>
      <w:r>
        <w:rPr>
          <w:spacing w:val="-2"/>
        </w:rPr>
        <w:t>_value++; data_TX.var6_value++;</w:t>
      </w:r>
    </w:p>
    <w:p w:rsidR="00FE4ABF" w:rsidRDefault="00754A66">
      <w:pPr>
        <w:spacing w:before="15"/>
        <w:ind w:left="1674"/>
        <w:rPr>
          <w:sz w:val="28"/>
        </w:rPr>
      </w:pPr>
      <w:r>
        <w:rPr>
          <w:spacing w:val="-10"/>
          <w:sz w:val="28"/>
        </w:rPr>
        <w:t>}</w:t>
      </w:r>
    </w:p>
    <w:p w:rsidR="00FE4ABF" w:rsidRDefault="00754A66">
      <w:pPr>
        <w:spacing w:before="24"/>
        <w:ind w:left="946"/>
        <w:rPr>
          <w:sz w:val="28"/>
        </w:rPr>
      </w:pPr>
      <w:r>
        <w:rPr>
          <w:spacing w:val="-10"/>
          <w:sz w:val="28"/>
        </w:rPr>
        <w:t>}</w:t>
      </w:r>
    </w:p>
    <w:p w:rsidR="00FE4ABF" w:rsidRDefault="00FE4ABF">
      <w:pPr>
        <w:pStyle w:val="a3"/>
        <w:spacing w:before="52"/>
      </w:pPr>
    </w:p>
    <w:p w:rsidR="00FE4ABF" w:rsidRDefault="00754A66">
      <w:pPr>
        <w:pStyle w:val="a3"/>
        <w:ind w:left="946"/>
      </w:pPr>
      <w:r>
        <w:t>void</w:t>
      </w:r>
      <w:r>
        <w:rPr>
          <w:spacing w:val="-3"/>
        </w:rPr>
        <w:t xml:space="preserve"> </w:t>
      </w:r>
      <w:r>
        <w:rPr>
          <w:spacing w:val="-2"/>
        </w:rPr>
        <w:t>write_ackpayload()</w:t>
      </w:r>
    </w:p>
    <w:p w:rsidR="00FE4ABF" w:rsidRDefault="00754A66">
      <w:pPr>
        <w:spacing w:before="21"/>
        <w:ind w:left="946"/>
        <w:rPr>
          <w:sz w:val="28"/>
        </w:rPr>
      </w:pPr>
      <w:r>
        <w:rPr>
          <w:spacing w:val="-10"/>
          <w:sz w:val="28"/>
        </w:rPr>
        <w:t>{</w:t>
      </w:r>
    </w:p>
    <w:p w:rsidR="00FE4ABF" w:rsidRDefault="00754A66">
      <w:pPr>
        <w:pStyle w:val="a3"/>
        <w:spacing w:before="53" w:line="278" w:lineRule="auto"/>
        <w:ind w:left="2893" w:firstLine="259"/>
      </w:pPr>
      <w:r>
        <w:t xml:space="preserve">radio.flush_tx(); // First, empty TX FIFO </w:t>
      </w:r>
      <w:r>
        <w:rPr>
          <w:spacing w:val="-2"/>
        </w:rPr>
        <w:t>radio.writeAckPayload(1,&amp;data_TX,sizeof(data_TX));</w:t>
      </w:r>
    </w:p>
    <w:p w:rsidR="00FE4ABF" w:rsidRDefault="00754A66">
      <w:pPr>
        <w:spacing w:line="293" w:lineRule="exact"/>
        <w:ind w:left="946"/>
        <w:rPr>
          <w:sz w:val="28"/>
        </w:rPr>
      </w:pPr>
      <w:r>
        <w:rPr>
          <w:spacing w:val="-10"/>
          <w:sz w:val="28"/>
        </w:rPr>
        <w:t>}</w:t>
      </w:r>
    </w:p>
    <w:p w:rsidR="00FE4ABF" w:rsidRDefault="00FE4ABF">
      <w:pPr>
        <w:pStyle w:val="a3"/>
        <w:spacing w:before="52"/>
      </w:pPr>
    </w:p>
    <w:p w:rsidR="00FE4ABF" w:rsidRDefault="00754A66">
      <w:pPr>
        <w:pStyle w:val="a3"/>
        <w:ind w:left="946"/>
      </w:pPr>
      <w:r>
        <w:t xml:space="preserve">ISR </w:t>
      </w:r>
      <w:r>
        <w:rPr>
          <w:spacing w:val="-2"/>
        </w:rPr>
        <w:t>(TIMER1_COMPA_vect)</w:t>
      </w:r>
    </w:p>
    <w:p w:rsidR="00FE4ABF" w:rsidRDefault="00754A66">
      <w:pPr>
        <w:spacing w:before="21"/>
        <w:ind w:left="946"/>
        <w:rPr>
          <w:sz w:val="28"/>
        </w:rPr>
      </w:pPr>
      <w:r>
        <w:rPr>
          <w:spacing w:val="-10"/>
          <w:sz w:val="28"/>
        </w:rPr>
        <w:t>{</w:t>
      </w:r>
    </w:p>
    <w:p w:rsidR="00FE4ABF" w:rsidRDefault="00754A66">
      <w:pPr>
        <w:pStyle w:val="a3"/>
        <w:spacing w:before="53"/>
        <w:ind w:left="1935"/>
      </w:pPr>
      <w:r>
        <w:t>fired</w:t>
      </w:r>
      <w:r>
        <w:rPr>
          <w:spacing w:val="-1"/>
        </w:rPr>
        <w:t xml:space="preserve"> </w:t>
      </w:r>
      <w:r>
        <w:t>=</w:t>
      </w:r>
      <w:r>
        <w:rPr>
          <w:spacing w:val="-1"/>
        </w:rPr>
        <w:t xml:space="preserve"> </w:t>
      </w:r>
      <w:r>
        <w:rPr>
          <w:spacing w:val="-2"/>
        </w:rPr>
        <w:t>true;</w:t>
      </w:r>
    </w:p>
    <w:p w:rsidR="00FE4ABF" w:rsidRDefault="00754A66">
      <w:pPr>
        <w:spacing w:before="23"/>
        <w:ind w:left="252"/>
        <w:rPr>
          <w:sz w:val="28"/>
        </w:rPr>
      </w:pPr>
      <w:r>
        <w:rPr>
          <w:spacing w:val="-10"/>
          <w:sz w:val="28"/>
        </w:rPr>
        <w:t>}</w:t>
      </w:r>
    </w:p>
    <w:p w:rsidR="00FE4ABF" w:rsidRDefault="00FE4ABF">
      <w:pPr>
        <w:pStyle w:val="a3"/>
      </w:pPr>
    </w:p>
    <w:p w:rsidR="00FE4ABF" w:rsidRDefault="00FE4ABF">
      <w:pPr>
        <w:pStyle w:val="a3"/>
        <w:spacing w:before="76"/>
      </w:pPr>
    </w:p>
    <w:p w:rsidR="00FE4ABF" w:rsidRDefault="00754A66">
      <w:pPr>
        <w:pStyle w:val="a3"/>
        <w:ind w:left="946"/>
      </w:pPr>
      <w:r>
        <w:t>//</w:t>
      </w:r>
      <w:r>
        <w:rPr>
          <w:spacing w:val="-2"/>
        </w:rPr>
        <w:t xml:space="preserve"> </w:t>
      </w:r>
      <w:r>
        <w:t>Code</w:t>
      </w:r>
      <w:r>
        <w:rPr>
          <w:spacing w:val="-1"/>
        </w:rPr>
        <w:t xml:space="preserve"> </w:t>
      </w:r>
      <w:r>
        <w:t>for</w:t>
      </w:r>
      <w:r>
        <w:rPr>
          <w:spacing w:val="-2"/>
        </w:rPr>
        <w:t xml:space="preserve"> </w:t>
      </w:r>
      <w:r>
        <w:rPr>
          <w:spacing w:val="-5"/>
        </w:rPr>
        <w:t>TX</w:t>
      </w:r>
    </w:p>
    <w:p w:rsidR="00FE4ABF" w:rsidRDefault="00FE4ABF">
      <w:pPr>
        <w:pStyle w:val="a3"/>
        <w:spacing w:before="50"/>
      </w:pPr>
    </w:p>
    <w:p w:rsidR="00FE4ABF" w:rsidRDefault="00754A66">
      <w:pPr>
        <w:pStyle w:val="a3"/>
        <w:ind w:left="946"/>
      </w:pPr>
      <w:r>
        <w:t>//</w:t>
      </w:r>
      <w:r>
        <w:rPr>
          <w:spacing w:val="-4"/>
        </w:rPr>
        <w:t xml:space="preserve"> </w:t>
      </w:r>
      <w:r>
        <w:t>Setup</w:t>
      </w:r>
      <w:r>
        <w:rPr>
          <w:spacing w:val="-3"/>
        </w:rPr>
        <w:t xml:space="preserve"> </w:t>
      </w:r>
      <w:r>
        <w:t>for</w:t>
      </w:r>
      <w:r>
        <w:rPr>
          <w:spacing w:val="-7"/>
        </w:rPr>
        <w:t xml:space="preserve"> </w:t>
      </w:r>
      <w:r>
        <w:t>nRF24L01</w:t>
      </w:r>
      <w:r>
        <w:rPr>
          <w:spacing w:val="-3"/>
        </w:rPr>
        <w:t xml:space="preserve"> </w:t>
      </w:r>
      <w:r>
        <w:rPr>
          <w:spacing w:val="-2"/>
        </w:rPr>
        <w:t>#include</w:t>
      </w:r>
    </w:p>
    <w:p w:rsidR="00FE4ABF" w:rsidRDefault="00754A66">
      <w:pPr>
        <w:pStyle w:val="a3"/>
        <w:spacing w:before="14"/>
        <w:ind w:left="956"/>
      </w:pPr>
      <w:r>
        <w:rPr>
          <w:spacing w:val="-2"/>
        </w:rPr>
        <w:t>&lt;SPI.h</w:t>
      </w:r>
      <w:r>
        <w:rPr>
          <w:spacing w:val="-2"/>
        </w:rPr>
        <w:t>&gt;</w:t>
      </w:r>
    </w:p>
    <w:p w:rsidR="00FE4ABF" w:rsidRDefault="00754A66">
      <w:pPr>
        <w:pStyle w:val="a3"/>
        <w:spacing w:before="26" w:line="254" w:lineRule="auto"/>
        <w:ind w:left="946" w:right="7155"/>
      </w:pPr>
      <w:r>
        <w:t>#include "nRF24L01.h" #include "RF24.h" #include</w:t>
      </w:r>
      <w:r>
        <w:rPr>
          <w:spacing w:val="-17"/>
        </w:rPr>
        <w:t xml:space="preserve"> </w:t>
      </w:r>
      <w:r>
        <w:t>"printf.h"</w:t>
      </w:r>
      <w:r>
        <w:rPr>
          <w:spacing w:val="-17"/>
        </w:rPr>
        <w:t xml:space="preserve"> </w:t>
      </w:r>
      <w:r>
        <w:t xml:space="preserve">RF24 </w:t>
      </w:r>
      <w:r>
        <w:rPr>
          <w:spacing w:val="-2"/>
        </w:rPr>
        <w:t>radio(6,7);</w:t>
      </w:r>
    </w:p>
    <w:p w:rsidR="00FE4ABF" w:rsidRDefault="00754A66">
      <w:pPr>
        <w:pStyle w:val="a3"/>
        <w:spacing w:before="10" w:line="256" w:lineRule="auto"/>
        <w:ind w:left="252" w:right="1340" w:firstLine="694"/>
      </w:pPr>
      <w:r>
        <w:t>const</w:t>
      </w:r>
      <w:r>
        <w:rPr>
          <w:spacing w:val="-4"/>
        </w:rPr>
        <w:t xml:space="preserve"> </w:t>
      </w:r>
      <w:r>
        <w:t>uint64_t</w:t>
      </w:r>
      <w:r>
        <w:rPr>
          <w:spacing w:val="-4"/>
        </w:rPr>
        <w:t xml:space="preserve"> </w:t>
      </w:r>
      <w:r>
        <w:t>pipes[2]</w:t>
      </w:r>
      <w:r>
        <w:rPr>
          <w:spacing w:val="-7"/>
        </w:rPr>
        <w:t xml:space="preserve"> </w:t>
      </w:r>
      <w:r>
        <w:t>=</w:t>
      </w:r>
      <w:r>
        <w:rPr>
          <w:spacing w:val="-6"/>
        </w:rPr>
        <w:t xml:space="preserve"> </w:t>
      </w:r>
      <w:r>
        <w:t>{</w:t>
      </w:r>
      <w:r>
        <w:rPr>
          <w:spacing w:val="-6"/>
        </w:rPr>
        <w:t xml:space="preserve"> </w:t>
      </w:r>
      <w:r>
        <w:t>0xABCDABCD71LL,</w:t>
      </w:r>
      <w:r>
        <w:rPr>
          <w:spacing w:val="-6"/>
        </w:rPr>
        <w:t xml:space="preserve"> </w:t>
      </w:r>
      <w:r>
        <w:t>0x544d52687CLL</w:t>
      </w:r>
      <w:r>
        <w:rPr>
          <w:spacing w:val="-6"/>
        </w:rPr>
        <w:t xml:space="preserve"> </w:t>
      </w:r>
      <w:r>
        <w:t>};</w:t>
      </w:r>
      <w:r>
        <w:rPr>
          <w:spacing w:val="-4"/>
        </w:rPr>
        <w:t xml:space="preserve"> </w:t>
      </w:r>
      <w:r>
        <w:t>// Address of PTX and PRX int</w:t>
      </w:r>
    </w:p>
    <w:p w:rsidR="00FE4ABF" w:rsidRDefault="00754A66">
      <w:pPr>
        <w:pStyle w:val="a3"/>
        <w:spacing w:line="312" w:lineRule="exact"/>
        <w:ind w:left="961"/>
      </w:pPr>
      <w:r>
        <w:t>interrupt_time</w:t>
      </w:r>
      <w:r>
        <w:rPr>
          <w:spacing w:val="-8"/>
        </w:rPr>
        <w:t xml:space="preserve"> </w:t>
      </w:r>
      <w:r>
        <w:t>=</w:t>
      </w:r>
      <w:r>
        <w:rPr>
          <w:spacing w:val="-8"/>
        </w:rPr>
        <w:t xml:space="preserve"> </w:t>
      </w:r>
      <w:r>
        <w:rPr>
          <w:spacing w:val="-5"/>
        </w:rPr>
        <w:t>10;</w:t>
      </w:r>
    </w:p>
    <w:p w:rsidR="00FE4ABF" w:rsidRDefault="00754A66">
      <w:pPr>
        <w:pStyle w:val="a3"/>
        <w:spacing w:before="24"/>
        <w:ind w:left="946"/>
      </w:pPr>
      <w:r>
        <w:t>byte</w:t>
      </w:r>
      <w:r>
        <w:rPr>
          <w:spacing w:val="-4"/>
        </w:rPr>
        <w:t xml:space="preserve"> </w:t>
      </w:r>
      <w:r>
        <w:t>Int_cnt</w:t>
      </w:r>
      <w:r>
        <w:rPr>
          <w:spacing w:val="-2"/>
        </w:rPr>
        <w:t xml:space="preserve"> </w:t>
      </w:r>
      <w:r>
        <w:t>=</w:t>
      </w:r>
      <w:r>
        <w:rPr>
          <w:spacing w:val="-7"/>
        </w:rPr>
        <w:t xml:space="preserve"> </w:t>
      </w:r>
      <w:r>
        <w:t>0;</w:t>
      </w:r>
      <w:r>
        <w:rPr>
          <w:spacing w:val="-2"/>
        </w:rPr>
        <w:t xml:space="preserve"> </w:t>
      </w:r>
      <w:r>
        <w:t>//</w:t>
      </w:r>
      <w:r>
        <w:rPr>
          <w:spacing w:val="-3"/>
        </w:rPr>
        <w:t xml:space="preserve"> </w:t>
      </w:r>
      <w:r>
        <w:t>Interrupt</w:t>
      </w:r>
      <w:r>
        <w:rPr>
          <w:spacing w:val="-2"/>
        </w:rPr>
        <w:t xml:space="preserve"> </w:t>
      </w:r>
      <w:r>
        <w:t>counter</w:t>
      </w:r>
      <w:r>
        <w:rPr>
          <w:spacing w:val="-3"/>
        </w:rPr>
        <w:t xml:space="preserve"> </w:t>
      </w:r>
      <w:r>
        <w:t>byte</w:t>
      </w:r>
      <w:r>
        <w:rPr>
          <w:spacing w:val="-3"/>
        </w:rPr>
        <w:t xml:space="preserve"> </w:t>
      </w:r>
      <w:r>
        <w:rPr>
          <w:spacing w:val="-2"/>
        </w:rPr>
        <w:t>Int_TX_cnt</w:t>
      </w:r>
    </w:p>
    <w:p w:rsidR="00FE4ABF" w:rsidRDefault="00754A66">
      <w:pPr>
        <w:pStyle w:val="a3"/>
        <w:spacing w:before="14"/>
        <w:ind w:left="956"/>
      </w:pPr>
      <w:r>
        <w:t xml:space="preserve">= </w:t>
      </w:r>
      <w:r>
        <w:rPr>
          <w:spacing w:val="-5"/>
        </w:rPr>
        <w:t>5;</w:t>
      </w:r>
    </w:p>
    <w:p w:rsidR="00FE4ABF" w:rsidRDefault="00754A66">
      <w:pPr>
        <w:pStyle w:val="a3"/>
        <w:spacing w:before="26"/>
        <w:ind w:left="946"/>
      </w:pPr>
      <w:r>
        <w:t>volatile</w:t>
      </w:r>
      <w:r>
        <w:rPr>
          <w:spacing w:val="-7"/>
        </w:rPr>
        <w:t xml:space="preserve"> </w:t>
      </w:r>
      <w:r>
        <w:t>boolean</w:t>
      </w:r>
      <w:r>
        <w:rPr>
          <w:spacing w:val="-3"/>
        </w:rPr>
        <w:t xml:space="preserve"> </w:t>
      </w:r>
      <w:r>
        <w:t>fired</w:t>
      </w:r>
      <w:r>
        <w:rPr>
          <w:spacing w:val="-5"/>
        </w:rPr>
        <w:t xml:space="preserve"> </w:t>
      </w:r>
      <w:r>
        <w:t>=</w:t>
      </w:r>
      <w:r>
        <w:rPr>
          <w:spacing w:val="-5"/>
        </w:rPr>
        <w:t xml:space="preserve"> </w:t>
      </w:r>
      <w:r>
        <w:rPr>
          <w:spacing w:val="-2"/>
        </w:rPr>
        <w:t>false;</w:t>
      </w:r>
    </w:p>
    <w:p w:rsidR="00FE4ABF" w:rsidRDefault="00FE4ABF">
      <w:pPr>
        <w:pStyle w:val="a3"/>
        <w:spacing w:before="50"/>
      </w:pPr>
    </w:p>
    <w:p w:rsidR="00FE4ABF" w:rsidRDefault="00754A66">
      <w:pPr>
        <w:pStyle w:val="a3"/>
        <w:ind w:left="946"/>
      </w:pPr>
      <w:r>
        <w:t>byte</w:t>
      </w:r>
      <w:r>
        <w:rPr>
          <w:spacing w:val="-2"/>
        </w:rPr>
        <w:t xml:space="preserve"> </w:t>
      </w:r>
      <w:r>
        <w:t>fhss_schema[]={11,</w:t>
      </w:r>
      <w:r>
        <w:rPr>
          <w:spacing w:val="-5"/>
        </w:rPr>
        <w:t xml:space="preserve"> </w:t>
      </w:r>
      <w:r>
        <w:t>46,</w:t>
      </w:r>
      <w:r>
        <w:rPr>
          <w:spacing w:val="-5"/>
        </w:rPr>
        <w:t xml:space="preserve"> </w:t>
      </w:r>
      <w:r>
        <w:t>32,</w:t>
      </w:r>
      <w:r>
        <w:rPr>
          <w:spacing w:val="-5"/>
        </w:rPr>
        <w:t xml:space="preserve"> </w:t>
      </w:r>
      <w:r>
        <w:t>49,</w:t>
      </w:r>
      <w:r>
        <w:rPr>
          <w:spacing w:val="-6"/>
        </w:rPr>
        <w:t xml:space="preserve"> </w:t>
      </w:r>
      <w:r>
        <w:t>2,</w:t>
      </w:r>
      <w:r>
        <w:rPr>
          <w:spacing w:val="-2"/>
        </w:rPr>
        <w:t xml:space="preserve"> </w:t>
      </w:r>
      <w:r>
        <w:t>19,</w:t>
      </w:r>
      <w:r>
        <w:rPr>
          <w:spacing w:val="-2"/>
        </w:rPr>
        <w:t xml:space="preserve"> </w:t>
      </w:r>
      <w:r>
        <w:t>3,</w:t>
      </w:r>
      <w:r>
        <w:rPr>
          <w:spacing w:val="-3"/>
        </w:rPr>
        <w:t xml:space="preserve"> </w:t>
      </w:r>
      <w:r>
        <w:t>33,</w:t>
      </w:r>
      <w:r>
        <w:rPr>
          <w:spacing w:val="-5"/>
        </w:rPr>
        <w:t xml:space="preserve"> </w:t>
      </w:r>
      <w:r>
        <w:t>30,</w:t>
      </w:r>
      <w:r>
        <w:rPr>
          <w:spacing w:val="-5"/>
        </w:rPr>
        <w:t xml:space="preserve"> </w:t>
      </w:r>
      <w:r>
        <w:t>14,</w:t>
      </w:r>
      <w:r>
        <w:rPr>
          <w:spacing w:val="-5"/>
        </w:rPr>
        <w:t xml:space="preserve"> </w:t>
      </w:r>
      <w:r>
        <w:t>9,</w:t>
      </w:r>
      <w:r>
        <w:rPr>
          <w:spacing w:val="-2"/>
        </w:rPr>
        <w:t xml:space="preserve"> </w:t>
      </w:r>
      <w:r>
        <w:rPr>
          <w:spacing w:val="-5"/>
        </w:rPr>
        <w:t>13,</w:t>
      </w:r>
    </w:p>
    <w:p w:rsidR="00FE4ABF" w:rsidRDefault="00754A66">
      <w:pPr>
        <w:pStyle w:val="a3"/>
        <w:spacing w:before="24"/>
        <w:ind w:left="252"/>
      </w:pPr>
      <w:r>
        <w:t>6,</w:t>
      </w:r>
      <w:r>
        <w:rPr>
          <w:spacing w:val="-3"/>
        </w:rPr>
        <w:t xml:space="preserve"> </w:t>
      </w:r>
      <w:r>
        <w:t>1,</w:t>
      </w:r>
      <w:r>
        <w:rPr>
          <w:spacing w:val="-2"/>
        </w:rPr>
        <w:t xml:space="preserve"> </w:t>
      </w:r>
      <w:r>
        <w:t>34,</w:t>
      </w:r>
      <w:r>
        <w:rPr>
          <w:spacing w:val="-3"/>
        </w:rPr>
        <w:t xml:space="preserve"> </w:t>
      </w:r>
      <w:r>
        <w:t>39,</w:t>
      </w:r>
      <w:r>
        <w:rPr>
          <w:spacing w:val="-2"/>
        </w:rPr>
        <w:t xml:space="preserve"> </w:t>
      </w:r>
      <w:r>
        <w:t>44,</w:t>
      </w:r>
      <w:r>
        <w:rPr>
          <w:spacing w:val="-3"/>
        </w:rPr>
        <w:t xml:space="preserve"> </w:t>
      </w:r>
      <w:r>
        <w:t>43,</w:t>
      </w:r>
      <w:r>
        <w:rPr>
          <w:spacing w:val="-2"/>
        </w:rPr>
        <w:t xml:space="preserve"> </w:t>
      </w:r>
      <w:r>
        <w:t>54,</w:t>
      </w:r>
      <w:r>
        <w:rPr>
          <w:spacing w:val="-3"/>
        </w:rPr>
        <w:t xml:space="preserve"> </w:t>
      </w:r>
      <w:r>
        <w:t>24,</w:t>
      </w:r>
      <w:r>
        <w:rPr>
          <w:spacing w:val="-2"/>
        </w:rPr>
        <w:t xml:space="preserve"> </w:t>
      </w:r>
      <w:r>
        <w:t>42,</w:t>
      </w:r>
      <w:r>
        <w:rPr>
          <w:spacing w:val="-3"/>
        </w:rPr>
        <w:t xml:space="preserve"> </w:t>
      </w:r>
      <w:r>
        <w:t>37,</w:t>
      </w:r>
      <w:r>
        <w:rPr>
          <w:spacing w:val="-2"/>
        </w:rPr>
        <w:t xml:space="preserve"> </w:t>
      </w:r>
      <w:r>
        <w:t>31};</w:t>
      </w:r>
      <w:r>
        <w:rPr>
          <w:spacing w:val="68"/>
        </w:rPr>
        <w:t xml:space="preserve"> </w:t>
      </w:r>
      <w:r>
        <w:rPr>
          <w:spacing w:val="-4"/>
        </w:rPr>
        <w:t>byte</w:t>
      </w:r>
    </w:p>
    <w:p w:rsidR="00FE4ABF" w:rsidRDefault="00754A66">
      <w:pPr>
        <w:pStyle w:val="a3"/>
        <w:spacing w:before="14"/>
        <w:ind w:left="961"/>
      </w:pPr>
      <w:r>
        <w:t>ptr_fhss_schema</w:t>
      </w:r>
      <w:r>
        <w:rPr>
          <w:spacing w:val="-9"/>
        </w:rPr>
        <w:t xml:space="preserve"> </w:t>
      </w:r>
      <w:r>
        <w:t>=</w:t>
      </w:r>
      <w:r>
        <w:rPr>
          <w:spacing w:val="-8"/>
        </w:rPr>
        <w:t xml:space="preserve"> </w:t>
      </w:r>
      <w:r>
        <w:rPr>
          <w:spacing w:val="-5"/>
        </w:rPr>
        <w:t>0;</w:t>
      </w:r>
    </w:p>
    <w:p w:rsidR="00FE4ABF" w:rsidRDefault="00FE4ABF">
      <w:pPr>
        <w:pStyle w:val="a3"/>
        <w:spacing w:before="73"/>
      </w:pPr>
    </w:p>
    <w:p w:rsidR="00FE4ABF" w:rsidRDefault="00754A66">
      <w:pPr>
        <w:pStyle w:val="a3"/>
        <w:tabs>
          <w:tab w:val="left" w:pos="3085"/>
          <w:tab w:val="left" w:pos="3793"/>
        </w:tabs>
        <w:spacing w:before="1" w:line="249" w:lineRule="auto"/>
        <w:ind w:left="956" w:right="6914" w:hanging="10"/>
      </w:pPr>
      <w:r>
        <w:t>typedef struct{</w:t>
      </w:r>
      <w:r>
        <w:tab/>
      </w:r>
      <w:r>
        <w:tab/>
      </w:r>
      <w:r>
        <w:rPr>
          <w:spacing w:val="-4"/>
        </w:rPr>
        <w:t xml:space="preserve">int </w:t>
      </w:r>
      <w:r>
        <w:rPr>
          <w:spacing w:val="-2"/>
        </w:rPr>
        <w:t>var1_value;</w:t>
      </w:r>
      <w:r>
        <w:tab/>
      </w:r>
      <w:r>
        <w:rPr>
          <w:spacing w:val="-4"/>
        </w:rPr>
        <w:t>int</w:t>
      </w:r>
    </w:p>
    <w:p w:rsidR="00FE4ABF" w:rsidRDefault="00754A66">
      <w:pPr>
        <w:pStyle w:val="a3"/>
        <w:tabs>
          <w:tab w:val="left" w:pos="3085"/>
        </w:tabs>
        <w:spacing w:line="319" w:lineRule="exact"/>
        <w:ind w:left="956"/>
      </w:pPr>
      <w:r>
        <w:rPr>
          <w:spacing w:val="-2"/>
        </w:rPr>
        <w:t>var2_value;</w:t>
      </w:r>
      <w:r>
        <w:tab/>
      </w:r>
      <w:r>
        <w:rPr>
          <w:spacing w:val="-5"/>
        </w:rPr>
        <w:t>int</w:t>
      </w:r>
    </w:p>
    <w:p w:rsidR="00FE4ABF" w:rsidRDefault="00754A66">
      <w:pPr>
        <w:pStyle w:val="a3"/>
        <w:tabs>
          <w:tab w:val="left" w:pos="3085"/>
        </w:tabs>
        <w:spacing w:before="13" w:line="249" w:lineRule="auto"/>
        <w:ind w:left="956" w:right="7622"/>
      </w:pPr>
      <w:r>
        <w:rPr>
          <w:spacing w:val="-2"/>
        </w:rPr>
        <w:t>var3_value;</w:t>
      </w:r>
      <w:r>
        <w:tab/>
      </w:r>
      <w:r>
        <w:rPr>
          <w:spacing w:val="-4"/>
        </w:rPr>
        <w:t xml:space="preserve">int </w:t>
      </w:r>
      <w:r>
        <w:rPr>
          <w:spacing w:val="-2"/>
        </w:rPr>
        <w:t>var4_value;</w:t>
      </w:r>
    </w:p>
    <w:p w:rsidR="00FE4ABF" w:rsidRDefault="00FE4ABF">
      <w:pPr>
        <w:spacing w:line="249" w:lineRule="auto"/>
        <w:sectPr w:rsidR="00FE4ABF">
          <w:pgSz w:w="11910" w:h="16840"/>
          <w:pgMar w:top="1060" w:right="20" w:bottom="1200" w:left="880" w:header="0" w:footer="982" w:gutter="0"/>
          <w:cols w:space="720"/>
        </w:sectPr>
      </w:pPr>
    </w:p>
    <w:p w:rsidR="00FE4ABF" w:rsidRDefault="00754A66">
      <w:pPr>
        <w:pStyle w:val="a3"/>
        <w:spacing w:before="76"/>
        <w:ind w:left="1882"/>
      </w:pPr>
      <w:r>
        <w:lastRenderedPageBreak/>
        <w:t>byte</w:t>
      </w:r>
      <w:r>
        <w:rPr>
          <w:spacing w:val="-4"/>
        </w:rPr>
        <w:t xml:space="preserve"> </w:t>
      </w:r>
      <w:r>
        <w:rPr>
          <w:spacing w:val="-2"/>
        </w:rPr>
        <w:t>var5_value;</w:t>
      </w:r>
    </w:p>
    <w:p w:rsidR="00FE4ABF" w:rsidRDefault="00754A66">
      <w:pPr>
        <w:spacing w:before="24"/>
        <w:ind w:left="946"/>
        <w:rPr>
          <w:sz w:val="28"/>
        </w:rPr>
      </w:pPr>
      <w:r>
        <w:rPr>
          <w:spacing w:val="-10"/>
          <w:sz w:val="28"/>
        </w:rPr>
        <w:t>}</w:t>
      </w:r>
    </w:p>
    <w:p w:rsidR="00FE4ABF" w:rsidRDefault="00754A66">
      <w:pPr>
        <w:pStyle w:val="a3"/>
        <w:spacing w:before="24"/>
        <w:ind w:left="946"/>
      </w:pPr>
      <w:r>
        <w:rPr>
          <w:spacing w:val="-4"/>
        </w:rPr>
        <w:t>A_t;</w:t>
      </w:r>
    </w:p>
    <w:p w:rsidR="00FE4ABF" w:rsidRDefault="00754A66">
      <w:pPr>
        <w:pStyle w:val="a3"/>
        <w:tabs>
          <w:tab w:val="left" w:pos="3085"/>
          <w:tab w:val="left" w:pos="3793"/>
        </w:tabs>
        <w:spacing w:before="52" w:line="249" w:lineRule="auto"/>
        <w:ind w:left="956" w:right="6914" w:hanging="10"/>
      </w:pPr>
      <w:r>
        <w:t>typedef struct{</w:t>
      </w:r>
      <w:r>
        <w:tab/>
      </w:r>
      <w:r>
        <w:tab/>
      </w:r>
      <w:r>
        <w:rPr>
          <w:spacing w:val="-4"/>
        </w:rPr>
        <w:t xml:space="preserve">int </w:t>
      </w:r>
      <w:r>
        <w:rPr>
          <w:spacing w:val="-2"/>
        </w:rPr>
        <w:t>var1_value;</w:t>
      </w:r>
      <w:r>
        <w:tab/>
      </w:r>
      <w:r>
        <w:rPr>
          <w:spacing w:val="-4"/>
        </w:rPr>
        <w:t>int</w:t>
      </w:r>
    </w:p>
    <w:p w:rsidR="00FE4ABF" w:rsidRDefault="00754A66">
      <w:pPr>
        <w:pStyle w:val="a3"/>
        <w:tabs>
          <w:tab w:val="left" w:pos="3085"/>
        </w:tabs>
        <w:ind w:left="956"/>
      </w:pPr>
      <w:r>
        <w:rPr>
          <w:spacing w:val="-2"/>
        </w:rPr>
        <w:t>var2_value;</w:t>
      </w:r>
      <w:r>
        <w:tab/>
      </w:r>
      <w:r>
        <w:rPr>
          <w:spacing w:val="-5"/>
        </w:rPr>
        <w:t>int</w:t>
      </w:r>
    </w:p>
    <w:p w:rsidR="00FE4ABF" w:rsidRDefault="00754A66">
      <w:pPr>
        <w:pStyle w:val="a3"/>
        <w:tabs>
          <w:tab w:val="left" w:pos="3085"/>
        </w:tabs>
        <w:spacing w:before="12"/>
        <w:ind w:left="956"/>
      </w:pPr>
      <w:r>
        <w:rPr>
          <w:spacing w:val="-2"/>
        </w:rPr>
        <w:t>var3_value;</w:t>
      </w:r>
      <w:r>
        <w:tab/>
      </w:r>
      <w:r>
        <w:rPr>
          <w:spacing w:val="-5"/>
        </w:rPr>
        <w:t>int</w:t>
      </w:r>
    </w:p>
    <w:p w:rsidR="00FE4ABF" w:rsidRDefault="00754A66">
      <w:pPr>
        <w:pStyle w:val="a3"/>
        <w:tabs>
          <w:tab w:val="left" w:pos="3085"/>
        </w:tabs>
        <w:spacing w:before="11"/>
        <w:ind w:left="956"/>
      </w:pPr>
      <w:r>
        <w:rPr>
          <w:spacing w:val="-2"/>
        </w:rPr>
        <w:t>var4_value;</w:t>
      </w:r>
      <w:r>
        <w:tab/>
      </w:r>
      <w:r>
        <w:rPr>
          <w:spacing w:val="-5"/>
        </w:rPr>
        <w:t>int</w:t>
      </w:r>
    </w:p>
    <w:p w:rsidR="00FE4ABF" w:rsidRDefault="00754A66">
      <w:pPr>
        <w:pStyle w:val="a3"/>
        <w:tabs>
          <w:tab w:val="left" w:pos="3085"/>
        </w:tabs>
        <w:spacing w:before="12" w:line="249" w:lineRule="auto"/>
        <w:ind w:left="956" w:right="7622"/>
      </w:pPr>
      <w:r>
        <w:rPr>
          <w:spacing w:val="-2"/>
        </w:rPr>
        <w:t>var5_value;</w:t>
      </w:r>
      <w:r>
        <w:tab/>
      </w:r>
      <w:r>
        <w:rPr>
          <w:spacing w:val="-4"/>
        </w:rPr>
        <w:t xml:space="preserve">int </w:t>
      </w:r>
      <w:r>
        <w:rPr>
          <w:spacing w:val="-2"/>
        </w:rPr>
        <w:t>var6_value;</w:t>
      </w:r>
    </w:p>
    <w:p w:rsidR="00FE4ABF" w:rsidRDefault="00754A66">
      <w:pPr>
        <w:spacing w:before="14"/>
        <w:ind w:left="946"/>
        <w:rPr>
          <w:sz w:val="28"/>
        </w:rPr>
      </w:pPr>
      <w:r>
        <w:rPr>
          <w:spacing w:val="-10"/>
          <w:sz w:val="28"/>
        </w:rPr>
        <w:t>}</w:t>
      </w:r>
    </w:p>
    <w:p w:rsidR="00FE4ABF" w:rsidRDefault="00754A66">
      <w:pPr>
        <w:pStyle w:val="a3"/>
        <w:spacing w:before="26"/>
        <w:ind w:left="946"/>
      </w:pPr>
      <w:r>
        <w:rPr>
          <w:spacing w:val="-4"/>
        </w:rPr>
        <w:t>B_t;</w:t>
      </w:r>
    </w:p>
    <w:p w:rsidR="00FE4ABF" w:rsidRDefault="00FE4ABF">
      <w:pPr>
        <w:pStyle w:val="a3"/>
        <w:spacing w:before="50"/>
      </w:pPr>
    </w:p>
    <w:p w:rsidR="00FE4ABF" w:rsidRDefault="00754A66">
      <w:pPr>
        <w:pStyle w:val="a3"/>
        <w:spacing w:line="259" w:lineRule="auto"/>
        <w:ind w:left="946" w:right="8150"/>
      </w:pPr>
      <w:r>
        <w:t>A_t</w:t>
      </w:r>
      <w:r>
        <w:rPr>
          <w:spacing w:val="-18"/>
        </w:rPr>
        <w:t xml:space="preserve"> </w:t>
      </w:r>
      <w:r>
        <w:t>data_TX; B_t</w:t>
      </w:r>
      <w:r>
        <w:rPr>
          <w:spacing w:val="-3"/>
        </w:rPr>
        <w:t xml:space="preserve"> </w:t>
      </w:r>
      <w:r>
        <w:rPr>
          <w:spacing w:val="-2"/>
        </w:rPr>
        <w:t>data_RX;</w:t>
      </w:r>
    </w:p>
    <w:p w:rsidR="00FE4ABF" w:rsidRDefault="00FE4ABF">
      <w:pPr>
        <w:pStyle w:val="a3"/>
        <w:spacing w:before="24"/>
      </w:pPr>
    </w:p>
    <w:p w:rsidR="00FE4ABF" w:rsidRDefault="00754A66">
      <w:pPr>
        <w:pStyle w:val="a3"/>
        <w:ind w:left="946"/>
      </w:pPr>
      <w:r>
        <w:t>void</w:t>
      </w:r>
      <w:r>
        <w:rPr>
          <w:spacing w:val="-3"/>
        </w:rPr>
        <w:t xml:space="preserve"> </w:t>
      </w:r>
      <w:r>
        <w:rPr>
          <w:spacing w:val="-2"/>
        </w:rPr>
        <w:t>setup()</w:t>
      </w:r>
    </w:p>
    <w:p w:rsidR="00FE4ABF" w:rsidRDefault="00754A66">
      <w:pPr>
        <w:spacing w:before="24"/>
        <w:ind w:left="946"/>
        <w:rPr>
          <w:sz w:val="28"/>
        </w:rPr>
      </w:pPr>
      <w:r>
        <w:rPr>
          <w:spacing w:val="-10"/>
          <w:sz w:val="28"/>
        </w:rPr>
        <w:t>{</w:t>
      </w:r>
    </w:p>
    <w:p w:rsidR="00FE4ABF" w:rsidRDefault="00754A66">
      <w:pPr>
        <w:pStyle w:val="a3"/>
        <w:tabs>
          <w:tab w:val="left" w:pos="3085"/>
        </w:tabs>
        <w:spacing w:before="50" w:line="249" w:lineRule="auto"/>
        <w:ind w:left="961" w:right="5917" w:firstLine="707"/>
      </w:pPr>
      <w:r>
        <w:rPr>
          <w:spacing w:val="-2"/>
        </w:rPr>
        <w:t>Serial.begin(115200); printf_begin();</w:t>
      </w:r>
      <w:r>
        <w:tab/>
      </w:r>
      <w:r>
        <w:rPr>
          <w:spacing w:val="-2"/>
        </w:rPr>
        <w:t>radio.begin(); radio.setPALevel(RF24_PA_LOW) radio.setRetries(4,9); radio.setAutoAck(1); radio.enableAckPayload(); radio.enableDynamicPayloads(); radio.setDataRate(RF24_250KBPS);</w:t>
      </w:r>
    </w:p>
    <w:p w:rsidR="00FE4ABF" w:rsidRDefault="00754A66">
      <w:pPr>
        <w:pStyle w:val="a3"/>
        <w:tabs>
          <w:tab w:val="left" w:pos="5209"/>
        </w:tabs>
        <w:spacing w:before="7" w:line="249" w:lineRule="auto"/>
        <w:ind w:left="961" w:right="3125" w:firstLine="707"/>
      </w:pPr>
      <w:r>
        <w:rPr>
          <w:spacing w:val="-2"/>
        </w:rPr>
        <w:t>radio.setChannel(fhss_schema[ptr_fhss_schema]); radio.openWritingPipe(pipes[1</w:t>
      </w:r>
      <w:r>
        <w:rPr>
          <w:spacing w:val="-2"/>
        </w:rPr>
        <w:t>]); radio.openReadingPipe(1,pipes[0]);</w:t>
      </w:r>
      <w:r>
        <w:tab/>
      </w:r>
      <w:r>
        <w:rPr>
          <w:spacing w:val="-2"/>
        </w:rPr>
        <w:t xml:space="preserve">data_TX.var1_value=1; </w:t>
      </w:r>
      <w:r>
        <w:t>data_TX.var2_value=2;</w:t>
      </w:r>
      <w:r>
        <w:rPr>
          <w:spacing w:val="40"/>
        </w:rPr>
        <w:t xml:space="preserve"> </w:t>
      </w:r>
      <w:r>
        <w:t>data_TX.var3_value=3; data_TX.var4_value=4;</w:t>
      </w:r>
      <w:r>
        <w:rPr>
          <w:spacing w:val="40"/>
        </w:rPr>
        <w:t xml:space="preserve"> </w:t>
      </w:r>
      <w:r>
        <w:t xml:space="preserve">data_TX.var5_value=0x05; </w:t>
      </w:r>
      <w:r>
        <w:rPr>
          <w:spacing w:val="-2"/>
        </w:rPr>
        <w:t>radio.startListening();</w:t>
      </w:r>
    </w:p>
    <w:p w:rsidR="00FE4ABF" w:rsidRDefault="00754A66">
      <w:pPr>
        <w:pStyle w:val="a3"/>
        <w:spacing w:before="7"/>
        <w:ind w:left="2065"/>
      </w:pPr>
      <w:r>
        <w:rPr>
          <w:spacing w:val="-2"/>
        </w:rPr>
        <w:t>radio.printDetails();</w:t>
      </w:r>
    </w:p>
    <w:p w:rsidR="00FE4ABF" w:rsidRDefault="00FE4ABF">
      <w:pPr>
        <w:pStyle w:val="a3"/>
        <w:spacing w:before="101"/>
      </w:pPr>
    </w:p>
    <w:p w:rsidR="00FE4ABF" w:rsidRDefault="00754A66">
      <w:pPr>
        <w:pStyle w:val="a3"/>
        <w:ind w:left="1666"/>
      </w:pPr>
      <w:r>
        <w:t>TCCR1A</w:t>
      </w:r>
      <w:r>
        <w:rPr>
          <w:spacing w:val="-4"/>
        </w:rPr>
        <w:t xml:space="preserve"> </w:t>
      </w:r>
      <w:r>
        <w:t>=</w:t>
      </w:r>
      <w:r>
        <w:rPr>
          <w:spacing w:val="-2"/>
        </w:rPr>
        <w:t xml:space="preserve"> </w:t>
      </w:r>
      <w:r>
        <w:rPr>
          <w:spacing w:val="-5"/>
        </w:rPr>
        <w:t>0;</w:t>
      </w:r>
    </w:p>
    <w:p w:rsidR="00FE4ABF" w:rsidRDefault="00754A66">
      <w:pPr>
        <w:pStyle w:val="a3"/>
        <w:spacing w:before="50" w:line="278" w:lineRule="auto"/>
        <w:ind w:left="1695" w:right="4474" w:hanging="92"/>
      </w:pPr>
      <w:r>
        <w:t>TCCR1B</w:t>
      </w:r>
      <w:r>
        <w:rPr>
          <w:spacing w:val="-8"/>
        </w:rPr>
        <w:t xml:space="preserve"> </w:t>
      </w:r>
      <w:r>
        <w:t>=</w:t>
      </w:r>
      <w:r>
        <w:rPr>
          <w:spacing w:val="-11"/>
        </w:rPr>
        <w:t xml:space="preserve"> </w:t>
      </w:r>
      <w:r>
        <w:t>1&lt;&lt;WGM12</w:t>
      </w:r>
      <w:r>
        <w:rPr>
          <w:spacing w:val="-7"/>
        </w:rPr>
        <w:t xml:space="preserve"> </w:t>
      </w:r>
      <w:r>
        <w:t>|</w:t>
      </w:r>
      <w:r>
        <w:rPr>
          <w:spacing w:val="-9"/>
        </w:rPr>
        <w:t xml:space="preserve"> </w:t>
      </w:r>
      <w:r>
        <w:t>1&lt;&lt;CS11; TCNT1 = 0;</w:t>
      </w:r>
    </w:p>
    <w:p w:rsidR="00FE4ABF" w:rsidRDefault="00754A66">
      <w:pPr>
        <w:pStyle w:val="a3"/>
        <w:spacing w:line="293" w:lineRule="exact"/>
        <w:ind w:left="2002"/>
      </w:pPr>
      <w:r>
        <w:t>OCR1A</w:t>
      </w:r>
      <w:r>
        <w:rPr>
          <w:spacing w:val="-9"/>
        </w:rPr>
        <w:t xml:space="preserve"> </w:t>
      </w:r>
      <w:r>
        <w:t>=</w:t>
      </w:r>
      <w:r>
        <w:rPr>
          <w:spacing w:val="54"/>
        </w:rPr>
        <w:t xml:space="preserve"> </w:t>
      </w:r>
      <w:r>
        <w:t>(interrupt_time*2000)-</w:t>
      </w:r>
      <w:r>
        <w:rPr>
          <w:spacing w:val="-5"/>
        </w:rPr>
        <w:t>1;</w:t>
      </w:r>
    </w:p>
    <w:p w:rsidR="00FE4ABF" w:rsidRDefault="00754A66">
      <w:pPr>
        <w:pStyle w:val="a3"/>
        <w:spacing w:before="50" w:line="278" w:lineRule="auto"/>
        <w:ind w:left="1669" w:right="5476" w:firstLine="86"/>
      </w:pPr>
      <w:r>
        <w:t>TIFR1 |= _BV (OCF1A); TIMSK1</w:t>
      </w:r>
      <w:r>
        <w:rPr>
          <w:spacing w:val="-10"/>
        </w:rPr>
        <w:t xml:space="preserve"> </w:t>
      </w:r>
      <w:r>
        <w:t>=</w:t>
      </w:r>
      <w:r>
        <w:rPr>
          <w:spacing w:val="-12"/>
        </w:rPr>
        <w:t xml:space="preserve"> </w:t>
      </w:r>
      <w:r>
        <w:t>_BV</w:t>
      </w:r>
      <w:r>
        <w:rPr>
          <w:spacing w:val="-12"/>
        </w:rPr>
        <w:t xml:space="preserve"> </w:t>
      </w:r>
      <w:r>
        <w:t>(OCIE1A);</w:t>
      </w:r>
    </w:p>
    <w:p w:rsidR="00FE4ABF" w:rsidRDefault="00754A66">
      <w:pPr>
        <w:spacing w:line="295" w:lineRule="exact"/>
        <w:ind w:left="946"/>
        <w:rPr>
          <w:sz w:val="28"/>
        </w:rPr>
      </w:pPr>
      <w:r>
        <w:rPr>
          <w:spacing w:val="-10"/>
          <w:sz w:val="28"/>
        </w:rPr>
        <w:t>}</w:t>
      </w:r>
    </w:p>
    <w:p w:rsidR="00FE4ABF" w:rsidRDefault="00FE4ABF">
      <w:pPr>
        <w:spacing w:line="295" w:lineRule="exact"/>
        <w:rPr>
          <w:sz w:val="28"/>
        </w:rPr>
        <w:sectPr w:rsidR="00FE4ABF">
          <w:pgSz w:w="11910" w:h="16840"/>
          <w:pgMar w:top="1060" w:right="20" w:bottom="1200" w:left="880" w:header="0" w:footer="982" w:gutter="0"/>
          <w:cols w:space="720"/>
        </w:sectPr>
      </w:pPr>
    </w:p>
    <w:p w:rsidR="00FE4ABF" w:rsidRDefault="00754A66">
      <w:pPr>
        <w:pStyle w:val="a3"/>
        <w:spacing w:before="64"/>
        <w:ind w:left="946"/>
      </w:pPr>
      <w:r>
        <w:lastRenderedPageBreak/>
        <w:t>void</w:t>
      </w:r>
      <w:r>
        <w:rPr>
          <w:spacing w:val="-5"/>
        </w:rPr>
        <w:t xml:space="preserve"> </w:t>
      </w:r>
      <w:r>
        <w:rPr>
          <w:spacing w:val="-2"/>
        </w:rPr>
        <w:t>loop()</w:t>
      </w:r>
    </w:p>
    <w:p w:rsidR="00FE4ABF" w:rsidRDefault="00754A66">
      <w:pPr>
        <w:spacing w:before="22"/>
        <w:ind w:left="946"/>
        <w:rPr>
          <w:sz w:val="28"/>
        </w:rPr>
      </w:pPr>
      <w:r>
        <w:rPr>
          <w:spacing w:val="-10"/>
          <w:sz w:val="28"/>
        </w:rPr>
        <w:t>{</w:t>
      </w:r>
    </w:p>
    <w:p w:rsidR="00FE4ABF" w:rsidRDefault="00754A66">
      <w:pPr>
        <w:pStyle w:val="a3"/>
        <w:tabs>
          <w:tab w:val="left" w:pos="3793"/>
        </w:tabs>
        <w:spacing w:before="47" w:line="252" w:lineRule="auto"/>
        <w:ind w:left="1669" w:right="5917"/>
      </w:pPr>
      <w:r>
        <w:t>if(fired) {</w:t>
      </w:r>
      <w:r>
        <w:tab/>
      </w:r>
      <w:r>
        <w:rPr>
          <w:spacing w:val="-2"/>
        </w:rPr>
        <w:t>fired=false; Int_cnt++;</w:t>
      </w:r>
    </w:p>
    <w:p w:rsidR="00FE4ABF" w:rsidRDefault="00754A66">
      <w:pPr>
        <w:pStyle w:val="a3"/>
        <w:spacing w:before="6" w:line="249" w:lineRule="auto"/>
        <w:ind w:left="961" w:right="3109" w:firstLine="1415"/>
      </w:pPr>
      <w:r>
        <w:t>if(Int_cnt==(Int_TX_cnt-1))</w:t>
      </w:r>
      <w:r>
        <w:rPr>
          <w:spacing w:val="-18"/>
        </w:rPr>
        <w:t xml:space="preserve"> </w:t>
      </w:r>
      <w:r>
        <w:t xml:space="preserve">{ </w:t>
      </w:r>
      <w:r>
        <w:rPr>
          <w:spacing w:val="-2"/>
        </w:rPr>
        <w:t>ptr_fhss_schema++;</w:t>
      </w:r>
    </w:p>
    <w:p w:rsidR="00FE4ABF" w:rsidRDefault="00754A66">
      <w:pPr>
        <w:pStyle w:val="a3"/>
        <w:tabs>
          <w:tab w:val="left" w:pos="6470"/>
          <w:tab w:val="left" w:pos="7830"/>
        </w:tabs>
        <w:spacing w:before="36"/>
        <w:ind w:left="3309"/>
      </w:pPr>
      <w:r>
        <w:rPr>
          <w:spacing w:val="-2"/>
        </w:rPr>
        <w:t>if(ptr_fhss_schema</w:t>
      </w:r>
      <w:r>
        <w:tab/>
      </w:r>
      <w:r>
        <w:rPr>
          <w:spacing w:val="-5"/>
        </w:rPr>
        <w:t>&gt;=</w:t>
      </w:r>
      <w:r>
        <w:tab/>
      </w:r>
      <w:r>
        <w:rPr>
          <w:spacing w:val="-2"/>
        </w:rPr>
        <w:t>sizeof(fhss_schema))</w:t>
      </w:r>
    </w:p>
    <w:p w:rsidR="00FE4ABF" w:rsidRDefault="00754A66">
      <w:pPr>
        <w:pStyle w:val="a3"/>
        <w:spacing w:before="23"/>
        <w:ind w:left="252"/>
      </w:pPr>
      <w:r>
        <w:rPr>
          <w:spacing w:val="-2"/>
        </w:rPr>
        <w:t>ptr_fhss_schema=0;</w:t>
      </w:r>
    </w:p>
    <w:p w:rsidR="00FE4ABF" w:rsidRDefault="00754A66">
      <w:pPr>
        <w:pStyle w:val="a3"/>
        <w:spacing w:before="12"/>
        <w:ind w:left="1669"/>
      </w:pPr>
      <w:r>
        <w:rPr>
          <w:spacing w:val="-2"/>
        </w:rPr>
        <w:t>radio.setChannel(fhss_schema[ptr_fhss_schema]);</w:t>
      </w:r>
    </w:p>
    <w:p w:rsidR="00FE4ABF" w:rsidRDefault="00754A66">
      <w:pPr>
        <w:spacing w:before="50"/>
        <w:ind w:left="2382"/>
        <w:rPr>
          <w:sz w:val="28"/>
        </w:rPr>
      </w:pPr>
      <w:r>
        <w:rPr>
          <w:spacing w:val="-10"/>
          <w:sz w:val="28"/>
        </w:rPr>
        <w:t>}</w:t>
      </w:r>
    </w:p>
    <w:p w:rsidR="00FE4ABF" w:rsidRDefault="00754A66">
      <w:pPr>
        <w:spacing w:before="46"/>
        <w:ind w:left="1674"/>
        <w:rPr>
          <w:sz w:val="28"/>
        </w:rPr>
      </w:pPr>
      <w:r>
        <w:rPr>
          <w:spacing w:val="-10"/>
          <w:sz w:val="28"/>
        </w:rPr>
        <w:t>}</w:t>
      </w:r>
    </w:p>
    <w:p w:rsidR="00FE4ABF" w:rsidRDefault="00754A66">
      <w:pPr>
        <w:pStyle w:val="a3"/>
        <w:tabs>
          <w:tab w:val="left" w:pos="4496"/>
        </w:tabs>
        <w:spacing w:before="47" w:line="249" w:lineRule="auto"/>
        <w:ind w:left="956" w:right="3854" w:firstLine="712"/>
      </w:pPr>
      <w:r>
        <w:t xml:space="preserve">if(Int_cnt == Int_TX_cnt) { </w:t>
      </w:r>
      <w:r>
        <w:rPr>
          <w:spacing w:val="-2"/>
        </w:rPr>
        <w:t>radio.stopListening();</w:t>
      </w:r>
      <w:r>
        <w:tab/>
        <w:t>radio.write(</w:t>
      </w:r>
      <w:r>
        <w:rPr>
          <w:spacing w:val="-18"/>
        </w:rPr>
        <w:t xml:space="preserve"> </w:t>
      </w:r>
      <w:r>
        <w:t>&amp;data_TX, sizeof(data_TX) );</w:t>
      </w:r>
    </w:p>
    <w:p w:rsidR="00FE4ABF" w:rsidRDefault="00754A66">
      <w:pPr>
        <w:pStyle w:val="a3"/>
        <w:spacing w:before="11"/>
        <w:ind w:left="2836"/>
      </w:pPr>
      <w:r>
        <w:rPr>
          <w:spacing w:val="-2"/>
        </w:rPr>
        <w:t>if(radio.isAckPayloadAvailable())</w:t>
      </w:r>
    </w:p>
    <w:p w:rsidR="00FE4ABF" w:rsidRDefault="00754A66">
      <w:pPr>
        <w:spacing w:before="50"/>
        <w:ind w:left="2382"/>
        <w:rPr>
          <w:sz w:val="28"/>
        </w:rPr>
      </w:pPr>
      <w:r>
        <w:rPr>
          <w:spacing w:val="-10"/>
          <w:sz w:val="28"/>
        </w:rPr>
        <w:t>{</w:t>
      </w:r>
    </w:p>
    <w:p w:rsidR="00FE4ABF" w:rsidRDefault="00754A66">
      <w:pPr>
        <w:pStyle w:val="a3"/>
        <w:spacing w:before="48" w:line="278" w:lineRule="auto"/>
        <w:ind w:left="3774" w:right="1340" w:hanging="252"/>
      </w:pPr>
      <w:r>
        <w:t>radio.read(&amp;data_RX, sizeof(data_RX)); Serial.print("Data</w:t>
      </w:r>
      <w:r>
        <w:rPr>
          <w:spacing w:val="-6"/>
        </w:rPr>
        <w:t xml:space="preserve"> </w:t>
      </w:r>
      <w:r>
        <w:t>from</w:t>
      </w:r>
      <w:r>
        <w:rPr>
          <w:spacing w:val="-9"/>
        </w:rPr>
        <w:t xml:space="preserve"> </w:t>
      </w:r>
      <w:r>
        <w:t>RX</w:t>
      </w:r>
      <w:r>
        <w:rPr>
          <w:spacing w:val="-8"/>
        </w:rPr>
        <w:t xml:space="preserve"> </w:t>
      </w:r>
      <w:r>
        <w:t>station</w:t>
      </w:r>
      <w:r>
        <w:rPr>
          <w:spacing w:val="-5"/>
        </w:rPr>
        <w:t xml:space="preserve"> </w:t>
      </w:r>
      <w:r>
        <w:t>:</w:t>
      </w:r>
      <w:r>
        <w:rPr>
          <w:spacing w:val="-6"/>
        </w:rPr>
        <w:t xml:space="preserve"> </w:t>
      </w:r>
      <w:r>
        <w:t>");</w:t>
      </w:r>
    </w:p>
    <w:p w:rsidR="00FE4ABF" w:rsidRDefault="00754A66">
      <w:pPr>
        <w:pStyle w:val="a3"/>
        <w:spacing w:line="276" w:lineRule="auto"/>
        <w:ind w:left="3510" w:right="3109" w:firstLine="38"/>
      </w:pPr>
      <w:r>
        <w:rPr>
          <w:spacing w:val="-2"/>
        </w:rPr>
        <w:t xml:space="preserve">Serial.print(data_RX.var1_value); </w:t>
      </w:r>
      <w:r>
        <w:t xml:space="preserve">Serial.print(", "); </w:t>
      </w:r>
      <w:r>
        <w:rPr>
          <w:spacing w:val="-2"/>
        </w:rPr>
        <w:t xml:space="preserve">Serial.print(data_RX.var2_value); </w:t>
      </w:r>
      <w:r>
        <w:t xml:space="preserve">Serial.print(", "); </w:t>
      </w:r>
      <w:r>
        <w:rPr>
          <w:spacing w:val="-2"/>
        </w:rPr>
        <w:t xml:space="preserve">Serial.print(data_RX.var3_value); </w:t>
      </w:r>
      <w:r>
        <w:t xml:space="preserve">Serial.print(", "); </w:t>
      </w:r>
      <w:r>
        <w:rPr>
          <w:spacing w:val="-2"/>
        </w:rPr>
        <w:t xml:space="preserve">Serial.print(data_RX.var4_value); </w:t>
      </w:r>
      <w:r>
        <w:t xml:space="preserve">Serial.print(", "); </w:t>
      </w:r>
      <w:r>
        <w:rPr>
          <w:spacing w:val="-2"/>
        </w:rPr>
        <w:t xml:space="preserve">Serial.print(data_RX.var5_value); </w:t>
      </w:r>
      <w:r>
        <w:t>S</w:t>
      </w:r>
      <w:r>
        <w:t xml:space="preserve">erial.print(", "); </w:t>
      </w:r>
      <w:r>
        <w:rPr>
          <w:spacing w:val="-2"/>
        </w:rPr>
        <w:t>Serial.println(data_RX.var6_value);</w:t>
      </w:r>
    </w:p>
    <w:p w:rsidR="00FE4ABF" w:rsidRDefault="00754A66">
      <w:pPr>
        <w:ind w:left="2382"/>
        <w:rPr>
          <w:sz w:val="28"/>
        </w:rPr>
      </w:pPr>
      <w:r>
        <w:rPr>
          <w:spacing w:val="-10"/>
          <w:sz w:val="28"/>
        </w:rPr>
        <w:t>}</w:t>
      </w:r>
    </w:p>
    <w:p w:rsidR="00FE4ABF" w:rsidRDefault="00754A66">
      <w:pPr>
        <w:pStyle w:val="a3"/>
        <w:spacing w:before="47" w:line="278" w:lineRule="auto"/>
        <w:ind w:left="2586" w:right="5476" w:firstLine="223"/>
      </w:pPr>
      <w:r>
        <w:rPr>
          <w:spacing w:val="-2"/>
        </w:rPr>
        <w:t xml:space="preserve">radio.startListening(); </w:t>
      </w:r>
      <w:r>
        <w:t>Int_cnt = 0;</w:t>
      </w:r>
    </w:p>
    <w:p w:rsidR="00FE4ABF" w:rsidRDefault="00754A66">
      <w:pPr>
        <w:pStyle w:val="a3"/>
        <w:spacing w:line="317" w:lineRule="exact"/>
        <w:ind w:left="1822"/>
      </w:pPr>
      <w:r>
        <w:t>}</w:t>
      </w:r>
      <w:r>
        <w:rPr>
          <w:spacing w:val="-1"/>
        </w:rPr>
        <w:t xml:space="preserve"> </w:t>
      </w:r>
      <w:r>
        <w:t xml:space="preserve">else </w:t>
      </w:r>
      <w:r>
        <w:rPr>
          <w:spacing w:val="-10"/>
        </w:rPr>
        <w:t>{</w:t>
      </w:r>
    </w:p>
    <w:p w:rsidR="00FE4ABF" w:rsidRDefault="00FE4ABF">
      <w:pPr>
        <w:pStyle w:val="a3"/>
        <w:spacing w:before="102"/>
      </w:pPr>
    </w:p>
    <w:p w:rsidR="00FE4ABF" w:rsidRDefault="00754A66">
      <w:pPr>
        <w:pStyle w:val="a3"/>
        <w:tabs>
          <w:tab w:val="left" w:pos="4501"/>
        </w:tabs>
        <w:spacing w:line="249" w:lineRule="auto"/>
        <w:ind w:left="961" w:right="3816" w:firstLine="1415"/>
      </w:pPr>
      <w:r>
        <w:rPr>
          <w:spacing w:val="-2"/>
        </w:rPr>
        <w:t>data_TX.var1_value++; data_TX.var2_value++;</w:t>
      </w:r>
      <w:r>
        <w:tab/>
      </w:r>
      <w:r>
        <w:rPr>
          <w:spacing w:val="-2"/>
        </w:rPr>
        <w:t>data_TX.var3_value++; data_TX.var4_value++;</w:t>
      </w:r>
      <w:r>
        <w:tab/>
      </w:r>
      <w:r>
        <w:rPr>
          <w:spacing w:val="-2"/>
        </w:rPr>
        <w:t>data_TX.var5_value++;</w:t>
      </w:r>
    </w:p>
    <w:p w:rsidR="00FE4ABF" w:rsidRDefault="00754A66">
      <w:pPr>
        <w:spacing w:before="13"/>
        <w:ind w:left="1674"/>
        <w:rPr>
          <w:sz w:val="28"/>
        </w:rPr>
      </w:pPr>
      <w:r>
        <w:rPr>
          <w:spacing w:val="-10"/>
          <w:sz w:val="28"/>
        </w:rPr>
        <w:t>}</w:t>
      </w:r>
    </w:p>
    <w:p w:rsidR="00FE4ABF" w:rsidRDefault="00754A66">
      <w:pPr>
        <w:spacing w:before="26"/>
        <w:ind w:left="946"/>
        <w:rPr>
          <w:sz w:val="28"/>
        </w:rPr>
      </w:pPr>
      <w:r>
        <w:rPr>
          <w:spacing w:val="-10"/>
          <w:sz w:val="28"/>
        </w:rPr>
        <w:t>}</w:t>
      </w:r>
    </w:p>
    <w:p w:rsidR="00FE4ABF" w:rsidRDefault="00FE4ABF">
      <w:pPr>
        <w:rPr>
          <w:sz w:val="28"/>
        </w:rPr>
        <w:sectPr w:rsidR="00FE4ABF">
          <w:pgSz w:w="11910" w:h="16840"/>
          <w:pgMar w:top="1420" w:right="20" w:bottom="1200" w:left="880" w:header="0" w:footer="982" w:gutter="0"/>
          <w:cols w:space="720"/>
        </w:sectPr>
      </w:pPr>
    </w:p>
    <w:p w:rsidR="00FE4ABF" w:rsidRDefault="00754A66">
      <w:pPr>
        <w:pStyle w:val="a3"/>
        <w:spacing w:before="64"/>
        <w:ind w:left="946"/>
      </w:pPr>
      <w:r>
        <w:lastRenderedPageBreak/>
        <w:t xml:space="preserve">ISR </w:t>
      </w:r>
      <w:r>
        <w:rPr>
          <w:spacing w:val="-2"/>
        </w:rPr>
        <w:t>(TIMER1_COMPA_ve</w:t>
      </w:r>
      <w:r>
        <w:rPr>
          <w:spacing w:val="-2"/>
        </w:rPr>
        <w:t>ct)</w:t>
      </w:r>
    </w:p>
    <w:p w:rsidR="00FE4ABF" w:rsidRDefault="00754A66">
      <w:pPr>
        <w:spacing w:before="22"/>
        <w:ind w:left="946"/>
        <w:rPr>
          <w:sz w:val="28"/>
        </w:rPr>
      </w:pPr>
      <w:r>
        <w:rPr>
          <w:spacing w:val="-10"/>
          <w:sz w:val="28"/>
        </w:rPr>
        <w:t>{</w:t>
      </w:r>
    </w:p>
    <w:p w:rsidR="00FE4ABF" w:rsidRDefault="00754A66">
      <w:pPr>
        <w:pStyle w:val="a3"/>
        <w:spacing w:before="50"/>
        <w:ind w:left="1935"/>
      </w:pPr>
      <w:r>
        <w:t>fired</w:t>
      </w:r>
      <w:r>
        <w:rPr>
          <w:spacing w:val="-1"/>
        </w:rPr>
        <w:t xml:space="preserve"> </w:t>
      </w:r>
      <w:r>
        <w:t>=</w:t>
      </w:r>
      <w:r>
        <w:rPr>
          <w:spacing w:val="-2"/>
        </w:rPr>
        <w:t xml:space="preserve"> true;</w:t>
      </w:r>
    </w:p>
    <w:p w:rsidR="00FE4ABF" w:rsidRDefault="00754A66">
      <w:pPr>
        <w:spacing w:before="26"/>
        <w:ind w:left="252"/>
        <w:rPr>
          <w:sz w:val="28"/>
        </w:rPr>
      </w:pPr>
      <w:r>
        <w:rPr>
          <w:spacing w:val="-10"/>
          <w:sz w:val="28"/>
        </w:rPr>
        <w:t>}</w:t>
      </w:r>
    </w:p>
    <w:sectPr w:rsidR="00FE4ABF">
      <w:pgSz w:w="11910" w:h="16840"/>
      <w:pgMar w:top="1420" w:right="20" w:bottom="1200" w:left="880" w:header="0" w:footer="98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4A66" w:rsidRDefault="00754A66">
      <w:r>
        <w:separator/>
      </w:r>
    </w:p>
  </w:endnote>
  <w:endnote w:type="continuationSeparator" w:id="0">
    <w:p w:rsidR="00754A66" w:rsidRDefault="00754A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icrosoft Sans Serif">
    <w:altName w:val="Microsoft Sans Serif"/>
    <w:panose1 w:val="020B0604020202020204"/>
    <w:charset w:val="CC"/>
    <w:family w:val="swiss"/>
    <w:pitch w:val="variable"/>
    <w:sig w:usb0="E1002AFF" w:usb1="C0000002" w:usb2="00000008"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4ABF" w:rsidRDefault="00754A66">
    <w:pPr>
      <w:pStyle w:val="a3"/>
      <w:spacing w:line="14" w:lineRule="auto"/>
      <w:rPr>
        <w:sz w:val="19"/>
      </w:rPr>
    </w:pPr>
    <w:r>
      <w:rPr>
        <w:noProof/>
        <w:lang w:eastAsia="uk-UA"/>
      </w:rPr>
      <mc:AlternateContent>
        <mc:Choice Requires="wps">
          <w:drawing>
            <wp:anchor distT="0" distB="0" distL="0" distR="0" simplePos="0" relativeHeight="484747776" behindDoc="1" locked="0" layoutInCell="1" allowOverlap="1">
              <wp:simplePos x="0" y="0"/>
              <wp:positionH relativeFrom="page">
                <wp:posOffset>7130795</wp:posOffset>
              </wp:positionH>
              <wp:positionV relativeFrom="page">
                <wp:posOffset>9909758</wp:posOffset>
              </wp:positionV>
              <wp:extent cx="301625" cy="17335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1625" cy="173355"/>
                      </a:xfrm>
                      <a:prstGeom prst="rect">
                        <a:avLst/>
                      </a:prstGeom>
                    </wps:spPr>
                    <wps:txbx>
                      <w:txbxContent>
                        <w:p w:rsidR="00FE4ABF" w:rsidRDefault="00754A66">
                          <w:pPr>
                            <w:spacing w:line="257"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sidR="007D5526">
                            <w:rPr>
                              <w:rFonts w:ascii="Calibri"/>
                              <w:noProof/>
                              <w:spacing w:val="-5"/>
                            </w:rPr>
                            <w:t>1</w:t>
                          </w:r>
                          <w:r>
                            <w:rPr>
                              <w:rFonts w:ascii="Calibri"/>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77" type="#_x0000_t202" style="position:absolute;margin-left:561.5pt;margin-top:780.3pt;width:23.75pt;height:13.65pt;z-index:-18568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" filled="f" stroked="f">
              <v:path arrowok="t"/>
              <v:textbox inset="0,0,0,0">
                <w:txbxContent>
                  <w:p w:rsidR="00FE4ABF" w:rsidRDefault="00754A66">
                    <w:pPr>
                      <w:spacing w:line="257"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sidR="007D5526">
                      <w:rPr>
                        <w:rFonts w:ascii="Calibri"/>
                        <w:noProof/>
                        <w:spacing w:val="-5"/>
                      </w:rPr>
                      <w:t>1</w:t>
                    </w:r>
                    <w:r>
                      <w:rPr>
                        <w:rFonts w:ascii="Calibri"/>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4A66" w:rsidRDefault="00754A66">
      <w:r>
        <w:separator/>
      </w:r>
    </w:p>
  </w:footnote>
  <w:footnote w:type="continuationSeparator" w:id="0">
    <w:p w:rsidR="00754A66" w:rsidRDefault="00754A6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D16DC"/>
    <w:multiLevelType w:val="hybridMultilevel"/>
    <w:tmpl w:val="579C6342"/>
    <w:lvl w:ilvl="0" w:tplc="62388C56">
      <w:numFmt w:val="bullet"/>
      <w:lvlText w:val="-"/>
      <w:lvlJc w:val="left"/>
      <w:pPr>
        <w:ind w:left="250" w:hanging="171"/>
      </w:pPr>
      <w:rPr>
        <w:rFonts w:ascii="Times New Roman" w:eastAsia="Times New Roman" w:hAnsi="Times New Roman" w:cs="Times New Roman" w:hint="default"/>
        <w:b w:val="0"/>
        <w:bCs w:val="0"/>
        <w:i w:val="0"/>
        <w:iCs w:val="0"/>
        <w:spacing w:val="0"/>
        <w:w w:val="100"/>
        <w:sz w:val="28"/>
        <w:szCs w:val="28"/>
        <w:lang w:val="uk-UA" w:eastAsia="en-US" w:bidi="ar-SA"/>
      </w:rPr>
    </w:lvl>
    <w:lvl w:ilvl="1" w:tplc="261ED9BE">
      <w:numFmt w:val="bullet"/>
      <w:lvlText w:val="•"/>
      <w:lvlJc w:val="left"/>
      <w:pPr>
        <w:ind w:left="1334" w:hanging="171"/>
      </w:pPr>
      <w:rPr>
        <w:rFonts w:hint="default"/>
        <w:lang w:val="uk-UA" w:eastAsia="en-US" w:bidi="ar-SA"/>
      </w:rPr>
    </w:lvl>
    <w:lvl w:ilvl="2" w:tplc="0750FC5A">
      <w:numFmt w:val="bullet"/>
      <w:lvlText w:val="•"/>
      <w:lvlJc w:val="left"/>
      <w:pPr>
        <w:ind w:left="2409" w:hanging="171"/>
      </w:pPr>
      <w:rPr>
        <w:rFonts w:hint="default"/>
        <w:lang w:val="uk-UA" w:eastAsia="en-US" w:bidi="ar-SA"/>
      </w:rPr>
    </w:lvl>
    <w:lvl w:ilvl="3" w:tplc="A296D31C">
      <w:numFmt w:val="bullet"/>
      <w:lvlText w:val="•"/>
      <w:lvlJc w:val="left"/>
      <w:pPr>
        <w:ind w:left="3483" w:hanging="171"/>
      </w:pPr>
      <w:rPr>
        <w:rFonts w:hint="default"/>
        <w:lang w:val="uk-UA" w:eastAsia="en-US" w:bidi="ar-SA"/>
      </w:rPr>
    </w:lvl>
    <w:lvl w:ilvl="4" w:tplc="599AFF1A">
      <w:numFmt w:val="bullet"/>
      <w:lvlText w:val="•"/>
      <w:lvlJc w:val="left"/>
      <w:pPr>
        <w:ind w:left="4558" w:hanging="171"/>
      </w:pPr>
      <w:rPr>
        <w:rFonts w:hint="default"/>
        <w:lang w:val="uk-UA" w:eastAsia="en-US" w:bidi="ar-SA"/>
      </w:rPr>
    </w:lvl>
    <w:lvl w:ilvl="5" w:tplc="54B88FDA">
      <w:numFmt w:val="bullet"/>
      <w:lvlText w:val="•"/>
      <w:lvlJc w:val="left"/>
      <w:pPr>
        <w:ind w:left="5633" w:hanging="171"/>
      </w:pPr>
      <w:rPr>
        <w:rFonts w:hint="default"/>
        <w:lang w:val="uk-UA" w:eastAsia="en-US" w:bidi="ar-SA"/>
      </w:rPr>
    </w:lvl>
    <w:lvl w:ilvl="6" w:tplc="3FC24068">
      <w:numFmt w:val="bullet"/>
      <w:lvlText w:val="•"/>
      <w:lvlJc w:val="left"/>
      <w:pPr>
        <w:ind w:left="6707" w:hanging="171"/>
      </w:pPr>
      <w:rPr>
        <w:rFonts w:hint="default"/>
        <w:lang w:val="uk-UA" w:eastAsia="en-US" w:bidi="ar-SA"/>
      </w:rPr>
    </w:lvl>
    <w:lvl w:ilvl="7" w:tplc="6838C4CC">
      <w:numFmt w:val="bullet"/>
      <w:lvlText w:val="•"/>
      <w:lvlJc w:val="left"/>
      <w:pPr>
        <w:ind w:left="7782" w:hanging="171"/>
      </w:pPr>
      <w:rPr>
        <w:rFonts w:hint="default"/>
        <w:lang w:val="uk-UA" w:eastAsia="en-US" w:bidi="ar-SA"/>
      </w:rPr>
    </w:lvl>
    <w:lvl w:ilvl="8" w:tplc="81702D2A">
      <w:numFmt w:val="bullet"/>
      <w:lvlText w:val="•"/>
      <w:lvlJc w:val="left"/>
      <w:pPr>
        <w:ind w:left="8857" w:hanging="171"/>
      </w:pPr>
      <w:rPr>
        <w:rFonts w:hint="default"/>
        <w:lang w:val="uk-UA" w:eastAsia="en-US" w:bidi="ar-SA"/>
      </w:rPr>
    </w:lvl>
  </w:abstractNum>
  <w:abstractNum w:abstractNumId="1">
    <w:nsid w:val="02F219EC"/>
    <w:multiLevelType w:val="multilevel"/>
    <w:tmpl w:val="9ABEFDBC"/>
    <w:lvl w:ilvl="0">
      <w:start w:val="1"/>
      <w:numFmt w:val="decimal"/>
      <w:lvlText w:val="%1"/>
      <w:lvlJc w:val="left"/>
      <w:pPr>
        <w:ind w:left="745" w:hanging="493"/>
        <w:jc w:val="left"/>
      </w:pPr>
      <w:rPr>
        <w:rFonts w:hint="default"/>
        <w:lang w:val="uk-UA" w:eastAsia="en-US" w:bidi="ar-SA"/>
      </w:rPr>
    </w:lvl>
    <w:lvl w:ilvl="1">
      <w:start w:val="1"/>
      <w:numFmt w:val="decimal"/>
      <w:lvlText w:val="%1.%2."/>
      <w:lvlJc w:val="left"/>
      <w:pPr>
        <w:ind w:left="745" w:hanging="493"/>
        <w:jc w:val="left"/>
      </w:pPr>
      <w:rPr>
        <w:rFonts w:ascii="Times New Roman" w:eastAsia="Times New Roman" w:hAnsi="Times New Roman" w:cs="Times New Roman" w:hint="default"/>
        <w:b/>
        <w:bCs/>
        <w:i w:val="0"/>
        <w:iCs w:val="0"/>
        <w:spacing w:val="0"/>
        <w:w w:val="100"/>
        <w:sz w:val="28"/>
        <w:szCs w:val="28"/>
        <w:lang w:val="uk-UA" w:eastAsia="en-US" w:bidi="ar-SA"/>
      </w:rPr>
    </w:lvl>
    <w:lvl w:ilvl="2">
      <w:start w:val="1"/>
      <w:numFmt w:val="decimal"/>
      <w:lvlText w:val="%1.%2.%3."/>
      <w:lvlJc w:val="left"/>
      <w:pPr>
        <w:ind w:left="250" w:hanging="716"/>
        <w:jc w:val="left"/>
      </w:pPr>
      <w:rPr>
        <w:rFonts w:ascii="Times New Roman" w:eastAsia="Times New Roman" w:hAnsi="Times New Roman" w:cs="Times New Roman" w:hint="default"/>
        <w:b w:val="0"/>
        <w:bCs w:val="0"/>
        <w:i w:val="0"/>
        <w:iCs w:val="0"/>
        <w:spacing w:val="-3"/>
        <w:w w:val="100"/>
        <w:sz w:val="28"/>
        <w:szCs w:val="28"/>
        <w:lang w:val="uk-UA" w:eastAsia="en-US" w:bidi="ar-SA"/>
      </w:rPr>
    </w:lvl>
    <w:lvl w:ilvl="3">
      <w:numFmt w:val="bullet"/>
      <w:lvlText w:val="•"/>
      <w:lvlJc w:val="left"/>
      <w:pPr>
        <w:ind w:left="3021" w:hanging="716"/>
      </w:pPr>
      <w:rPr>
        <w:rFonts w:hint="default"/>
        <w:lang w:val="uk-UA" w:eastAsia="en-US" w:bidi="ar-SA"/>
      </w:rPr>
    </w:lvl>
    <w:lvl w:ilvl="4">
      <w:numFmt w:val="bullet"/>
      <w:lvlText w:val="•"/>
      <w:lvlJc w:val="left"/>
      <w:pPr>
        <w:ind w:left="4162" w:hanging="716"/>
      </w:pPr>
      <w:rPr>
        <w:rFonts w:hint="default"/>
        <w:lang w:val="uk-UA" w:eastAsia="en-US" w:bidi="ar-SA"/>
      </w:rPr>
    </w:lvl>
    <w:lvl w:ilvl="5">
      <w:numFmt w:val="bullet"/>
      <w:lvlText w:val="•"/>
      <w:lvlJc w:val="left"/>
      <w:pPr>
        <w:ind w:left="5302" w:hanging="716"/>
      </w:pPr>
      <w:rPr>
        <w:rFonts w:hint="default"/>
        <w:lang w:val="uk-UA" w:eastAsia="en-US" w:bidi="ar-SA"/>
      </w:rPr>
    </w:lvl>
    <w:lvl w:ilvl="6">
      <w:numFmt w:val="bullet"/>
      <w:lvlText w:val="•"/>
      <w:lvlJc w:val="left"/>
      <w:pPr>
        <w:ind w:left="6443" w:hanging="716"/>
      </w:pPr>
      <w:rPr>
        <w:rFonts w:hint="default"/>
        <w:lang w:val="uk-UA" w:eastAsia="en-US" w:bidi="ar-SA"/>
      </w:rPr>
    </w:lvl>
    <w:lvl w:ilvl="7">
      <w:numFmt w:val="bullet"/>
      <w:lvlText w:val="•"/>
      <w:lvlJc w:val="left"/>
      <w:pPr>
        <w:ind w:left="7584" w:hanging="716"/>
      </w:pPr>
      <w:rPr>
        <w:rFonts w:hint="default"/>
        <w:lang w:val="uk-UA" w:eastAsia="en-US" w:bidi="ar-SA"/>
      </w:rPr>
    </w:lvl>
    <w:lvl w:ilvl="8">
      <w:numFmt w:val="bullet"/>
      <w:lvlText w:val="•"/>
      <w:lvlJc w:val="left"/>
      <w:pPr>
        <w:ind w:left="8724" w:hanging="716"/>
      </w:pPr>
      <w:rPr>
        <w:rFonts w:hint="default"/>
        <w:lang w:val="uk-UA" w:eastAsia="en-US" w:bidi="ar-SA"/>
      </w:rPr>
    </w:lvl>
  </w:abstractNum>
  <w:abstractNum w:abstractNumId="2">
    <w:nsid w:val="08000F2F"/>
    <w:multiLevelType w:val="multilevel"/>
    <w:tmpl w:val="DF4023D8"/>
    <w:lvl w:ilvl="0">
      <w:start w:val="5"/>
      <w:numFmt w:val="decimal"/>
      <w:lvlText w:val="%1"/>
      <w:lvlJc w:val="left"/>
      <w:pPr>
        <w:ind w:left="966" w:hanging="493"/>
        <w:jc w:val="left"/>
      </w:pPr>
      <w:rPr>
        <w:rFonts w:hint="default"/>
        <w:lang w:val="uk-UA" w:eastAsia="en-US" w:bidi="ar-SA"/>
      </w:rPr>
    </w:lvl>
    <w:lvl w:ilvl="1">
      <w:start w:val="1"/>
      <w:numFmt w:val="decimal"/>
      <w:lvlText w:val="%1.%2."/>
      <w:lvlJc w:val="left"/>
      <w:pPr>
        <w:ind w:left="966" w:hanging="493"/>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2">
      <w:numFmt w:val="bullet"/>
      <w:lvlText w:val="•"/>
      <w:lvlJc w:val="left"/>
      <w:pPr>
        <w:ind w:left="2969" w:hanging="493"/>
      </w:pPr>
      <w:rPr>
        <w:rFonts w:hint="default"/>
        <w:lang w:val="uk-UA" w:eastAsia="en-US" w:bidi="ar-SA"/>
      </w:rPr>
    </w:lvl>
    <w:lvl w:ilvl="3">
      <w:numFmt w:val="bullet"/>
      <w:lvlText w:val="•"/>
      <w:lvlJc w:val="left"/>
      <w:pPr>
        <w:ind w:left="3973" w:hanging="493"/>
      </w:pPr>
      <w:rPr>
        <w:rFonts w:hint="default"/>
        <w:lang w:val="uk-UA" w:eastAsia="en-US" w:bidi="ar-SA"/>
      </w:rPr>
    </w:lvl>
    <w:lvl w:ilvl="4">
      <w:numFmt w:val="bullet"/>
      <w:lvlText w:val="•"/>
      <w:lvlJc w:val="left"/>
      <w:pPr>
        <w:ind w:left="4978" w:hanging="493"/>
      </w:pPr>
      <w:rPr>
        <w:rFonts w:hint="default"/>
        <w:lang w:val="uk-UA" w:eastAsia="en-US" w:bidi="ar-SA"/>
      </w:rPr>
    </w:lvl>
    <w:lvl w:ilvl="5">
      <w:numFmt w:val="bullet"/>
      <w:lvlText w:val="•"/>
      <w:lvlJc w:val="left"/>
      <w:pPr>
        <w:ind w:left="5983" w:hanging="493"/>
      </w:pPr>
      <w:rPr>
        <w:rFonts w:hint="default"/>
        <w:lang w:val="uk-UA" w:eastAsia="en-US" w:bidi="ar-SA"/>
      </w:rPr>
    </w:lvl>
    <w:lvl w:ilvl="6">
      <w:numFmt w:val="bullet"/>
      <w:lvlText w:val="•"/>
      <w:lvlJc w:val="left"/>
      <w:pPr>
        <w:ind w:left="6987" w:hanging="493"/>
      </w:pPr>
      <w:rPr>
        <w:rFonts w:hint="default"/>
        <w:lang w:val="uk-UA" w:eastAsia="en-US" w:bidi="ar-SA"/>
      </w:rPr>
    </w:lvl>
    <w:lvl w:ilvl="7">
      <w:numFmt w:val="bullet"/>
      <w:lvlText w:val="•"/>
      <w:lvlJc w:val="left"/>
      <w:pPr>
        <w:ind w:left="7992" w:hanging="493"/>
      </w:pPr>
      <w:rPr>
        <w:rFonts w:hint="default"/>
        <w:lang w:val="uk-UA" w:eastAsia="en-US" w:bidi="ar-SA"/>
      </w:rPr>
    </w:lvl>
    <w:lvl w:ilvl="8">
      <w:numFmt w:val="bullet"/>
      <w:lvlText w:val="•"/>
      <w:lvlJc w:val="left"/>
      <w:pPr>
        <w:ind w:left="8997" w:hanging="493"/>
      </w:pPr>
      <w:rPr>
        <w:rFonts w:hint="default"/>
        <w:lang w:val="uk-UA" w:eastAsia="en-US" w:bidi="ar-SA"/>
      </w:rPr>
    </w:lvl>
  </w:abstractNum>
  <w:abstractNum w:abstractNumId="3">
    <w:nsid w:val="0B932BFF"/>
    <w:multiLevelType w:val="hybridMultilevel"/>
    <w:tmpl w:val="445E3400"/>
    <w:lvl w:ilvl="0" w:tplc="52A4D4BA">
      <w:numFmt w:val="bullet"/>
      <w:lvlText w:val="–"/>
      <w:lvlJc w:val="left"/>
      <w:pPr>
        <w:ind w:left="961" w:hanging="708"/>
      </w:pPr>
      <w:rPr>
        <w:rFonts w:ascii="Times New Roman" w:eastAsia="Times New Roman" w:hAnsi="Times New Roman" w:cs="Times New Roman" w:hint="default"/>
        <w:b w:val="0"/>
        <w:bCs w:val="0"/>
        <w:i w:val="0"/>
        <w:iCs w:val="0"/>
        <w:spacing w:val="0"/>
        <w:w w:val="100"/>
        <w:sz w:val="28"/>
        <w:szCs w:val="28"/>
        <w:lang w:val="uk-UA" w:eastAsia="en-US" w:bidi="ar-SA"/>
      </w:rPr>
    </w:lvl>
    <w:lvl w:ilvl="1" w:tplc="794A9470">
      <w:numFmt w:val="bullet"/>
      <w:lvlText w:val="•"/>
      <w:lvlJc w:val="left"/>
      <w:pPr>
        <w:ind w:left="1964" w:hanging="708"/>
      </w:pPr>
      <w:rPr>
        <w:rFonts w:hint="default"/>
        <w:lang w:val="uk-UA" w:eastAsia="en-US" w:bidi="ar-SA"/>
      </w:rPr>
    </w:lvl>
    <w:lvl w:ilvl="2" w:tplc="1D0812DC">
      <w:numFmt w:val="bullet"/>
      <w:lvlText w:val="•"/>
      <w:lvlJc w:val="left"/>
      <w:pPr>
        <w:ind w:left="2969" w:hanging="708"/>
      </w:pPr>
      <w:rPr>
        <w:rFonts w:hint="default"/>
        <w:lang w:val="uk-UA" w:eastAsia="en-US" w:bidi="ar-SA"/>
      </w:rPr>
    </w:lvl>
    <w:lvl w:ilvl="3" w:tplc="E070DCDA">
      <w:numFmt w:val="bullet"/>
      <w:lvlText w:val="•"/>
      <w:lvlJc w:val="left"/>
      <w:pPr>
        <w:ind w:left="3973" w:hanging="708"/>
      </w:pPr>
      <w:rPr>
        <w:rFonts w:hint="default"/>
        <w:lang w:val="uk-UA" w:eastAsia="en-US" w:bidi="ar-SA"/>
      </w:rPr>
    </w:lvl>
    <w:lvl w:ilvl="4" w:tplc="465EF22E">
      <w:numFmt w:val="bullet"/>
      <w:lvlText w:val="•"/>
      <w:lvlJc w:val="left"/>
      <w:pPr>
        <w:ind w:left="4978" w:hanging="708"/>
      </w:pPr>
      <w:rPr>
        <w:rFonts w:hint="default"/>
        <w:lang w:val="uk-UA" w:eastAsia="en-US" w:bidi="ar-SA"/>
      </w:rPr>
    </w:lvl>
    <w:lvl w:ilvl="5" w:tplc="7FFA182A">
      <w:numFmt w:val="bullet"/>
      <w:lvlText w:val="•"/>
      <w:lvlJc w:val="left"/>
      <w:pPr>
        <w:ind w:left="5983" w:hanging="708"/>
      </w:pPr>
      <w:rPr>
        <w:rFonts w:hint="default"/>
        <w:lang w:val="uk-UA" w:eastAsia="en-US" w:bidi="ar-SA"/>
      </w:rPr>
    </w:lvl>
    <w:lvl w:ilvl="6" w:tplc="7682D8DC">
      <w:numFmt w:val="bullet"/>
      <w:lvlText w:val="•"/>
      <w:lvlJc w:val="left"/>
      <w:pPr>
        <w:ind w:left="6987" w:hanging="708"/>
      </w:pPr>
      <w:rPr>
        <w:rFonts w:hint="default"/>
        <w:lang w:val="uk-UA" w:eastAsia="en-US" w:bidi="ar-SA"/>
      </w:rPr>
    </w:lvl>
    <w:lvl w:ilvl="7" w:tplc="037E3DA0">
      <w:numFmt w:val="bullet"/>
      <w:lvlText w:val="•"/>
      <w:lvlJc w:val="left"/>
      <w:pPr>
        <w:ind w:left="7992" w:hanging="708"/>
      </w:pPr>
      <w:rPr>
        <w:rFonts w:hint="default"/>
        <w:lang w:val="uk-UA" w:eastAsia="en-US" w:bidi="ar-SA"/>
      </w:rPr>
    </w:lvl>
    <w:lvl w:ilvl="8" w:tplc="9A483CB0">
      <w:numFmt w:val="bullet"/>
      <w:lvlText w:val="•"/>
      <w:lvlJc w:val="left"/>
      <w:pPr>
        <w:ind w:left="8997" w:hanging="708"/>
      </w:pPr>
      <w:rPr>
        <w:rFonts w:hint="default"/>
        <w:lang w:val="uk-UA" w:eastAsia="en-US" w:bidi="ar-SA"/>
      </w:rPr>
    </w:lvl>
  </w:abstractNum>
  <w:abstractNum w:abstractNumId="4">
    <w:nsid w:val="13E31F9B"/>
    <w:multiLevelType w:val="hybridMultilevel"/>
    <w:tmpl w:val="7B3C4BE4"/>
    <w:lvl w:ilvl="0" w:tplc="DFCC5362">
      <w:numFmt w:val="bullet"/>
      <w:lvlText w:val="-"/>
      <w:lvlJc w:val="left"/>
      <w:pPr>
        <w:ind w:left="1124" w:hanging="164"/>
      </w:pPr>
      <w:rPr>
        <w:rFonts w:ascii="Times New Roman" w:eastAsia="Times New Roman" w:hAnsi="Times New Roman" w:cs="Times New Roman" w:hint="default"/>
        <w:b w:val="0"/>
        <w:bCs w:val="0"/>
        <w:i w:val="0"/>
        <w:iCs w:val="0"/>
        <w:spacing w:val="0"/>
        <w:w w:val="100"/>
        <w:sz w:val="28"/>
        <w:szCs w:val="28"/>
        <w:lang w:val="uk-UA" w:eastAsia="en-US" w:bidi="ar-SA"/>
      </w:rPr>
    </w:lvl>
    <w:lvl w:ilvl="1" w:tplc="2C60D284">
      <w:numFmt w:val="bullet"/>
      <w:lvlText w:val="•"/>
      <w:lvlJc w:val="left"/>
      <w:pPr>
        <w:ind w:left="2108" w:hanging="164"/>
      </w:pPr>
      <w:rPr>
        <w:rFonts w:hint="default"/>
        <w:lang w:val="uk-UA" w:eastAsia="en-US" w:bidi="ar-SA"/>
      </w:rPr>
    </w:lvl>
    <w:lvl w:ilvl="2" w:tplc="BE740A5A">
      <w:numFmt w:val="bullet"/>
      <w:lvlText w:val="•"/>
      <w:lvlJc w:val="left"/>
      <w:pPr>
        <w:ind w:left="3097" w:hanging="164"/>
      </w:pPr>
      <w:rPr>
        <w:rFonts w:hint="default"/>
        <w:lang w:val="uk-UA" w:eastAsia="en-US" w:bidi="ar-SA"/>
      </w:rPr>
    </w:lvl>
    <w:lvl w:ilvl="3" w:tplc="9F589B30">
      <w:numFmt w:val="bullet"/>
      <w:lvlText w:val="•"/>
      <w:lvlJc w:val="left"/>
      <w:pPr>
        <w:ind w:left="4085" w:hanging="164"/>
      </w:pPr>
      <w:rPr>
        <w:rFonts w:hint="default"/>
        <w:lang w:val="uk-UA" w:eastAsia="en-US" w:bidi="ar-SA"/>
      </w:rPr>
    </w:lvl>
    <w:lvl w:ilvl="4" w:tplc="31284410">
      <w:numFmt w:val="bullet"/>
      <w:lvlText w:val="•"/>
      <w:lvlJc w:val="left"/>
      <w:pPr>
        <w:ind w:left="5074" w:hanging="164"/>
      </w:pPr>
      <w:rPr>
        <w:rFonts w:hint="default"/>
        <w:lang w:val="uk-UA" w:eastAsia="en-US" w:bidi="ar-SA"/>
      </w:rPr>
    </w:lvl>
    <w:lvl w:ilvl="5" w:tplc="6C72E42A">
      <w:numFmt w:val="bullet"/>
      <w:lvlText w:val="•"/>
      <w:lvlJc w:val="left"/>
      <w:pPr>
        <w:ind w:left="6063" w:hanging="164"/>
      </w:pPr>
      <w:rPr>
        <w:rFonts w:hint="default"/>
        <w:lang w:val="uk-UA" w:eastAsia="en-US" w:bidi="ar-SA"/>
      </w:rPr>
    </w:lvl>
    <w:lvl w:ilvl="6" w:tplc="D74AC6D6">
      <w:numFmt w:val="bullet"/>
      <w:lvlText w:val="•"/>
      <w:lvlJc w:val="left"/>
      <w:pPr>
        <w:ind w:left="7051" w:hanging="164"/>
      </w:pPr>
      <w:rPr>
        <w:rFonts w:hint="default"/>
        <w:lang w:val="uk-UA" w:eastAsia="en-US" w:bidi="ar-SA"/>
      </w:rPr>
    </w:lvl>
    <w:lvl w:ilvl="7" w:tplc="B85AE092">
      <w:numFmt w:val="bullet"/>
      <w:lvlText w:val="•"/>
      <w:lvlJc w:val="left"/>
      <w:pPr>
        <w:ind w:left="8040" w:hanging="164"/>
      </w:pPr>
      <w:rPr>
        <w:rFonts w:hint="default"/>
        <w:lang w:val="uk-UA" w:eastAsia="en-US" w:bidi="ar-SA"/>
      </w:rPr>
    </w:lvl>
    <w:lvl w:ilvl="8" w:tplc="D1C65500">
      <w:numFmt w:val="bullet"/>
      <w:lvlText w:val="•"/>
      <w:lvlJc w:val="left"/>
      <w:pPr>
        <w:ind w:left="9029" w:hanging="164"/>
      </w:pPr>
      <w:rPr>
        <w:rFonts w:hint="default"/>
        <w:lang w:val="uk-UA" w:eastAsia="en-US" w:bidi="ar-SA"/>
      </w:rPr>
    </w:lvl>
  </w:abstractNum>
  <w:abstractNum w:abstractNumId="5">
    <w:nsid w:val="1AC238B4"/>
    <w:multiLevelType w:val="multilevel"/>
    <w:tmpl w:val="7D4C651A"/>
    <w:lvl w:ilvl="0">
      <w:start w:val="2"/>
      <w:numFmt w:val="decimal"/>
      <w:lvlText w:val="%1"/>
      <w:lvlJc w:val="left"/>
      <w:pPr>
        <w:ind w:left="1392" w:hanging="701"/>
        <w:jc w:val="left"/>
      </w:pPr>
      <w:rPr>
        <w:rFonts w:hint="default"/>
        <w:lang w:val="uk-UA" w:eastAsia="en-US" w:bidi="ar-SA"/>
      </w:rPr>
    </w:lvl>
    <w:lvl w:ilvl="1">
      <w:start w:val="1"/>
      <w:numFmt w:val="decimal"/>
      <w:lvlText w:val="%1.%2"/>
      <w:lvlJc w:val="left"/>
      <w:pPr>
        <w:ind w:left="1392" w:hanging="701"/>
        <w:jc w:val="left"/>
      </w:pPr>
      <w:rPr>
        <w:rFonts w:hint="default"/>
        <w:lang w:val="uk-UA" w:eastAsia="en-US" w:bidi="ar-SA"/>
      </w:rPr>
    </w:lvl>
    <w:lvl w:ilvl="2">
      <w:start w:val="2"/>
      <w:numFmt w:val="decimal"/>
      <w:lvlText w:val="%1.%2.%3."/>
      <w:lvlJc w:val="left"/>
      <w:pPr>
        <w:ind w:left="1392" w:hanging="701"/>
        <w:jc w:val="left"/>
      </w:pPr>
      <w:rPr>
        <w:rFonts w:ascii="Times New Roman" w:eastAsia="Times New Roman" w:hAnsi="Times New Roman" w:cs="Times New Roman" w:hint="default"/>
        <w:b w:val="0"/>
        <w:bCs w:val="0"/>
        <w:i w:val="0"/>
        <w:iCs w:val="0"/>
        <w:spacing w:val="-3"/>
        <w:w w:val="100"/>
        <w:sz w:val="28"/>
        <w:szCs w:val="28"/>
        <w:lang w:val="uk-UA" w:eastAsia="en-US" w:bidi="ar-SA"/>
      </w:rPr>
    </w:lvl>
    <w:lvl w:ilvl="3">
      <w:numFmt w:val="bullet"/>
      <w:lvlText w:val="•"/>
      <w:lvlJc w:val="left"/>
      <w:pPr>
        <w:ind w:left="4281" w:hanging="701"/>
      </w:pPr>
      <w:rPr>
        <w:rFonts w:hint="default"/>
        <w:lang w:val="uk-UA" w:eastAsia="en-US" w:bidi="ar-SA"/>
      </w:rPr>
    </w:lvl>
    <w:lvl w:ilvl="4">
      <w:numFmt w:val="bullet"/>
      <w:lvlText w:val="•"/>
      <w:lvlJc w:val="left"/>
      <w:pPr>
        <w:ind w:left="5242" w:hanging="701"/>
      </w:pPr>
      <w:rPr>
        <w:rFonts w:hint="default"/>
        <w:lang w:val="uk-UA" w:eastAsia="en-US" w:bidi="ar-SA"/>
      </w:rPr>
    </w:lvl>
    <w:lvl w:ilvl="5">
      <w:numFmt w:val="bullet"/>
      <w:lvlText w:val="•"/>
      <w:lvlJc w:val="left"/>
      <w:pPr>
        <w:ind w:left="6203" w:hanging="701"/>
      </w:pPr>
      <w:rPr>
        <w:rFonts w:hint="default"/>
        <w:lang w:val="uk-UA" w:eastAsia="en-US" w:bidi="ar-SA"/>
      </w:rPr>
    </w:lvl>
    <w:lvl w:ilvl="6">
      <w:numFmt w:val="bullet"/>
      <w:lvlText w:val="•"/>
      <w:lvlJc w:val="left"/>
      <w:pPr>
        <w:ind w:left="7163" w:hanging="701"/>
      </w:pPr>
      <w:rPr>
        <w:rFonts w:hint="default"/>
        <w:lang w:val="uk-UA" w:eastAsia="en-US" w:bidi="ar-SA"/>
      </w:rPr>
    </w:lvl>
    <w:lvl w:ilvl="7">
      <w:numFmt w:val="bullet"/>
      <w:lvlText w:val="•"/>
      <w:lvlJc w:val="left"/>
      <w:pPr>
        <w:ind w:left="8124" w:hanging="701"/>
      </w:pPr>
      <w:rPr>
        <w:rFonts w:hint="default"/>
        <w:lang w:val="uk-UA" w:eastAsia="en-US" w:bidi="ar-SA"/>
      </w:rPr>
    </w:lvl>
    <w:lvl w:ilvl="8">
      <w:numFmt w:val="bullet"/>
      <w:lvlText w:val="•"/>
      <w:lvlJc w:val="left"/>
      <w:pPr>
        <w:ind w:left="9085" w:hanging="701"/>
      </w:pPr>
      <w:rPr>
        <w:rFonts w:hint="default"/>
        <w:lang w:val="uk-UA" w:eastAsia="en-US" w:bidi="ar-SA"/>
      </w:rPr>
    </w:lvl>
  </w:abstractNum>
  <w:abstractNum w:abstractNumId="6">
    <w:nsid w:val="20465481"/>
    <w:multiLevelType w:val="hybridMultilevel"/>
    <w:tmpl w:val="3260F47C"/>
    <w:lvl w:ilvl="0" w:tplc="EFC641F4">
      <w:start w:val="17"/>
      <w:numFmt w:val="decimal"/>
      <w:lvlText w:val="%1)"/>
      <w:lvlJc w:val="left"/>
      <w:pPr>
        <w:ind w:left="2377" w:hanging="1061"/>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1" w:tplc="B2D2981E">
      <w:numFmt w:val="bullet"/>
      <w:lvlText w:val="•"/>
      <w:lvlJc w:val="left"/>
      <w:pPr>
        <w:ind w:left="3242" w:hanging="1061"/>
      </w:pPr>
      <w:rPr>
        <w:rFonts w:hint="default"/>
        <w:lang w:val="uk-UA" w:eastAsia="en-US" w:bidi="ar-SA"/>
      </w:rPr>
    </w:lvl>
    <w:lvl w:ilvl="2" w:tplc="1F3A36C4">
      <w:numFmt w:val="bullet"/>
      <w:lvlText w:val="•"/>
      <w:lvlJc w:val="left"/>
      <w:pPr>
        <w:ind w:left="4105" w:hanging="1061"/>
      </w:pPr>
      <w:rPr>
        <w:rFonts w:hint="default"/>
        <w:lang w:val="uk-UA" w:eastAsia="en-US" w:bidi="ar-SA"/>
      </w:rPr>
    </w:lvl>
    <w:lvl w:ilvl="3" w:tplc="659A2564">
      <w:numFmt w:val="bullet"/>
      <w:lvlText w:val="•"/>
      <w:lvlJc w:val="left"/>
      <w:pPr>
        <w:ind w:left="4967" w:hanging="1061"/>
      </w:pPr>
      <w:rPr>
        <w:rFonts w:hint="default"/>
        <w:lang w:val="uk-UA" w:eastAsia="en-US" w:bidi="ar-SA"/>
      </w:rPr>
    </w:lvl>
    <w:lvl w:ilvl="4" w:tplc="B2F4E358">
      <w:numFmt w:val="bullet"/>
      <w:lvlText w:val="•"/>
      <w:lvlJc w:val="left"/>
      <w:pPr>
        <w:ind w:left="5830" w:hanging="1061"/>
      </w:pPr>
      <w:rPr>
        <w:rFonts w:hint="default"/>
        <w:lang w:val="uk-UA" w:eastAsia="en-US" w:bidi="ar-SA"/>
      </w:rPr>
    </w:lvl>
    <w:lvl w:ilvl="5" w:tplc="61F2FA04">
      <w:numFmt w:val="bullet"/>
      <w:lvlText w:val="•"/>
      <w:lvlJc w:val="left"/>
      <w:pPr>
        <w:ind w:left="6693" w:hanging="1061"/>
      </w:pPr>
      <w:rPr>
        <w:rFonts w:hint="default"/>
        <w:lang w:val="uk-UA" w:eastAsia="en-US" w:bidi="ar-SA"/>
      </w:rPr>
    </w:lvl>
    <w:lvl w:ilvl="6" w:tplc="0B3C60E6">
      <w:numFmt w:val="bullet"/>
      <w:lvlText w:val="•"/>
      <w:lvlJc w:val="left"/>
      <w:pPr>
        <w:ind w:left="7555" w:hanging="1061"/>
      </w:pPr>
      <w:rPr>
        <w:rFonts w:hint="default"/>
        <w:lang w:val="uk-UA" w:eastAsia="en-US" w:bidi="ar-SA"/>
      </w:rPr>
    </w:lvl>
    <w:lvl w:ilvl="7" w:tplc="E7064F8C">
      <w:numFmt w:val="bullet"/>
      <w:lvlText w:val="•"/>
      <w:lvlJc w:val="left"/>
      <w:pPr>
        <w:ind w:left="8418" w:hanging="1061"/>
      </w:pPr>
      <w:rPr>
        <w:rFonts w:hint="default"/>
        <w:lang w:val="uk-UA" w:eastAsia="en-US" w:bidi="ar-SA"/>
      </w:rPr>
    </w:lvl>
    <w:lvl w:ilvl="8" w:tplc="2CFABD2A">
      <w:numFmt w:val="bullet"/>
      <w:lvlText w:val="•"/>
      <w:lvlJc w:val="left"/>
      <w:pPr>
        <w:ind w:left="9281" w:hanging="1061"/>
      </w:pPr>
      <w:rPr>
        <w:rFonts w:hint="default"/>
        <w:lang w:val="uk-UA" w:eastAsia="en-US" w:bidi="ar-SA"/>
      </w:rPr>
    </w:lvl>
  </w:abstractNum>
  <w:abstractNum w:abstractNumId="7">
    <w:nsid w:val="206F007A"/>
    <w:multiLevelType w:val="hybridMultilevel"/>
    <w:tmpl w:val="01D8171E"/>
    <w:lvl w:ilvl="0" w:tplc="224E829A">
      <w:numFmt w:val="bullet"/>
      <w:lvlText w:val="–"/>
      <w:lvlJc w:val="left"/>
      <w:pPr>
        <w:ind w:left="252" w:hanging="706"/>
      </w:pPr>
      <w:rPr>
        <w:rFonts w:ascii="Times New Roman" w:eastAsia="Times New Roman" w:hAnsi="Times New Roman" w:cs="Times New Roman" w:hint="default"/>
        <w:b w:val="0"/>
        <w:bCs w:val="0"/>
        <w:i w:val="0"/>
        <w:iCs w:val="0"/>
        <w:spacing w:val="0"/>
        <w:w w:val="100"/>
        <w:sz w:val="28"/>
        <w:szCs w:val="28"/>
        <w:lang w:val="uk-UA" w:eastAsia="en-US" w:bidi="ar-SA"/>
      </w:rPr>
    </w:lvl>
    <w:lvl w:ilvl="1" w:tplc="BAE69D5A">
      <w:numFmt w:val="bullet"/>
      <w:lvlText w:val="•"/>
      <w:lvlJc w:val="left"/>
      <w:pPr>
        <w:ind w:left="1334" w:hanging="706"/>
      </w:pPr>
      <w:rPr>
        <w:rFonts w:hint="default"/>
        <w:lang w:val="uk-UA" w:eastAsia="en-US" w:bidi="ar-SA"/>
      </w:rPr>
    </w:lvl>
    <w:lvl w:ilvl="2" w:tplc="15525970">
      <w:numFmt w:val="bullet"/>
      <w:lvlText w:val="•"/>
      <w:lvlJc w:val="left"/>
      <w:pPr>
        <w:ind w:left="2409" w:hanging="706"/>
      </w:pPr>
      <w:rPr>
        <w:rFonts w:hint="default"/>
        <w:lang w:val="uk-UA" w:eastAsia="en-US" w:bidi="ar-SA"/>
      </w:rPr>
    </w:lvl>
    <w:lvl w:ilvl="3" w:tplc="900A65E2">
      <w:numFmt w:val="bullet"/>
      <w:lvlText w:val="•"/>
      <w:lvlJc w:val="left"/>
      <w:pPr>
        <w:ind w:left="3483" w:hanging="706"/>
      </w:pPr>
      <w:rPr>
        <w:rFonts w:hint="default"/>
        <w:lang w:val="uk-UA" w:eastAsia="en-US" w:bidi="ar-SA"/>
      </w:rPr>
    </w:lvl>
    <w:lvl w:ilvl="4" w:tplc="0E02CABE">
      <w:numFmt w:val="bullet"/>
      <w:lvlText w:val="•"/>
      <w:lvlJc w:val="left"/>
      <w:pPr>
        <w:ind w:left="4558" w:hanging="706"/>
      </w:pPr>
      <w:rPr>
        <w:rFonts w:hint="default"/>
        <w:lang w:val="uk-UA" w:eastAsia="en-US" w:bidi="ar-SA"/>
      </w:rPr>
    </w:lvl>
    <w:lvl w:ilvl="5" w:tplc="62CC936C">
      <w:numFmt w:val="bullet"/>
      <w:lvlText w:val="•"/>
      <w:lvlJc w:val="left"/>
      <w:pPr>
        <w:ind w:left="5633" w:hanging="706"/>
      </w:pPr>
      <w:rPr>
        <w:rFonts w:hint="default"/>
        <w:lang w:val="uk-UA" w:eastAsia="en-US" w:bidi="ar-SA"/>
      </w:rPr>
    </w:lvl>
    <w:lvl w:ilvl="6" w:tplc="0BB0A006">
      <w:numFmt w:val="bullet"/>
      <w:lvlText w:val="•"/>
      <w:lvlJc w:val="left"/>
      <w:pPr>
        <w:ind w:left="6707" w:hanging="706"/>
      </w:pPr>
      <w:rPr>
        <w:rFonts w:hint="default"/>
        <w:lang w:val="uk-UA" w:eastAsia="en-US" w:bidi="ar-SA"/>
      </w:rPr>
    </w:lvl>
    <w:lvl w:ilvl="7" w:tplc="80EA1928">
      <w:numFmt w:val="bullet"/>
      <w:lvlText w:val="•"/>
      <w:lvlJc w:val="left"/>
      <w:pPr>
        <w:ind w:left="7782" w:hanging="706"/>
      </w:pPr>
      <w:rPr>
        <w:rFonts w:hint="default"/>
        <w:lang w:val="uk-UA" w:eastAsia="en-US" w:bidi="ar-SA"/>
      </w:rPr>
    </w:lvl>
    <w:lvl w:ilvl="8" w:tplc="5E988254">
      <w:numFmt w:val="bullet"/>
      <w:lvlText w:val="•"/>
      <w:lvlJc w:val="left"/>
      <w:pPr>
        <w:ind w:left="8857" w:hanging="706"/>
      </w:pPr>
      <w:rPr>
        <w:rFonts w:hint="default"/>
        <w:lang w:val="uk-UA" w:eastAsia="en-US" w:bidi="ar-SA"/>
      </w:rPr>
    </w:lvl>
  </w:abstractNum>
  <w:abstractNum w:abstractNumId="8">
    <w:nsid w:val="2336166B"/>
    <w:multiLevelType w:val="multilevel"/>
    <w:tmpl w:val="EE3E59F4"/>
    <w:lvl w:ilvl="0">
      <w:start w:val="4"/>
      <w:numFmt w:val="decimal"/>
      <w:lvlText w:val="%1."/>
      <w:lvlJc w:val="left"/>
      <w:pPr>
        <w:ind w:left="533" w:hanging="281"/>
        <w:jc w:val="left"/>
      </w:pPr>
      <w:rPr>
        <w:rFonts w:ascii="Times New Roman" w:eastAsia="Times New Roman" w:hAnsi="Times New Roman" w:cs="Times New Roman" w:hint="default"/>
        <w:b/>
        <w:bCs/>
        <w:i w:val="0"/>
        <w:iCs w:val="0"/>
        <w:spacing w:val="0"/>
        <w:w w:val="100"/>
        <w:sz w:val="28"/>
        <w:szCs w:val="28"/>
        <w:lang w:val="uk-UA" w:eastAsia="en-US" w:bidi="ar-SA"/>
      </w:rPr>
    </w:lvl>
    <w:lvl w:ilvl="1">
      <w:start w:val="1"/>
      <w:numFmt w:val="decimal"/>
      <w:lvlText w:val="%1.%2."/>
      <w:lvlJc w:val="left"/>
      <w:pPr>
        <w:ind w:left="745" w:hanging="493"/>
        <w:jc w:val="left"/>
      </w:pPr>
      <w:rPr>
        <w:rFonts w:ascii="Times New Roman" w:eastAsia="Times New Roman" w:hAnsi="Times New Roman" w:cs="Times New Roman" w:hint="default"/>
        <w:b/>
        <w:bCs/>
        <w:i w:val="0"/>
        <w:iCs w:val="0"/>
        <w:spacing w:val="0"/>
        <w:w w:val="100"/>
        <w:sz w:val="28"/>
        <w:szCs w:val="28"/>
        <w:lang w:val="uk-UA" w:eastAsia="en-US" w:bidi="ar-SA"/>
      </w:rPr>
    </w:lvl>
    <w:lvl w:ilvl="2">
      <w:start w:val="1"/>
      <w:numFmt w:val="decimal"/>
      <w:lvlText w:val="%3)"/>
      <w:lvlJc w:val="left"/>
      <w:pPr>
        <w:ind w:left="252" w:hanging="706"/>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3">
      <w:start w:val="1"/>
      <w:numFmt w:val="decimal"/>
      <w:lvlText w:val="%4)"/>
      <w:lvlJc w:val="left"/>
      <w:pPr>
        <w:ind w:left="606" w:hanging="353"/>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4">
      <w:numFmt w:val="bullet"/>
      <w:lvlText w:val="•"/>
      <w:lvlJc w:val="left"/>
      <w:pPr>
        <w:ind w:left="2206" w:hanging="353"/>
      </w:pPr>
      <w:rPr>
        <w:rFonts w:hint="default"/>
        <w:lang w:val="uk-UA" w:eastAsia="en-US" w:bidi="ar-SA"/>
      </w:rPr>
    </w:lvl>
    <w:lvl w:ilvl="5">
      <w:numFmt w:val="bullet"/>
      <w:lvlText w:val="•"/>
      <w:lvlJc w:val="left"/>
      <w:pPr>
        <w:ind w:left="3673" w:hanging="353"/>
      </w:pPr>
      <w:rPr>
        <w:rFonts w:hint="default"/>
        <w:lang w:val="uk-UA" w:eastAsia="en-US" w:bidi="ar-SA"/>
      </w:rPr>
    </w:lvl>
    <w:lvl w:ilvl="6">
      <w:numFmt w:val="bullet"/>
      <w:lvlText w:val="•"/>
      <w:lvlJc w:val="left"/>
      <w:pPr>
        <w:ind w:left="5139" w:hanging="353"/>
      </w:pPr>
      <w:rPr>
        <w:rFonts w:hint="default"/>
        <w:lang w:val="uk-UA" w:eastAsia="en-US" w:bidi="ar-SA"/>
      </w:rPr>
    </w:lvl>
    <w:lvl w:ilvl="7">
      <w:numFmt w:val="bullet"/>
      <w:lvlText w:val="•"/>
      <w:lvlJc w:val="left"/>
      <w:pPr>
        <w:ind w:left="6606" w:hanging="353"/>
      </w:pPr>
      <w:rPr>
        <w:rFonts w:hint="default"/>
        <w:lang w:val="uk-UA" w:eastAsia="en-US" w:bidi="ar-SA"/>
      </w:rPr>
    </w:lvl>
    <w:lvl w:ilvl="8">
      <w:numFmt w:val="bullet"/>
      <w:lvlText w:val="•"/>
      <w:lvlJc w:val="left"/>
      <w:pPr>
        <w:ind w:left="8073" w:hanging="353"/>
      </w:pPr>
      <w:rPr>
        <w:rFonts w:hint="default"/>
        <w:lang w:val="uk-UA" w:eastAsia="en-US" w:bidi="ar-SA"/>
      </w:rPr>
    </w:lvl>
  </w:abstractNum>
  <w:abstractNum w:abstractNumId="9">
    <w:nsid w:val="233E4B84"/>
    <w:multiLevelType w:val="hybridMultilevel"/>
    <w:tmpl w:val="7542C8A8"/>
    <w:lvl w:ilvl="0" w:tplc="77881328">
      <w:start w:val="1"/>
      <w:numFmt w:val="decimal"/>
      <w:lvlText w:val="%1)"/>
      <w:lvlJc w:val="left"/>
      <w:pPr>
        <w:ind w:left="1669" w:hanging="708"/>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1" w:tplc="2CC85068">
      <w:numFmt w:val="bullet"/>
      <w:lvlText w:val="•"/>
      <w:lvlJc w:val="left"/>
      <w:pPr>
        <w:ind w:left="2594" w:hanging="708"/>
      </w:pPr>
      <w:rPr>
        <w:rFonts w:hint="default"/>
        <w:lang w:val="uk-UA" w:eastAsia="en-US" w:bidi="ar-SA"/>
      </w:rPr>
    </w:lvl>
    <w:lvl w:ilvl="2" w:tplc="386A9D7A">
      <w:numFmt w:val="bullet"/>
      <w:lvlText w:val="•"/>
      <w:lvlJc w:val="left"/>
      <w:pPr>
        <w:ind w:left="3529" w:hanging="708"/>
      </w:pPr>
      <w:rPr>
        <w:rFonts w:hint="default"/>
        <w:lang w:val="uk-UA" w:eastAsia="en-US" w:bidi="ar-SA"/>
      </w:rPr>
    </w:lvl>
    <w:lvl w:ilvl="3" w:tplc="BA6EB33C">
      <w:numFmt w:val="bullet"/>
      <w:lvlText w:val="•"/>
      <w:lvlJc w:val="left"/>
      <w:pPr>
        <w:ind w:left="4463" w:hanging="708"/>
      </w:pPr>
      <w:rPr>
        <w:rFonts w:hint="default"/>
        <w:lang w:val="uk-UA" w:eastAsia="en-US" w:bidi="ar-SA"/>
      </w:rPr>
    </w:lvl>
    <w:lvl w:ilvl="4" w:tplc="B4C2FFAA">
      <w:numFmt w:val="bullet"/>
      <w:lvlText w:val="•"/>
      <w:lvlJc w:val="left"/>
      <w:pPr>
        <w:ind w:left="5398" w:hanging="708"/>
      </w:pPr>
      <w:rPr>
        <w:rFonts w:hint="default"/>
        <w:lang w:val="uk-UA" w:eastAsia="en-US" w:bidi="ar-SA"/>
      </w:rPr>
    </w:lvl>
    <w:lvl w:ilvl="5" w:tplc="E60E3A80">
      <w:numFmt w:val="bullet"/>
      <w:lvlText w:val="•"/>
      <w:lvlJc w:val="left"/>
      <w:pPr>
        <w:ind w:left="6333" w:hanging="708"/>
      </w:pPr>
      <w:rPr>
        <w:rFonts w:hint="default"/>
        <w:lang w:val="uk-UA" w:eastAsia="en-US" w:bidi="ar-SA"/>
      </w:rPr>
    </w:lvl>
    <w:lvl w:ilvl="6" w:tplc="C6180C5C">
      <w:numFmt w:val="bullet"/>
      <w:lvlText w:val="•"/>
      <w:lvlJc w:val="left"/>
      <w:pPr>
        <w:ind w:left="7267" w:hanging="708"/>
      </w:pPr>
      <w:rPr>
        <w:rFonts w:hint="default"/>
        <w:lang w:val="uk-UA" w:eastAsia="en-US" w:bidi="ar-SA"/>
      </w:rPr>
    </w:lvl>
    <w:lvl w:ilvl="7" w:tplc="9A84603E">
      <w:numFmt w:val="bullet"/>
      <w:lvlText w:val="•"/>
      <w:lvlJc w:val="left"/>
      <w:pPr>
        <w:ind w:left="8202" w:hanging="708"/>
      </w:pPr>
      <w:rPr>
        <w:rFonts w:hint="default"/>
        <w:lang w:val="uk-UA" w:eastAsia="en-US" w:bidi="ar-SA"/>
      </w:rPr>
    </w:lvl>
    <w:lvl w:ilvl="8" w:tplc="B7FEF95A">
      <w:numFmt w:val="bullet"/>
      <w:lvlText w:val="•"/>
      <w:lvlJc w:val="left"/>
      <w:pPr>
        <w:ind w:left="9137" w:hanging="708"/>
      </w:pPr>
      <w:rPr>
        <w:rFonts w:hint="default"/>
        <w:lang w:val="uk-UA" w:eastAsia="en-US" w:bidi="ar-SA"/>
      </w:rPr>
    </w:lvl>
  </w:abstractNum>
  <w:abstractNum w:abstractNumId="10">
    <w:nsid w:val="24977D8A"/>
    <w:multiLevelType w:val="multilevel"/>
    <w:tmpl w:val="61988FA0"/>
    <w:lvl w:ilvl="0">
      <w:start w:val="2"/>
      <w:numFmt w:val="decimal"/>
      <w:lvlText w:val="%1"/>
      <w:lvlJc w:val="left"/>
      <w:pPr>
        <w:ind w:left="250" w:hanging="736"/>
        <w:jc w:val="left"/>
      </w:pPr>
      <w:rPr>
        <w:rFonts w:hint="default"/>
        <w:lang w:val="uk-UA" w:eastAsia="en-US" w:bidi="ar-SA"/>
      </w:rPr>
    </w:lvl>
    <w:lvl w:ilvl="1">
      <w:start w:val="1"/>
      <w:numFmt w:val="decimal"/>
      <w:lvlText w:val="%1.%2"/>
      <w:lvlJc w:val="left"/>
      <w:pPr>
        <w:ind w:left="250" w:hanging="736"/>
        <w:jc w:val="left"/>
      </w:pPr>
      <w:rPr>
        <w:rFonts w:hint="default"/>
        <w:lang w:val="uk-UA" w:eastAsia="en-US" w:bidi="ar-SA"/>
      </w:rPr>
    </w:lvl>
    <w:lvl w:ilvl="2">
      <w:start w:val="2"/>
      <w:numFmt w:val="decimal"/>
      <w:lvlText w:val="%1.%2.%3."/>
      <w:lvlJc w:val="left"/>
      <w:pPr>
        <w:ind w:left="250" w:hanging="736"/>
        <w:jc w:val="right"/>
      </w:pPr>
      <w:rPr>
        <w:rFonts w:ascii="Times New Roman" w:eastAsia="Times New Roman" w:hAnsi="Times New Roman" w:cs="Times New Roman" w:hint="default"/>
        <w:b w:val="0"/>
        <w:bCs w:val="0"/>
        <w:i w:val="0"/>
        <w:iCs w:val="0"/>
        <w:spacing w:val="-3"/>
        <w:w w:val="100"/>
        <w:sz w:val="28"/>
        <w:szCs w:val="28"/>
        <w:lang w:val="uk-UA" w:eastAsia="en-US" w:bidi="ar-SA"/>
      </w:rPr>
    </w:lvl>
    <w:lvl w:ilvl="3">
      <w:numFmt w:val="bullet"/>
      <w:lvlText w:val="-"/>
      <w:lvlJc w:val="left"/>
      <w:pPr>
        <w:ind w:left="250" w:hanging="226"/>
      </w:pPr>
      <w:rPr>
        <w:rFonts w:ascii="Times New Roman" w:eastAsia="Times New Roman" w:hAnsi="Times New Roman" w:cs="Times New Roman" w:hint="default"/>
        <w:b w:val="0"/>
        <w:bCs w:val="0"/>
        <w:i w:val="0"/>
        <w:iCs w:val="0"/>
        <w:spacing w:val="0"/>
        <w:w w:val="100"/>
        <w:sz w:val="28"/>
        <w:szCs w:val="28"/>
        <w:lang w:val="uk-UA" w:eastAsia="en-US" w:bidi="ar-SA"/>
      </w:rPr>
    </w:lvl>
    <w:lvl w:ilvl="4">
      <w:numFmt w:val="bullet"/>
      <w:lvlText w:val="•"/>
      <w:lvlJc w:val="left"/>
      <w:pPr>
        <w:ind w:left="4558" w:hanging="226"/>
      </w:pPr>
      <w:rPr>
        <w:rFonts w:hint="default"/>
        <w:lang w:val="uk-UA" w:eastAsia="en-US" w:bidi="ar-SA"/>
      </w:rPr>
    </w:lvl>
    <w:lvl w:ilvl="5">
      <w:numFmt w:val="bullet"/>
      <w:lvlText w:val="•"/>
      <w:lvlJc w:val="left"/>
      <w:pPr>
        <w:ind w:left="5633" w:hanging="226"/>
      </w:pPr>
      <w:rPr>
        <w:rFonts w:hint="default"/>
        <w:lang w:val="uk-UA" w:eastAsia="en-US" w:bidi="ar-SA"/>
      </w:rPr>
    </w:lvl>
    <w:lvl w:ilvl="6">
      <w:numFmt w:val="bullet"/>
      <w:lvlText w:val="•"/>
      <w:lvlJc w:val="left"/>
      <w:pPr>
        <w:ind w:left="6707" w:hanging="226"/>
      </w:pPr>
      <w:rPr>
        <w:rFonts w:hint="default"/>
        <w:lang w:val="uk-UA" w:eastAsia="en-US" w:bidi="ar-SA"/>
      </w:rPr>
    </w:lvl>
    <w:lvl w:ilvl="7">
      <w:numFmt w:val="bullet"/>
      <w:lvlText w:val="•"/>
      <w:lvlJc w:val="left"/>
      <w:pPr>
        <w:ind w:left="7782" w:hanging="226"/>
      </w:pPr>
      <w:rPr>
        <w:rFonts w:hint="default"/>
        <w:lang w:val="uk-UA" w:eastAsia="en-US" w:bidi="ar-SA"/>
      </w:rPr>
    </w:lvl>
    <w:lvl w:ilvl="8">
      <w:numFmt w:val="bullet"/>
      <w:lvlText w:val="•"/>
      <w:lvlJc w:val="left"/>
      <w:pPr>
        <w:ind w:left="8857" w:hanging="226"/>
      </w:pPr>
      <w:rPr>
        <w:rFonts w:hint="default"/>
        <w:lang w:val="uk-UA" w:eastAsia="en-US" w:bidi="ar-SA"/>
      </w:rPr>
    </w:lvl>
  </w:abstractNum>
  <w:abstractNum w:abstractNumId="11">
    <w:nsid w:val="292A6314"/>
    <w:multiLevelType w:val="multilevel"/>
    <w:tmpl w:val="754A0770"/>
    <w:lvl w:ilvl="0">
      <w:start w:val="5"/>
      <w:numFmt w:val="decimal"/>
      <w:lvlText w:val="%1"/>
      <w:lvlJc w:val="left"/>
      <w:pPr>
        <w:ind w:left="674" w:hanging="423"/>
        <w:jc w:val="left"/>
      </w:pPr>
      <w:rPr>
        <w:rFonts w:hint="default"/>
        <w:lang w:val="uk-UA" w:eastAsia="en-US" w:bidi="ar-SA"/>
      </w:rPr>
    </w:lvl>
    <w:lvl w:ilvl="1">
      <w:start w:val="2"/>
      <w:numFmt w:val="decimal"/>
      <w:lvlText w:val="%1.%2"/>
      <w:lvlJc w:val="left"/>
      <w:pPr>
        <w:ind w:left="674" w:hanging="423"/>
        <w:jc w:val="left"/>
      </w:pPr>
      <w:rPr>
        <w:rFonts w:ascii="Times New Roman" w:eastAsia="Times New Roman" w:hAnsi="Times New Roman" w:cs="Times New Roman" w:hint="default"/>
        <w:b/>
        <w:bCs/>
        <w:i w:val="0"/>
        <w:iCs w:val="0"/>
        <w:spacing w:val="0"/>
        <w:w w:val="100"/>
        <w:sz w:val="28"/>
        <w:szCs w:val="28"/>
        <w:lang w:val="uk-UA" w:eastAsia="en-US" w:bidi="ar-SA"/>
      </w:rPr>
    </w:lvl>
    <w:lvl w:ilvl="2">
      <w:numFmt w:val="bullet"/>
      <w:lvlText w:val="•"/>
      <w:lvlJc w:val="left"/>
      <w:pPr>
        <w:ind w:left="2745" w:hanging="423"/>
      </w:pPr>
      <w:rPr>
        <w:rFonts w:hint="default"/>
        <w:lang w:val="uk-UA" w:eastAsia="en-US" w:bidi="ar-SA"/>
      </w:rPr>
    </w:lvl>
    <w:lvl w:ilvl="3">
      <w:numFmt w:val="bullet"/>
      <w:lvlText w:val="•"/>
      <w:lvlJc w:val="left"/>
      <w:pPr>
        <w:ind w:left="3777" w:hanging="423"/>
      </w:pPr>
      <w:rPr>
        <w:rFonts w:hint="default"/>
        <w:lang w:val="uk-UA" w:eastAsia="en-US" w:bidi="ar-SA"/>
      </w:rPr>
    </w:lvl>
    <w:lvl w:ilvl="4">
      <w:numFmt w:val="bullet"/>
      <w:lvlText w:val="•"/>
      <w:lvlJc w:val="left"/>
      <w:pPr>
        <w:ind w:left="4810" w:hanging="423"/>
      </w:pPr>
      <w:rPr>
        <w:rFonts w:hint="default"/>
        <w:lang w:val="uk-UA" w:eastAsia="en-US" w:bidi="ar-SA"/>
      </w:rPr>
    </w:lvl>
    <w:lvl w:ilvl="5">
      <w:numFmt w:val="bullet"/>
      <w:lvlText w:val="•"/>
      <w:lvlJc w:val="left"/>
      <w:pPr>
        <w:ind w:left="5843" w:hanging="423"/>
      </w:pPr>
      <w:rPr>
        <w:rFonts w:hint="default"/>
        <w:lang w:val="uk-UA" w:eastAsia="en-US" w:bidi="ar-SA"/>
      </w:rPr>
    </w:lvl>
    <w:lvl w:ilvl="6">
      <w:numFmt w:val="bullet"/>
      <w:lvlText w:val="•"/>
      <w:lvlJc w:val="left"/>
      <w:pPr>
        <w:ind w:left="6875" w:hanging="423"/>
      </w:pPr>
      <w:rPr>
        <w:rFonts w:hint="default"/>
        <w:lang w:val="uk-UA" w:eastAsia="en-US" w:bidi="ar-SA"/>
      </w:rPr>
    </w:lvl>
    <w:lvl w:ilvl="7">
      <w:numFmt w:val="bullet"/>
      <w:lvlText w:val="•"/>
      <w:lvlJc w:val="left"/>
      <w:pPr>
        <w:ind w:left="7908" w:hanging="423"/>
      </w:pPr>
      <w:rPr>
        <w:rFonts w:hint="default"/>
        <w:lang w:val="uk-UA" w:eastAsia="en-US" w:bidi="ar-SA"/>
      </w:rPr>
    </w:lvl>
    <w:lvl w:ilvl="8">
      <w:numFmt w:val="bullet"/>
      <w:lvlText w:val="•"/>
      <w:lvlJc w:val="left"/>
      <w:pPr>
        <w:ind w:left="8941" w:hanging="423"/>
      </w:pPr>
      <w:rPr>
        <w:rFonts w:hint="default"/>
        <w:lang w:val="uk-UA" w:eastAsia="en-US" w:bidi="ar-SA"/>
      </w:rPr>
    </w:lvl>
  </w:abstractNum>
  <w:abstractNum w:abstractNumId="12">
    <w:nsid w:val="2B3D6D7E"/>
    <w:multiLevelType w:val="hybridMultilevel"/>
    <w:tmpl w:val="8DF0ADDE"/>
    <w:lvl w:ilvl="0" w:tplc="A0E891E8">
      <w:start w:val="1"/>
      <w:numFmt w:val="decimal"/>
      <w:lvlText w:val="%1)"/>
      <w:lvlJc w:val="left"/>
      <w:pPr>
        <w:ind w:left="252" w:hanging="706"/>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1" w:tplc="EA123FD0">
      <w:numFmt w:val="bullet"/>
      <w:lvlText w:val="•"/>
      <w:lvlJc w:val="left"/>
      <w:pPr>
        <w:ind w:left="1334" w:hanging="706"/>
      </w:pPr>
      <w:rPr>
        <w:rFonts w:hint="default"/>
        <w:lang w:val="uk-UA" w:eastAsia="en-US" w:bidi="ar-SA"/>
      </w:rPr>
    </w:lvl>
    <w:lvl w:ilvl="2" w:tplc="A2B22BC4">
      <w:numFmt w:val="bullet"/>
      <w:lvlText w:val="•"/>
      <w:lvlJc w:val="left"/>
      <w:pPr>
        <w:ind w:left="2409" w:hanging="706"/>
      </w:pPr>
      <w:rPr>
        <w:rFonts w:hint="default"/>
        <w:lang w:val="uk-UA" w:eastAsia="en-US" w:bidi="ar-SA"/>
      </w:rPr>
    </w:lvl>
    <w:lvl w:ilvl="3" w:tplc="4A424CD2">
      <w:numFmt w:val="bullet"/>
      <w:lvlText w:val="•"/>
      <w:lvlJc w:val="left"/>
      <w:pPr>
        <w:ind w:left="3483" w:hanging="706"/>
      </w:pPr>
      <w:rPr>
        <w:rFonts w:hint="default"/>
        <w:lang w:val="uk-UA" w:eastAsia="en-US" w:bidi="ar-SA"/>
      </w:rPr>
    </w:lvl>
    <w:lvl w:ilvl="4" w:tplc="83E680B0">
      <w:numFmt w:val="bullet"/>
      <w:lvlText w:val="•"/>
      <w:lvlJc w:val="left"/>
      <w:pPr>
        <w:ind w:left="4558" w:hanging="706"/>
      </w:pPr>
      <w:rPr>
        <w:rFonts w:hint="default"/>
        <w:lang w:val="uk-UA" w:eastAsia="en-US" w:bidi="ar-SA"/>
      </w:rPr>
    </w:lvl>
    <w:lvl w:ilvl="5" w:tplc="5FC0BAD0">
      <w:numFmt w:val="bullet"/>
      <w:lvlText w:val="•"/>
      <w:lvlJc w:val="left"/>
      <w:pPr>
        <w:ind w:left="5633" w:hanging="706"/>
      </w:pPr>
      <w:rPr>
        <w:rFonts w:hint="default"/>
        <w:lang w:val="uk-UA" w:eastAsia="en-US" w:bidi="ar-SA"/>
      </w:rPr>
    </w:lvl>
    <w:lvl w:ilvl="6" w:tplc="403CC0B4">
      <w:numFmt w:val="bullet"/>
      <w:lvlText w:val="•"/>
      <w:lvlJc w:val="left"/>
      <w:pPr>
        <w:ind w:left="6707" w:hanging="706"/>
      </w:pPr>
      <w:rPr>
        <w:rFonts w:hint="default"/>
        <w:lang w:val="uk-UA" w:eastAsia="en-US" w:bidi="ar-SA"/>
      </w:rPr>
    </w:lvl>
    <w:lvl w:ilvl="7" w:tplc="6E72AAC4">
      <w:numFmt w:val="bullet"/>
      <w:lvlText w:val="•"/>
      <w:lvlJc w:val="left"/>
      <w:pPr>
        <w:ind w:left="7782" w:hanging="706"/>
      </w:pPr>
      <w:rPr>
        <w:rFonts w:hint="default"/>
        <w:lang w:val="uk-UA" w:eastAsia="en-US" w:bidi="ar-SA"/>
      </w:rPr>
    </w:lvl>
    <w:lvl w:ilvl="8" w:tplc="964EC164">
      <w:numFmt w:val="bullet"/>
      <w:lvlText w:val="•"/>
      <w:lvlJc w:val="left"/>
      <w:pPr>
        <w:ind w:left="8857" w:hanging="706"/>
      </w:pPr>
      <w:rPr>
        <w:rFonts w:hint="default"/>
        <w:lang w:val="uk-UA" w:eastAsia="en-US" w:bidi="ar-SA"/>
      </w:rPr>
    </w:lvl>
  </w:abstractNum>
  <w:abstractNum w:abstractNumId="13">
    <w:nsid w:val="2CC40441"/>
    <w:multiLevelType w:val="multilevel"/>
    <w:tmpl w:val="C0AE6BC6"/>
    <w:lvl w:ilvl="0">
      <w:start w:val="3"/>
      <w:numFmt w:val="decimal"/>
      <w:lvlText w:val="%1"/>
      <w:lvlJc w:val="left"/>
      <w:pPr>
        <w:ind w:left="966" w:hanging="493"/>
        <w:jc w:val="left"/>
      </w:pPr>
      <w:rPr>
        <w:rFonts w:hint="default"/>
        <w:lang w:val="uk-UA" w:eastAsia="en-US" w:bidi="ar-SA"/>
      </w:rPr>
    </w:lvl>
    <w:lvl w:ilvl="1">
      <w:start w:val="4"/>
      <w:numFmt w:val="decimal"/>
      <w:lvlText w:val="%1.%2."/>
      <w:lvlJc w:val="left"/>
      <w:pPr>
        <w:ind w:left="966" w:hanging="493"/>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2">
      <w:numFmt w:val="bullet"/>
      <w:lvlText w:val="•"/>
      <w:lvlJc w:val="left"/>
      <w:pPr>
        <w:ind w:left="2969" w:hanging="493"/>
      </w:pPr>
      <w:rPr>
        <w:rFonts w:hint="default"/>
        <w:lang w:val="uk-UA" w:eastAsia="en-US" w:bidi="ar-SA"/>
      </w:rPr>
    </w:lvl>
    <w:lvl w:ilvl="3">
      <w:numFmt w:val="bullet"/>
      <w:lvlText w:val="•"/>
      <w:lvlJc w:val="left"/>
      <w:pPr>
        <w:ind w:left="3973" w:hanging="493"/>
      </w:pPr>
      <w:rPr>
        <w:rFonts w:hint="default"/>
        <w:lang w:val="uk-UA" w:eastAsia="en-US" w:bidi="ar-SA"/>
      </w:rPr>
    </w:lvl>
    <w:lvl w:ilvl="4">
      <w:numFmt w:val="bullet"/>
      <w:lvlText w:val="•"/>
      <w:lvlJc w:val="left"/>
      <w:pPr>
        <w:ind w:left="4978" w:hanging="493"/>
      </w:pPr>
      <w:rPr>
        <w:rFonts w:hint="default"/>
        <w:lang w:val="uk-UA" w:eastAsia="en-US" w:bidi="ar-SA"/>
      </w:rPr>
    </w:lvl>
    <w:lvl w:ilvl="5">
      <w:numFmt w:val="bullet"/>
      <w:lvlText w:val="•"/>
      <w:lvlJc w:val="left"/>
      <w:pPr>
        <w:ind w:left="5983" w:hanging="493"/>
      </w:pPr>
      <w:rPr>
        <w:rFonts w:hint="default"/>
        <w:lang w:val="uk-UA" w:eastAsia="en-US" w:bidi="ar-SA"/>
      </w:rPr>
    </w:lvl>
    <w:lvl w:ilvl="6">
      <w:numFmt w:val="bullet"/>
      <w:lvlText w:val="•"/>
      <w:lvlJc w:val="left"/>
      <w:pPr>
        <w:ind w:left="6987" w:hanging="493"/>
      </w:pPr>
      <w:rPr>
        <w:rFonts w:hint="default"/>
        <w:lang w:val="uk-UA" w:eastAsia="en-US" w:bidi="ar-SA"/>
      </w:rPr>
    </w:lvl>
    <w:lvl w:ilvl="7">
      <w:numFmt w:val="bullet"/>
      <w:lvlText w:val="•"/>
      <w:lvlJc w:val="left"/>
      <w:pPr>
        <w:ind w:left="7992" w:hanging="493"/>
      </w:pPr>
      <w:rPr>
        <w:rFonts w:hint="default"/>
        <w:lang w:val="uk-UA" w:eastAsia="en-US" w:bidi="ar-SA"/>
      </w:rPr>
    </w:lvl>
    <w:lvl w:ilvl="8">
      <w:numFmt w:val="bullet"/>
      <w:lvlText w:val="•"/>
      <w:lvlJc w:val="left"/>
      <w:pPr>
        <w:ind w:left="8997" w:hanging="493"/>
      </w:pPr>
      <w:rPr>
        <w:rFonts w:hint="default"/>
        <w:lang w:val="uk-UA" w:eastAsia="en-US" w:bidi="ar-SA"/>
      </w:rPr>
    </w:lvl>
  </w:abstractNum>
  <w:abstractNum w:abstractNumId="14">
    <w:nsid w:val="2D804294"/>
    <w:multiLevelType w:val="hybridMultilevel"/>
    <w:tmpl w:val="F446E2A2"/>
    <w:lvl w:ilvl="0" w:tplc="F216BFCC">
      <w:start w:val="1"/>
      <w:numFmt w:val="decimal"/>
      <w:lvlText w:val="%1)"/>
      <w:lvlJc w:val="left"/>
      <w:pPr>
        <w:ind w:left="252" w:hanging="709"/>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1" w:tplc="7786D8D4">
      <w:numFmt w:val="bullet"/>
      <w:lvlText w:val="•"/>
      <w:lvlJc w:val="left"/>
      <w:pPr>
        <w:ind w:left="1334" w:hanging="709"/>
      </w:pPr>
      <w:rPr>
        <w:rFonts w:hint="default"/>
        <w:lang w:val="uk-UA" w:eastAsia="en-US" w:bidi="ar-SA"/>
      </w:rPr>
    </w:lvl>
    <w:lvl w:ilvl="2" w:tplc="D0E22E28">
      <w:numFmt w:val="bullet"/>
      <w:lvlText w:val="•"/>
      <w:lvlJc w:val="left"/>
      <w:pPr>
        <w:ind w:left="2409" w:hanging="709"/>
      </w:pPr>
      <w:rPr>
        <w:rFonts w:hint="default"/>
        <w:lang w:val="uk-UA" w:eastAsia="en-US" w:bidi="ar-SA"/>
      </w:rPr>
    </w:lvl>
    <w:lvl w:ilvl="3" w:tplc="2CEA7C60">
      <w:numFmt w:val="bullet"/>
      <w:lvlText w:val="•"/>
      <w:lvlJc w:val="left"/>
      <w:pPr>
        <w:ind w:left="3483" w:hanging="709"/>
      </w:pPr>
      <w:rPr>
        <w:rFonts w:hint="default"/>
        <w:lang w:val="uk-UA" w:eastAsia="en-US" w:bidi="ar-SA"/>
      </w:rPr>
    </w:lvl>
    <w:lvl w:ilvl="4" w:tplc="E696B8A8">
      <w:numFmt w:val="bullet"/>
      <w:lvlText w:val="•"/>
      <w:lvlJc w:val="left"/>
      <w:pPr>
        <w:ind w:left="4558" w:hanging="709"/>
      </w:pPr>
      <w:rPr>
        <w:rFonts w:hint="default"/>
        <w:lang w:val="uk-UA" w:eastAsia="en-US" w:bidi="ar-SA"/>
      </w:rPr>
    </w:lvl>
    <w:lvl w:ilvl="5" w:tplc="B496957C">
      <w:numFmt w:val="bullet"/>
      <w:lvlText w:val="•"/>
      <w:lvlJc w:val="left"/>
      <w:pPr>
        <w:ind w:left="5633" w:hanging="709"/>
      </w:pPr>
      <w:rPr>
        <w:rFonts w:hint="default"/>
        <w:lang w:val="uk-UA" w:eastAsia="en-US" w:bidi="ar-SA"/>
      </w:rPr>
    </w:lvl>
    <w:lvl w:ilvl="6" w:tplc="1D42E910">
      <w:numFmt w:val="bullet"/>
      <w:lvlText w:val="•"/>
      <w:lvlJc w:val="left"/>
      <w:pPr>
        <w:ind w:left="6707" w:hanging="709"/>
      </w:pPr>
      <w:rPr>
        <w:rFonts w:hint="default"/>
        <w:lang w:val="uk-UA" w:eastAsia="en-US" w:bidi="ar-SA"/>
      </w:rPr>
    </w:lvl>
    <w:lvl w:ilvl="7" w:tplc="AEC2E25C">
      <w:numFmt w:val="bullet"/>
      <w:lvlText w:val="•"/>
      <w:lvlJc w:val="left"/>
      <w:pPr>
        <w:ind w:left="7782" w:hanging="709"/>
      </w:pPr>
      <w:rPr>
        <w:rFonts w:hint="default"/>
        <w:lang w:val="uk-UA" w:eastAsia="en-US" w:bidi="ar-SA"/>
      </w:rPr>
    </w:lvl>
    <w:lvl w:ilvl="8" w:tplc="9622FE1E">
      <w:numFmt w:val="bullet"/>
      <w:lvlText w:val="•"/>
      <w:lvlJc w:val="left"/>
      <w:pPr>
        <w:ind w:left="8857" w:hanging="709"/>
      </w:pPr>
      <w:rPr>
        <w:rFonts w:hint="default"/>
        <w:lang w:val="uk-UA" w:eastAsia="en-US" w:bidi="ar-SA"/>
      </w:rPr>
    </w:lvl>
  </w:abstractNum>
  <w:abstractNum w:abstractNumId="15">
    <w:nsid w:val="2DD160BA"/>
    <w:multiLevelType w:val="hybridMultilevel"/>
    <w:tmpl w:val="FB44E618"/>
    <w:lvl w:ilvl="0" w:tplc="CCDE032E">
      <w:numFmt w:val="bullet"/>
      <w:lvlText w:val=""/>
      <w:lvlJc w:val="left"/>
      <w:pPr>
        <w:ind w:left="680" w:hanging="428"/>
      </w:pPr>
      <w:rPr>
        <w:rFonts w:ascii="Symbol" w:eastAsia="Symbol" w:hAnsi="Symbol" w:cs="Symbol" w:hint="default"/>
        <w:b w:val="0"/>
        <w:bCs w:val="0"/>
        <w:i w:val="0"/>
        <w:iCs w:val="0"/>
        <w:spacing w:val="0"/>
        <w:w w:val="100"/>
        <w:sz w:val="28"/>
        <w:szCs w:val="28"/>
        <w:lang w:val="uk-UA" w:eastAsia="en-US" w:bidi="ar-SA"/>
      </w:rPr>
    </w:lvl>
    <w:lvl w:ilvl="1" w:tplc="54442440">
      <w:numFmt w:val="bullet"/>
      <w:lvlText w:val="•"/>
      <w:lvlJc w:val="left"/>
      <w:pPr>
        <w:ind w:left="1712" w:hanging="428"/>
      </w:pPr>
      <w:rPr>
        <w:rFonts w:hint="default"/>
        <w:lang w:val="uk-UA" w:eastAsia="en-US" w:bidi="ar-SA"/>
      </w:rPr>
    </w:lvl>
    <w:lvl w:ilvl="2" w:tplc="F8D6DD56">
      <w:numFmt w:val="bullet"/>
      <w:lvlText w:val="•"/>
      <w:lvlJc w:val="left"/>
      <w:pPr>
        <w:ind w:left="2745" w:hanging="428"/>
      </w:pPr>
      <w:rPr>
        <w:rFonts w:hint="default"/>
        <w:lang w:val="uk-UA" w:eastAsia="en-US" w:bidi="ar-SA"/>
      </w:rPr>
    </w:lvl>
    <w:lvl w:ilvl="3" w:tplc="B970AAFC">
      <w:numFmt w:val="bullet"/>
      <w:lvlText w:val="•"/>
      <w:lvlJc w:val="left"/>
      <w:pPr>
        <w:ind w:left="3777" w:hanging="428"/>
      </w:pPr>
      <w:rPr>
        <w:rFonts w:hint="default"/>
        <w:lang w:val="uk-UA" w:eastAsia="en-US" w:bidi="ar-SA"/>
      </w:rPr>
    </w:lvl>
    <w:lvl w:ilvl="4" w:tplc="F7F05B0E">
      <w:numFmt w:val="bullet"/>
      <w:lvlText w:val="•"/>
      <w:lvlJc w:val="left"/>
      <w:pPr>
        <w:ind w:left="4810" w:hanging="428"/>
      </w:pPr>
      <w:rPr>
        <w:rFonts w:hint="default"/>
        <w:lang w:val="uk-UA" w:eastAsia="en-US" w:bidi="ar-SA"/>
      </w:rPr>
    </w:lvl>
    <w:lvl w:ilvl="5" w:tplc="A3403928">
      <w:numFmt w:val="bullet"/>
      <w:lvlText w:val="•"/>
      <w:lvlJc w:val="left"/>
      <w:pPr>
        <w:ind w:left="5843" w:hanging="428"/>
      </w:pPr>
      <w:rPr>
        <w:rFonts w:hint="default"/>
        <w:lang w:val="uk-UA" w:eastAsia="en-US" w:bidi="ar-SA"/>
      </w:rPr>
    </w:lvl>
    <w:lvl w:ilvl="6" w:tplc="19B0B6E2">
      <w:numFmt w:val="bullet"/>
      <w:lvlText w:val="•"/>
      <w:lvlJc w:val="left"/>
      <w:pPr>
        <w:ind w:left="6875" w:hanging="428"/>
      </w:pPr>
      <w:rPr>
        <w:rFonts w:hint="default"/>
        <w:lang w:val="uk-UA" w:eastAsia="en-US" w:bidi="ar-SA"/>
      </w:rPr>
    </w:lvl>
    <w:lvl w:ilvl="7" w:tplc="A5367B74">
      <w:numFmt w:val="bullet"/>
      <w:lvlText w:val="•"/>
      <w:lvlJc w:val="left"/>
      <w:pPr>
        <w:ind w:left="7908" w:hanging="428"/>
      </w:pPr>
      <w:rPr>
        <w:rFonts w:hint="default"/>
        <w:lang w:val="uk-UA" w:eastAsia="en-US" w:bidi="ar-SA"/>
      </w:rPr>
    </w:lvl>
    <w:lvl w:ilvl="8" w:tplc="B04CFBC6">
      <w:numFmt w:val="bullet"/>
      <w:lvlText w:val="•"/>
      <w:lvlJc w:val="left"/>
      <w:pPr>
        <w:ind w:left="8941" w:hanging="428"/>
      </w:pPr>
      <w:rPr>
        <w:rFonts w:hint="default"/>
        <w:lang w:val="uk-UA" w:eastAsia="en-US" w:bidi="ar-SA"/>
      </w:rPr>
    </w:lvl>
  </w:abstractNum>
  <w:abstractNum w:abstractNumId="16">
    <w:nsid w:val="316E1308"/>
    <w:multiLevelType w:val="multilevel"/>
    <w:tmpl w:val="EB968762"/>
    <w:lvl w:ilvl="0">
      <w:start w:val="2"/>
      <w:numFmt w:val="decimal"/>
      <w:lvlText w:val="%1"/>
      <w:lvlJc w:val="left"/>
      <w:pPr>
        <w:ind w:left="966" w:hanging="493"/>
        <w:jc w:val="left"/>
      </w:pPr>
      <w:rPr>
        <w:rFonts w:hint="default"/>
        <w:lang w:val="uk-UA" w:eastAsia="en-US" w:bidi="ar-SA"/>
      </w:rPr>
    </w:lvl>
    <w:lvl w:ilvl="1">
      <w:start w:val="1"/>
      <w:numFmt w:val="decimal"/>
      <w:lvlText w:val="%1.%2."/>
      <w:lvlJc w:val="left"/>
      <w:pPr>
        <w:ind w:left="966" w:hanging="493"/>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2">
      <w:start w:val="1"/>
      <w:numFmt w:val="decimal"/>
      <w:lvlText w:val="%1.%2.%3"/>
      <w:lvlJc w:val="left"/>
      <w:pPr>
        <w:ind w:left="1323" w:hanging="631"/>
        <w:jc w:val="left"/>
      </w:pPr>
      <w:rPr>
        <w:rFonts w:ascii="Times New Roman" w:eastAsia="Times New Roman" w:hAnsi="Times New Roman" w:cs="Times New Roman" w:hint="default"/>
        <w:b w:val="0"/>
        <w:bCs w:val="0"/>
        <w:i w:val="0"/>
        <w:iCs w:val="0"/>
        <w:spacing w:val="-3"/>
        <w:w w:val="100"/>
        <w:sz w:val="28"/>
        <w:szCs w:val="28"/>
        <w:lang w:val="uk-UA" w:eastAsia="en-US" w:bidi="ar-SA"/>
      </w:rPr>
    </w:lvl>
    <w:lvl w:ilvl="3">
      <w:numFmt w:val="bullet"/>
      <w:lvlText w:val="•"/>
      <w:lvlJc w:val="left"/>
      <w:pPr>
        <w:ind w:left="3472" w:hanging="631"/>
      </w:pPr>
      <w:rPr>
        <w:rFonts w:hint="default"/>
        <w:lang w:val="uk-UA" w:eastAsia="en-US" w:bidi="ar-SA"/>
      </w:rPr>
    </w:lvl>
    <w:lvl w:ilvl="4">
      <w:numFmt w:val="bullet"/>
      <w:lvlText w:val="•"/>
      <w:lvlJc w:val="left"/>
      <w:pPr>
        <w:ind w:left="4548" w:hanging="631"/>
      </w:pPr>
      <w:rPr>
        <w:rFonts w:hint="default"/>
        <w:lang w:val="uk-UA" w:eastAsia="en-US" w:bidi="ar-SA"/>
      </w:rPr>
    </w:lvl>
    <w:lvl w:ilvl="5">
      <w:numFmt w:val="bullet"/>
      <w:lvlText w:val="•"/>
      <w:lvlJc w:val="left"/>
      <w:pPr>
        <w:ind w:left="5625" w:hanging="631"/>
      </w:pPr>
      <w:rPr>
        <w:rFonts w:hint="default"/>
        <w:lang w:val="uk-UA" w:eastAsia="en-US" w:bidi="ar-SA"/>
      </w:rPr>
    </w:lvl>
    <w:lvl w:ilvl="6">
      <w:numFmt w:val="bullet"/>
      <w:lvlText w:val="•"/>
      <w:lvlJc w:val="left"/>
      <w:pPr>
        <w:ind w:left="6701" w:hanging="631"/>
      </w:pPr>
      <w:rPr>
        <w:rFonts w:hint="default"/>
        <w:lang w:val="uk-UA" w:eastAsia="en-US" w:bidi="ar-SA"/>
      </w:rPr>
    </w:lvl>
    <w:lvl w:ilvl="7">
      <w:numFmt w:val="bullet"/>
      <w:lvlText w:val="•"/>
      <w:lvlJc w:val="left"/>
      <w:pPr>
        <w:ind w:left="7777" w:hanging="631"/>
      </w:pPr>
      <w:rPr>
        <w:rFonts w:hint="default"/>
        <w:lang w:val="uk-UA" w:eastAsia="en-US" w:bidi="ar-SA"/>
      </w:rPr>
    </w:lvl>
    <w:lvl w:ilvl="8">
      <w:numFmt w:val="bullet"/>
      <w:lvlText w:val="•"/>
      <w:lvlJc w:val="left"/>
      <w:pPr>
        <w:ind w:left="8853" w:hanging="631"/>
      </w:pPr>
      <w:rPr>
        <w:rFonts w:hint="default"/>
        <w:lang w:val="uk-UA" w:eastAsia="en-US" w:bidi="ar-SA"/>
      </w:rPr>
    </w:lvl>
  </w:abstractNum>
  <w:abstractNum w:abstractNumId="17">
    <w:nsid w:val="319B33D8"/>
    <w:multiLevelType w:val="hybridMultilevel"/>
    <w:tmpl w:val="4AC0061A"/>
    <w:lvl w:ilvl="0" w:tplc="583EB83E">
      <w:numFmt w:val="bullet"/>
      <w:lvlText w:val="–"/>
      <w:lvlJc w:val="left"/>
      <w:pPr>
        <w:ind w:left="252" w:hanging="706"/>
      </w:pPr>
      <w:rPr>
        <w:rFonts w:ascii="Times New Roman" w:eastAsia="Times New Roman" w:hAnsi="Times New Roman" w:cs="Times New Roman" w:hint="default"/>
        <w:b w:val="0"/>
        <w:bCs w:val="0"/>
        <w:i w:val="0"/>
        <w:iCs w:val="0"/>
        <w:spacing w:val="0"/>
        <w:w w:val="100"/>
        <w:sz w:val="28"/>
        <w:szCs w:val="28"/>
        <w:lang w:val="uk-UA" w:eastAsia="en-US" w:bidi="ar-SA"/>
      </w:rPr>
    </w:lvl>
    <w:lvl w:ilvl="1" w:tplc="D22CA336">
      <w:numFmt w:val="bullet"/>
      <w:lvlText w:val="•"/>
      <w:lvlJc w:val="left"/>
      <w:pPr>
        <w:ind w:left="1334" w:hanging="706"/>
      </w:pPr>
      <w:rPr>
        <w:rFonts w:hint="default"/>
        <w:lang w:val="uk-UA" w:eastAsia="en-US" w:bidi="ar-SA"/>
      </w:rPr>
    </w:lvl>
    <w:lvl w:ilvl="2" w:tplc="C3DA11E6">
      <w:numFmt w:val="bullet"/>
      <w:lvlText w:val="•"/>
      <w:lvlJc w:val="left"/>
      <w:pPr>
        <w:ind w:left="2409" w:hanging="706"/>
      </w:pPr>
      <w:rPr>
        <w:rFonts w:hint="default"/>
        <w:lang w:val="uk-UA" w:eastAsia="en-US" w:bidi="ar-SA"/>
      </w:rPr>
    </w:lvl>
    <w:lvl w:ilvl="3" w:tplc="23D8871C">
      <w:numFmt w:val="bullet"/>
      <w:lvlText w:val="•"/>
      <w:lvlJc w:val="left"/>
      <w:pPr>
        <w:ind w:left="3483" w:hanging="706"/>
      </w:pPr>
      <w:rPr>
        <w:rFonts w:hint="default"/>
        <w:lang w:val="uk-UA" w:eastAsia="en-US" w:bidi="ar-SA"/>
      </w:rPr>
    </w:lvl>
    <w:lvl w:ilvl="4" w:tplc="C1DA4DB0">
      <w:numFmt w:val="bullet"/>
      <w:lvlText w:val="•"/>
      <w:lvlJc w:val="left"/>
      <w:pPr>
        <w:ind w:left="4558" w:hanging="706"/>
      </w:pPr>
      <w:rPr>
        <w:rFonts w:hint="default"/>
        <w:lang w:val="uk-UA" w:eastAsia="en-US" w:bidi="ar-SA"/>
      </w:rPr>
    </w:lvl>
    <w:lvl w:ilvl="5" w:tplc="AD089836">
      <w:numFmt w:val="bullet"/>
      <w:lvlText w:val="•"/>
      <w:lvlJc w:val="left"/>
      <w:pPr>
        <w:ind w:left="5633" w:hanging="706"/>
      </w:pPr>
      <w:rPr>
        <w:rFonts w:hint="default"/>
        <w:lang w:val="uk-UA" w:eastAsia="en-US" w:bidi="ar-SA"/>
      </w:rPr>
    </w:lvl>
    <w:lvl w:ilvl="6" w:tplc="CECCDE62">
      <w:numFmt w:val="bullet"/>
      <w:lvlText w:val="•"/>
      <w:lvlJc w:val="left"/>
      <w:pPr>
        <w:ind w:left="6707" w:hanging="706"/>
      </w:pPr>
      <w:rPr>
        <w:rFonts w:hint="default"/>
        <w:lang w:val="uk-UA" w:eastAsia="en-US" w:bidi="ar-SA"/>
      </w:rPr>
    </w:lvl>
    <w:lvl w:ilvl="7" w:tplc="F20AFE7C">
      <w:numFmt w:val="bullet"/>
      <w:lvlText w:val="•"/>
      <w:lvlJc w:val="left"/>
      <w:pPr>
        <w:ind w:left="7782" w:hanging="706"/>
      </w:pPr>
      <w:rPr>
        <w:rFonts w:hint="default"/>
        <w:lang w:val="uk-UA" w:eastAsia="en-US" w:bidi="ar-SA"/>
      </w:rPr>
    </w:lvl>
    <w:lvl w:ilvl="8" w:tplc="879274D6">
      <w:numFmt w:val="bullet"/>
      <w:lvlText w:val="•"/>
      <w:lvlJc w:val="left"/>
      <w:pPr>
        <w:ind w:left="8857" w:hanging="706"/>
      </w:pPr>
      <w:rPr>
        <w:rFonts w:hint="default"/>
        <w:lang w:val="uk-UA" w:eastAsia="en-US" w:bidi="ar-SA"/>
      </w:rPr>
    </w:lvl>
  </w:abstractNum>
  <w:abstractNum w:abstractNumId="18">
    <w:nsid w:val="3485003E"/>
    <w:multiLevelType w:val="hybridMultilevel"/>
    <w:tmpl w:val="0C5099B6"/>
    <w:lvl w:ilvl="0" w:tplc="8244DCD0">
      <w:start w:val="1"/>
      <w:numFmt w:val="decimal"/>
      <w:lvlText w:val="%1."/>
      <w:lvlJc w:val="left"/>
      <w:pPr>
        <w:ind w:left="252" w:hanging="709"/>
        <w:jc w:val="left"/>
      </w:pPr>
      <w:rPr>
        <w:rFonts w:ascii="Times New Roman" w:eastAsia="Times New Roman" w:hAnsi="Times New Roman" w:cs="Times New Roman" w:hint="default"/>
        <w:b/>
        <w:bCs/>
        <w:i w:val="0"/>
        <w:iCs w:val="0"/>
        <w:spacing w:val="0"/>
        <w:w w:val="100"/>
        <w:sz w:val="28"/>
        <w:szCs w:val="28"/>
        <w:lang w:val="uk-UA" w:eastAsia="en-US" w:bidi="ar-SA"/>
      </w:rPr>
    </w:lvl>
    <w:lvl w:ilvl="1" w:tplc="964A29A8">
      <w:numFmt w:val="bullet"/>
      <w:lvlText w:val="•"/>
      <w:lvlJc w:val="left"/>
      <w:pPr>
        <w:ind w:left="1334" w:hanging="709"/>
      </w:pPr>
      <w:rPr>
        <w:rFonts w:hint="default"/>
        <w:lang w:val="uk-UA" w:eastAsia="en-US" w:bidi="ar-SA"/>
      </w:rPr>
    </w:lvl>
    <w:lvl w:ilvl="2" w:tplc="655CDE18">
      <w:numFmt w:val="bullet"/>
      <w:lvlText w:val="•"/>
      <w:lvlJc w:val="left"/>
      <w:pPr>
        <w:ind w:left="2409" w:hanging="709"/>
      </w:pPr>
      <w:rPr>
        <w:rFonts w:hint="default"/>
        <w:lang w:val="uk-UA" w:eastAsia="en-US" w:bidi="ar-SA"/>
      </w:rPr>
    </w:lvl>
    <w:lvl w:ilvl="3" w:tplc="E8FA5648">
      <w:numFmt w:val="bullet"/>
      <w:lvlText w:val="•"/>
      <w:lvlJc w:val="left"/>
      <w:pPr>
        <w:ind w:left="3483" w:hanging="709"/>
      </w:pPr>
      <w:rPr>
        <w:rFonts w:hint="default"/>
        <w:lang w:val="uk-UA" w:eastAsia="en-US" w:bidi="ar-SA"/>
      </w:rPr>
    </w:lvl>
    <w:lvl w:ilvl="4" w:tplc="872062AA">
      <w:numFmt w:val="bullet"/>
      <w:lvlText w:val="•"/>
      <w:lvlJc w:val="left"/>
      <w:pPr>
        <w:ind w:left="4558" w:hanging="709"/>
      </w:pPr>
      <w:rPr>
        <w:rFonts w:hint="default"/>
        <w:lang w:val="uk-UA" w:eastAsia="en-US" w:bidi="ar-SA"/>
      </w:rPr>
    </w:lvl>
    <w:lvl w:ilvl="5" w:tplc="AF387ADE">
      <w:numFmt w:val="bullet"/>
      <w:lvlText w:val="•"/>
      <w:lvlJc w:val="left"/>
      <w:pPr>
        <w:ind w:left="5633" w:hanging="709"/>
      </w:pPr>
      <w:rPr>
        <w:rFonts w:hint="default"/>
        <w:lang w:val="uk-UA" w:eastAsia="en-US" w:bidi="ar-SA"/>
      </w:rPr>
    </w:lvl>
    <w:lvl w:ilvl="6" w:tplc="F78C583E">
      <w:numFmt w:val="bullet"/>
      <w:lvlText w:val="•"/>
      <w:lvlJc w:val="left"/>
      <w:pPr>
        <w:ind w:left="6707" w:hanging="709"/>
      </w:pPr>
      <w:rPr>
        <w:rFonts w:hint="default"/>
        <w:lang w:val="uk-UA" w:eastAsia="en-US" w:bidi="ar-SA"/>
      </w:rPr>
    </w:lvl>
    <w:lvl w:ilvl="7" w:tplc="AC60771A">
      <w:numFmt w:val="bullet"/>
      <w:lvlText w:val="•"/>
      <w:lvlJc w:val="left"/>
      <w:pPr>
        <w:ind w:left="7782" w:hanging="709"/>
      </w:pPr>
      <w:rPr>
        <w:rFonts w:hint="default"/>
        <w:lang w:val="uk-UA" w:eastAsia="en-US" w:bidi="ar-SA"/>
      </w:rPr>
    </w:lvl>
    <w:lvl w:ilvl="8" w:tplc="C2E68B52">
      <w:numFmt w:val="bullet"/>
      <w:lvlText w:val="•"/>
      <w:lvlJc w:val="left"/>
      <w:pPr>
        <w:ind w:left="8857" w:hanging="709"/>
      </w:pPr>
      <w:rPr>
        <w:rFonts w:hint="default"/>
        <w:lang w:val="uk-UA" w:eastAsia="en-US" w:bidi="ar-SA"/>
      </w:rPr>
    </w:lvl>
  </w:abstractNum>
  <w:abstractNum w:abstractNumId="19">
    <w:nsid w:val="3C182CC2"/>
    <w:multiLevelType w:val="hybridMultilevel"/>
    <w:tmpl w:val="BA689766"/>
    <w:lvl w:ilvl="0" w:tplc="CD5E4B02">
      <w:start w:val="1"/>
      <w:numFmt w:val="decimal"/>
      <w:lvlText w:val="%1)"/>
      <w:lvlJc w:val="left"/>
      <w:pPr>
        <w:ind w:left="2377" w:hanging="706"/>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1" w:tplc="E6560936">
      <w:numFmt w:val="bullet"/>
      <w:lvlText w:val="•"/>
      <w:lvlJc w:val="left"/>
      <w:pPr>
        <w:ind w:left="3242" w:hanging="706"/>
      </w:pPr>
      <w:rPr>
        <w:rFonts w:hint="default"/>
        <w:lang w:val="uk-UA" w:eastAsia="en-US" w:bidi="ar-SA"/>
      </w:rPr>
    </w:lvl>
    <w:lvl w:ilvl="2" w:tplc="C932FA08">
      <w:numFmt w:val="bullet"/>
      <w:lvlText w:val="•"/>
      <w:lvlJc w:val="left"/>
      <w:pPr>
        <w:ind w:left="4105" w:hanging="706"/>
      </w:pPr>
      <w:rPr>
        <w:rFonts w:hint="default"/>
        <w:lang w:val="uk-UA" w:eastAsia="en-US" w:bidi="ar-SA"/>
      </w:rPr>
    </w:lvl>
    <w:lvl w:ilvl="3" w:tplc="9E023648">
      <w:numFmt w:val="bullet"/>
      <w:lvlText w:val="•"/>
      <w:lvlJc w:val="left"/>
      <w:pPr>
        <w:ind w:left="4967" w:hanging="706"/>
      </w:pPr>
      <w:rPr>
        <w:rFonts w:hint="default"/>
        <w:lang w:val="uk-UA" w:eastAsia="en-US" w:bidi="ar-SA"/>
      </w:rPr>
    </w:lvl>
    <w:lvl w:ilvl="4" w:tplc="B5E486B4">
      <w:numFmt w:val="bullet"/>
      <w:lvlText w:val="•"/>
      <w:lvlJc w:val="left"/>
      <w:pPr>
        <w:ind w:left="5830" w:hanging="706"/>
      </w:pPr>
      <w:rPr>
        <w:rFonts w:hint="default"/>
        <w:lang w:val="uk-UA" w:eastAsia="en-US" w:bidi="ar-SA"/>
      </w:rPr>
    </w:lvl>
    <w:lvl w:ilvl="5" w:tplc="0A606088">
      <w:numFmt w:val="bullet"/>
      <w:lvlText w:val="•"/>
      <w:lvlJc w:val="left"/>
      <w:pPr>
        <w:ind w:left="6693" w:hanging="706"/>
      </w:pPr>
      <w:rPr>
        <w:rFonts w:hint="default"/>
        <w:lang w:val="uk-UA" w:eastAsia="en-US" w:bidi="ar-SA"/>
      </w:rPr>
    </w:lvl>
    <w:lvl w:ilvl="6" w:tplc="C80C05E0">
      <w:numFmt w:val="bullet"/>
      <w:lvlText w:val="•"/>
      <w:lvlJc w:val="left"/>
      <w:pPr>
        <w:ind w:left="7555" w:hanging="706"/>
      </w:pPr>
      <w:rPr>
        <w:rFonts w:hint="default"/>
        <w:lang w:val="uk-UA" w:eastAsia="en-US" w:bidi="ar-SA"/>
      </w:rPr>
    </w:lvl>
    <w:lvl w:ilvl="7" w:tplc="A3A6BFBA">
      <w:numFmt w:val="bullet"/>
      <w:lvlText w:val="•"/>
      <w:lvlJc w:val="left"/>
      <w:pPr>
        <w:ind w:left="8418" w:hanging="706"/>
      </w:pPr>
      <w:rPr>
        <w:rFonts w:hint="default"/>
        <w:lang w:val="uk-UA" w:eastAsia="en-US" w:bidi="ar-SA"/>
      </w:rPr>
    </w:lvl>
    <w:lvl w:ilvl="8" w:tplc="EB3030F4">
      <w:numFmt w:val="bullet"/>
      <w:lvlText w:val="•"/>
      <w:lvlJc w:val="left"/>
      <w:pPr>
        <w:ind w:left="9281" w:hanging="706"/>
      </w:pPr>
      <w:rPr>
        <w:rFonts w:hint="default"/>
        <w:lang w:val="uk-UA" w:eastAsia="en-US" w:bidi="ar-SA"/>
      </w:rPr>
    </w:lvl>
  </w:abstractNum>
  <w:abstractNum w:abstractNumId="20">
    <w:nsid w:val="3E7A2124"/>
    <w:multiLevelType w:val="hybridMultilevel"/>
    <w:tmpl w:val="1B120B3A"/>
    <w:lvl w:ilvl="0" w:tplc="06F2CAAA">
      <w:numFmt w:val="bullet"/>
      <w:lvlText w:val="-"/>
      <w:lvlJc w:val="left"/>
      <w:pPr>
        <w:ind w:left="1124" w:hanging="164"/>
      </w:pPr>
      <w:rPr>
        <w:rFonts w:ascii="Times New Roman" w:eastAsia="Times New Roman" w:hAnsi="Times New Roman" w:cs="Times New Roman" w:hint="default"/>
        <w:b w:val="0"/>
        <w:bCs w:val="0"/>
        <w:i w:val="0"/>
        <w:iCs w:val="0"/>
        <w:spacing w:val="0"/>
        <w:w w:val="100"/>
        <w:sz w:val="28"/>
        <w:szCs w:val="28"/>
        <w:lang w:val="uk-UA" w:eastAsia="en-US" w:bidi="ar-SA"/>
      </w:rPr>
    </w:lvl>
    <w:lvl w:ilvl="1" w:tplc="5784E646">
      <w:numFmt w:val="bullet"/>
      <w:lvlText w:val="•"/>
      <w:lvlJc w:val="left"/>
      <w:pPr>
        <w:ind w:left="2108" w:hanging="164"/>
      </w:pPr>
      <w:rPr>
        <w:rFonts w:hint="default"/>
        <w:lang w:val="uk-UA" w:eastAsia="en-US" w:bidi="ar-SA"/>
      </w:rPr>
    </w:lvl>
    <w:lvl w:ilvl="2" w:tplc="A374292C">
      <w:numFmt w:val="bullet"/>
      <w:lvlText w:val="•"/>
      <w:lvlJc w:val="left"/>
      <w:pPr>
        <w:ind w:left="3097" w:hanging="164"/>
      </w:pPr>
      <w:rPr>
        <w:rFonts w:hint="default"/>
        <w:lang w:val="uk-UA" w:eastAsia="en-US" w:bidi="ar-SA"/>
      </w:rPr>
    </w:lvl>
    <w:lvl w:ilvl="3" w:tplc="06B6E78C">
      <w:numFmt w:val="bullet"/>
      <w:lvlText w:val="•"/>
      <w:lvlJc w:val="left"/>
      <w:pPr>
        <w:ind w:left="4085" w:hanging="164"/>
      </w:pPr>
      <w:rPr>
        <w:rFonts w:hint="default"/>
        <w:lang w:val="uk-UA" w:eastAsia="en-US" w:bidi="ar-SA"/>
      </w:rPr>
    </w:lvl>
    <w:lvl w:ilvl="4" w:tplc="A66041F4">
      <w:numFmt w:val="bullet"/>
      <w:lvlText w:val="•"/>
      <w:lvlJc w:val="left"/>
      <w:pPr>
        <w:ind w:left="5074" w:hanging="164"/>
      </w:pPr>
      <w:rPr>
        <w:rFonts w:hint="default"/>
        <w:lang w:val="uk-UA" w:eastAsia="en-US" w:bidi="ar-SA"/>
      </w:rPr>
    </w:lvl>
    <w:lvl w:ilvl="5" w:tplc="88BC1C1E">
      <w:numFmt w:val="bullet"/>
      <w:lvlText w:val="•"/>
      <w:lvlJc w:val="left"/>
      <w:pPr>
        <w:ind w:left="6063" w:hanging="164"/>
      </w:pPr>
      <w:rPr>
        <w:rFonts w:hint="default"/>
        <w:lang w:val="uk-UA" w:eastAsia="en-US" w:bidi="ar-SA"/>
      </w:rPr>
    </w:lvl>
    <w:lvl w:ilvl="6" w:tplc="F8E87EDC">
      <w:numFmt w:val="bullet"/>
      <w:lvlText w:val="•"/>
      <w:lvlJc w:val="left"/>
      <w:pPr>
        <w:ind w:left="7051" w:hanging="164"/>
      </w:pPr>
      <w:rPr>
        <w:rFonts w:hint="default"/>
        <w:lang w:val="uk-UA" w:eastAsia="en-US" w:bidi="ar-SA"/>
      </w:rPr>
    </w:lvl>
    <w:lvl w:ilvl="7" w:tplc="1A8820AC">
      <w:numFmt w:val="bullet"/>
      <w:lvlText w:val="•"/>
      <w:lvlJc w:val="left"/>
      <w:pPr>
        <w:ind w:left="8040" w:hanging="164"/>
      </w:pPr>
      <w:rPr>
        <w:rFonts w:hint="default"/>
        <w:lang w:val="uk-UA" w:eastAsia="en-US" w:bidi="ar-SA"/>
      </w:rPr>
    </w:lvl>
    <w:lvl w:ilvl="8" w:tplc="A8ECDFAA">
      <w:numFmt w:val="bullet"/>
      <w:lvlText w:val="•"/>
      <w:lvlJc w:val="left"/>
      <w:pPr>
        <w:ind w:left="9029" w:hanging="164"/>
      </w:pPr>
      <w:rPr>
        <w:rFonts w:hint="default"/>
        <w:lang w:val="uk-UA" w:eastAsia="en-US" w:bidi="ar-SA"/>
      </w:rPr>
    </w:lvl>
  </w:abstractNum>
  <w:abstractNum w:abstractNumId="21">
    <w:nsid w:val="3EA6175D"/>
    <w:multiLevelType w:val="hybridMultilevel"/>
    <w:tmpl w:val="1698085A"/>
    <w:lvl w:ilvl="0" w:tplc="A64432F8">
      <w:numFmt w:val="bullet"/>
      <w:lvlText w:val="-"/>
      <w:lvlJc w:val="left"/>
      <w:pPr>
        <w:ind w:left="250" w:hanging="195"/>
      </w:pPr>
      <w:rPr>
        <w:rFonts w:ascii="Times New Roman" w:eastAsia="Times New Roman" w:hAnsi="Times New Roman" w:cs="Times New Roman" w:hint="default"/>
        <w:b w:val="0"/>
        <w:bCs w:val="0"/>
        <w:i w:val="0"/>
        <w:iCs w:val="0"/>
        <w:spacing w:val="0"/>
        <w:w w:val="100"/>
        <w:sz w:val="28"/>
        <w:szCs w:val="28"/>
        <w:lang w:val="uk-UA" w:eastAsia="en-US" w:bidi="ar-SA"/>
      </w:rPr>
    </w:lvl>
    <w:lvl w:ilvl="1" w:tplc="CE5C20CA">
      <w:numFmt w:val="bullet"/>
      <w:lvlText w:val="•"/>
      <w:lvlJc w:val="left"/>
      <w:pPr>
        <w:ind w:left="1334" w:hanging="195"/>
      </w:pPr>
      <w:rPr>
        <w:rFonts w:hint="default"/>
        <w:lang w:val="uk-UA" w:eastAsia="en-US" w:bidi="ar-SA"/>
      </w:rPr>
    </w:lvl>
    <w:lvl w:ilvl="2" w:tplc="2D8E0DBA">
      <w:numFmt w:val="bullet"/>
      <w:lvlText w:val="•"/>
      <w:lvlJc w:val="left"/>
      <w:pPr>
        <w:ind w:left="2409" w:hanging="195"/>
      </w:pPr>
      <w:rPr>
        <w:rFonts w:hint="default"/>
        <w:lang w:val="uk-UA" w:eastAsia="en-US" w:bidi="ar-SA"/>
      </w:rPr>
    </w:lvl>
    <w:lvl w:ilvl="3" w:tplc="F6C0D29C">
      <w:numFmt w:val="bullet"/>
      <w:lvlText w:val="•"/>
      <w:lvlJc w:val="left"/>
      <w:pPr>
        <w:ind w:left="3483" w:hanging="195"/>
      </w:pPr>
      <w:rPr>
        <w:rFonts w:hint="default"/>
        <w:lang w:val="uk-UA" w:eastAsia="en-US" w:bidi="ar-SA"/>
      </w:rPr>
    </w:lvl>
    <w:lvl w:ilvl="4" w:tplc="60868CF4">
      <w:numFmt w:val="bullet"/>
      <w:lvlText w:val="•"/>
      <w:lvlJc w:val="left"/>
      <w:pPr>
        <w:ind w:left="4558" w:hanging="195"/>
      </w:pPr>
      <w:rPr>
        <w:rFonts w:hint="default"/>
        <w:lang w:val="uk-UA" w:eastAsia="en-US" w:bidi="ar-SA"/>
      </w:rPr>
    </w:lvl>
    <w:lvl w:ilvl="5" w:tplc="D6D402B0">
      <w:numFmt w:val="bullet"/>
      <w:lvlText w:val="•"/>
      <w:lvlJc w:val="left"/>
      <w:pPr>
        <w:ind w:left="5633" w:hanging="195"/>
      </w:pPr>
      <w:rPr>
        <w:rFonts w:hint="default"/>
        <w:lang w:val="uk-UA" w:eastAsia="en-US" w:bidi="ar-SA"/>
      </w:rPr>
    </w:lvl>
    <w:lvl w:ilvl="6" w:tplc="62FE0F7E">
      <w:numFmt w:val="bullet"/>
      <w:lvlText w:val="•"/>
      <w:lvlJc w:val="left"/>
      <w:pPr>
        <w:ind w:left="6707" w:hanging="195"/>
      </w:pPr>
      <w:rPr>
        <w:rFonts w:hint="default"/>
        <w:lang w:val="uk-UA" w:eastAsia="en-US" w:bidi="ar-SA"/>
      </w:rPr>
    </w:lvl>
    <w:lvl w:ilvl="7" w:tplc="A0FC7DF6">
      <w:numFmt w:val="bullet"/>
      <w:lvlText w:val="•"/>
      <w:lvlJc w:val="left"/>
      <w:pPr>
        <w:ind w:left="7782" w:hanging="195"/>
      </w:pPr>
      <w:rPr>
        <w:rFonts w:hint="default"/>
        <w:lang w:val="uk-UA" w:eastAsia="en-US" w:bidi="ar-SA"/>
      </w:rPr>
    </w:lvl>
    <w:lvl w:ilvl="8" w:tplc="BDD4E17C">
      <w:numFmt w:val="bullet"/>
      <w:lvlText w:val="•"/>
      <w:lvlJc w:val="left"/>
      <w:pPr>
        <w:ind w:left="8857" w:hanging="195"/>
      </w:pPr>
      <w:rPr>
        <w:rFonts w:hint="default"/>
        <w:lang w:val="uk-UA" w:eastAsia="en-US" w:bidi="ar-SA"/>
      </w:rPr>
    </w:lvl>
  </w:abstractNum>
  <w:abstractNum w:abstractNumId="22">
    <w:nsid w:val="407101AD"/>
    <w:multiLevelType w:val="multilevel"/>
    <w:tmpl w:val="4A94A80C"/>
    <w:lvl w:ilvl="0">
      <w:start w:val="5"/>
      <w:numFmt w:val="decimal"/>
      <w:lvlText w:val="%1"/>
      <w:lvlJc w:val="left"/>
      <w:pPr>
        <w:ind w:left="745" w:hanging="494"/>
        <w:jc w:val="left"/>
      </w:pPr>
      <w:rPr>
        <w:rFonts w:hint="default"/>
        <w:lang w:val="uk-UA" w:eastAsia="en-US" w:bidi="ar-SA"/>
      </w:rPr>
    </w:lvl>
    <w:lvl w:ilvl="1">
      <w:start w:val="5"/>
      <w:numFmt w:val="decimal"/>
      <w:lvlText w:val="%1.%2."/>
      <w:lvlJc w:val="left"/>
      <w:pPr>
        <w:ind w:left="745" w:hanging="494"/>
        <w:jc w:val="left"/>
      </w:pPr>
      <w:rPr>
        <w:rFonts w:ascii="Times New Roman" w:eastAsia="Times New Roman" w:hAnsi="Times New Roman" w:cs="Times New Roman" w:hint="default"/>
        <w:b/>
        <w:bCs/>
        <w:i w:val="0"/>
        <w:iCs w:val="0"/>
        <w:spacing w:val="0"/>
        <w:w w:val="100"/>
        <w:sz w:val="28"/>
        <w:szCs w:val="28"/>
        <w:lang w:val="uk-UA" w:eastAsia="en-US" w:bidi="ar-SA"/>
      </w:rPr>
    </w:lvl>
    <w:lvl w:ilvl="2">
      <w:start w:val="1"/>
      <w:numFmt w:val="decimal"/>
      <w:lvlText w:val="%3."/>
      <w:lvlJc w:val="left"/>
      <w:pPr>
        <w:ind w:left="252" w:hanging="706"/>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3">
      <w:numFmt w:val="bullet"/>
      <w:lvlText w:val="•"/>
      <w:lvlJc w:val="left"/>
      <w:pPr>
        <w:ind w:left="3021" w:hanging="706"/>
      </w:pPr>
      <w:rPr>
        <w:rFonts w:hint="default"/>
        <w:lang w:val="uk-UA" w:eastAsia="en-US" w:bidi="ar-SA"/>
      </w:rPr>
    </w:lvl>
    <w:lvl w:ilvl="4">
      <w:numFmt w:val="bullet"/>
      <w:lvlText w:val="•"/>
      <w:lvlJc w:val="left"/>
      <w:pPr>
        <w:ind w:left="4162" w:hanging="706"/>
      </w:pPr>
      <w:rPr>
        <w:rFonts w:hint="default"/>
        <w:lang w:val="uk-UA" w:eastAsia="en-US" w:bidi="ar-SA"/>
      </w:rPr>
    </w:lvl>
    <w:lvl w:ilvl="5">
      <w:numFmt w:val="bullet"/>
      <w:lvlText w:val="•"/>
      <w:lvlJc w:val="left"/>
      <w:pPr>
        <w:ind w:left="5302" w:hanging="706"/>
      </w:pPr>
      <w:rPr>
        <w:rFonts w:hint="default"/>
        <w:lang w:val="uk-UA" w:eastAsia="en-US" w:bidi="ar-SA"/>
      </w:rPr>
    </w:lvl>
    <w:lvl w:ilvl="6">
      <w:numFmt w:val="bullet"/>
      <w:lvlText w:val="•"/>
      <w:lvlJc w:val="left"/>
      <w:pPr>
        <w:ind w:left="6443" w:hanging="706"/>
      </w:pPr>
      <w:rPr>
        <w:rFonts w:hint="default"/>
        <w:lang w:val="uk-UA" w:eastAsia="en-US" w:bidi="ar-SA"/>
      </w:rPr>
    </w:lvl>
    <w:lvl w:ilvl="7">
      <w:numFmt w:val="bullet"/>
      <w:lvlText w:val="•"/>
      <w:lvlJc w:val="left"/>
      <w:pPr>
        <w:ind w:left="7584" w:hanging="706"/>
      </w:pPr>
      <w:rPr>
        <w:rFonts w:hint="default"/>
        <w:lang w:val="uk-UA" w:eastAsia="en-US" w:bidi="ar-SA"/>
      </w:rPr>
    </w:lvl>
    <w:lvl w:ilvl="8">
      <w:numFmt w:val="bullet"/>
      <w:lvlText w:val="•"/>
      <w:lvlJc w:val="left"/>
      <w:pPr>
        <w:ind w:left="8724" w:hanging="706"/>
      </w:pPr>
      <w:rPr>
        <w:rFonts w:hint="default"/>
        <w:lang w:val="uk-UA" w:eastAsia="en-US" w:bidi="ar-SA"/>
      </w:rPr>
    </w:lvl>
  </w:abstractNum>
  <w:abstractNum w:abstractNumId="23">
    <w:nsid w:val="41A05188"/>
    <w:multiLevelType w:val="multilevel"/>
    <w:tmpl w:val="5B52F55A"/>
    <w:lvl w:ilvl="0">
      <w:start w:val="5"/>
      <w:numFmt w:val="decimal"/>
      <w:lvlText w:val="%1"/>
      <w:lvlJc w:val="left"/>
      <w:pPr>
        <w:ind w:left="675" w:hanging="424"/>
        <w:jc w:val="left"/>
      </w:pPr>
      <w:rPr>
        <w:rFonts w:hint="default"/>
        <w:lang w:val="uk-UA" w:eastAsia="en-US" w:bidi="ar-SA"/>
      </w:rPr>
    </w:lvl>
    <w:lvl w:ilvl="1">
      <w:start w:val="3"/>
      <w:numFmt w:val="decimal"/>
      <w:lvlText w:val="%1.%2"/>
      <w:lvlJc w:val="left"/>
      <w:pPr>
        <w:ind w:left="675" w:hanging="424"/>
        <w:jc w:val="left"/>
      </w:pPr>
      <w:rPr>
        <w:rFonts w:ascii="Times New Roman" w:eastAsia="Times New Roman" w:hAnsi="Times New Roman" w:cs="Times New Roman" w:hint="default"/>
        <w:b/>
        <w:bCs/>
        <w:i w:val="0"/>
        <w:iCs w:val="0"/>
        <w:spacing w:val="-1"/>
        <w:w w:val="100"/>
        <w:sz w:val="28"/>
        <w:szCs w:val="28"/>
        <w:lang w:val="uk-UA" w:eastAsia="en-US" w:bidi="ar-SA"/>
      </w:rPr>
    </w:lvl>
    <w:lvl w:ilvl="2">
      <w:numFmt w:val="bullet"/>
      <w:lvlText w:val="•"/>
      <w:lvlJc w:val="left"/>
      <w:pPr>
        <w:ind w:left="2745" w:hanging="424"/>
      </w:pPr>
      <w:rPr>
        <w:rFonts w:hint="default"/>
        <w:lang w:val="uk-UA" w:eastAsia="en-US" w:bidi="ar-SA"/>
      </w:rPr>
    </w:lvl>
    <w:lvl w:ilvl="3">
      <w:numFmt w:val="bullet"/>
      <w:lvlText w:val="•"/>
      <w:lvlJc w:val="left"/>
      <w:pPr>
        <w:ind w:left="3777" w:hanging="424"/>
      </w:pPr>
      <w:rPr>
        <w:rFonts w:hint="default"/>
        <w:lang w:val="uk-UA" w:eastAsia="en-US" w:bidi="ar-SA"/>
      </w:rPr>
    </w:lvl>
    <w:lvl w:ilvl="4">
      <w:numFmt w:val="bullet"/>
      <w:lvlText w:val="•"/>
      <w:lvlJc w:val="left"/>
      <w:pPr>
        <w:ind w:left="4810" w:hanging="424"/>
      </w:pPr>
      <w:rPr>
        <w:rFonts w:hint="default"/>
        <w:lang w:val="uk-UA" w:eastAsia="en-US" w:bidi="ar-SA"/>
      </w:rPr>
    </w:lvl>
    <w:lvl w:ilvl="5">
      <w:numFmt w:val="bullet"/>
      <w:lvlText w:val="•"/>
      <w:lvlJc w:val="left"/>
      <w:pPr>
        <w:ind w:left="5843" w:hanging="424"/>
      </w:pPr>
      <w:rPr>
        <w:rFonts w:hint="default"/>
        <w:lang w:val="uk-UA" w:eastAsia="en-US" w:bidi="ar-SA"/>
      </w:rPr>
    </w:lvl>
    <w:lvl w:ilvl="6">
      <w:numFmt w:val="bullet"/>
      <w:lvlText w:val="•"/>
      <w:lvlJc w:val="left"/>
      <w:pPr>
        <w:ind w:left="6875" w:hanging="424"/>
      </w:pPr>
      <w:rPr>
        <w:rFonts w:hint="default"/>
        <w:lang w:val="uk-UA" w:eastAsia="en-US" w:bidi="ar-SA"/>
      </w:rPr>
    </w:lvl>
    <w:lvl w:ilvl="7">
      <w:numFmt w:val="bullet"/>
      <w:lvlText w:val="•"/>
      <w:lvlJc w:val="left"/>
      <w:pPr>
        <w:ind w:left="7908" w:hanging="424"/>
      </w:pPr>
      <w:rPr>
        <w:rFonts w:hint="default"/>
        <w:lang w:val="uk-UA" w:eastAsia="en-US" w:bidi="ar-SA"/>
      </w:rPr>
    </w:lvl>
    <w:lvl w:ilvl="8">
      <w:numFmt w:val="bullet"/>
      <w:lvlText w:val="•"/>
      <w:lvlJc w:val="left"/>
      <w:pPr>
        <w:ind w:left="8941" w:hanging="424"/>
      </w:pPr>
      <w:rPr>
        <w:rFonts w:hint="default"/>
        <w:lang w:val="uk-UA" w:eastAsia="en-US" w:bidi="ar-SA"/>
      </w:rPr>
    </w:lvl>
  </w:abstractNum>
  <w:abstractNum w:abstractNumId="24">
    <w:nsid w:val="4201750D"/>
    <w:multiLevelType w:val="multilevel"/>
    <w:tmpl w:val="275C4DC8"/>
    <w:lvl w:ilvl="0">
      <w:start w:val="5"/>
      <w:numFmt w:val="decimal"/>
      <w:lvlText w:val="%1"/>
      <w:lvlJc w:val="left"/>
      <w:pPr>
        <w:ind w:left="896" w:hanging="423"/>
        <w:jc w:val="left"/>
      </w:pPr>
      <w:rPr>
        <w:rFonts w:hint="default"/>
        <w:lang w:val="uk-UA" w:eastAsia="en-US" w:bidi="ar-SA"/>
      </w:rPr>
    </w:lvl>
    <w:lvl w:ilvl="1">
      <w:start w:val="3"/>
      <w:numFmt w:val="decimal"/>
      <w:lvlText w:val="%1.%2"/>
      <w:lvlJc w:val="left"/>
      <w:pPr>
        <w:ind w:left="896" w:hanging="423"/>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2">
      <w:numFmt w:val="bullet"/>
      <w:lvlText w:val="•"/>
      <w:lvlJc w:val="left"/>
      <w:pPr>
        <w:ind w:left="2921" w:hanging="423"/>
      </w:pPr>
      <w:rPr>
        <w:rFonts w:hint="default"/>
        <w:lang w:val="uk-UA" w:eastAsia="en-US" w:bidi="ar-SA"/>
      </w:rPr>
    </w:lvl>
    <w:lvl w:ilvl="3">
      <w:numFmt w:val="bullet"/>
      <w:lvlText w:val="•"/>
      <w:lvlJc w:val="left"/>
      <w:pPr>
        <w:ind w:left="3931" w:hanging="423"/>
      </w:pPr>
      <w:rPr>
        <w:rFonts w:hint="default"/>
        <w:lang w:val="uk-UA" w:eastAsia="en-US" w:bidi="ar-SA"/>
      </w:rPr>
    </w:lvl>
    <w:lvl w:ilvl="4">
      <w:numFmt w:val="bullet"/>
      <w:lvlText w:val="•"/>
      <w:lvlJc w:val="left"/>
      <w:pPr>
        <w:ind w:left="4942" w:hanging="423"/>
      </w:pPr>
      <w:rPr>
        <w:rFonts w:hint="default"/>
        <w:lang w:val="uk-UA" w:eastAsia="en-US" w:bidi="ar-SA"/>
      </w:rPr>
    </w:lvl>
    <w:lvl w:ilvl="5">
      <w:numFmt w:val="bullet"/>
      <w:lvlText w:val="•"/>
      <w:lvlJc w:val="left"/>
      <w:pPr>
        <w:ind w:left="5953" w:hanging="423"/>
      </w:pPr>
      <w:rPr>
        <w:rFonts w:hint="default"/>
        <w:lang w:val="uk-UA" w:eastAsia="en-US" w:bidi="ar-SA"/>
      </w:rPr>
    </w:lvl>
    <w:lvl w:ilvl="6">
      <w:numFmt w:val="bullet"/>
      <w:lvlText w:val="•"/>
      <w:lvlJc w:val="left"/>
      <w:pPr>
        <w:ind w:left="6963" w:hanging="423"/>
      </w:pPr>
      <w:rPr>
        <w:rFonts w:hint="default"/>
        <w:lang w:val="uk-UA" w:eastAsia="en-US" w:bidi="ar-SA"/>
      </w:rPr>
    </w:lvl>
    <w:lvl w:ilvl="7">
      <w:numFmt w:val="bullet"/>
      <w:lvlText w:val="•"/>
      <w:lvlJc w:val="left"/>
      <w:pPr>
        <w:ind w:left="7974" w:hanging="423"/>
      </w:pPr>
      <w:rPr>
        <w:rFonts w:hint="default"/>
        <w:lang w:val="uk-UA" w:eastAsia="en-US" w:bidi="ar-SA"/>
      </w:rPr>
    </w:lvl>
    <w:lvl w:ilvl="8">
      <w:numFmt w:val="bullet"/>
      <w:lvlText w:val="•"/>
      <w:lvlJc w:val="left"/>
      <w:pPr>
        <w:ind w:left="8985" w:hanging="423"/>
      </w:pPr>
      <w:rPr>
        <w:rFonts w:hint="default"/>
        <w:lang w:val="uk-UA" w:eastAsia="en-US" w:bidi="ar-SA"/>
      </w:rPr>
    </w:lvl>
  </w:abstractNum>
  <w:abstractNum w:abstractNumId="25">
    <w:nsid w:val="44F81799"/>
    <w:multiLevelType w:val="multilevel"/>
    <w:tmpl w:val="6C9644A2"/>
    <w:lvl w:ilvl="0">
      <w:start w:val="5"/>
      <w:numFmt w:val="decimal"/>
      <w:lvlText w:val="%1"/>
      <w:lvlJc w:val="left"/>
      <w:pPr>
        <w:ind w:left="896" w:hanging="423"/>
        <w:jc w:val="left"/>
      </w:pPr>
      <w:rPr>
        <w:rFonts w:hint="default"/>
        <w:lang w:val="uk-UA" w:eastAsia="en-US" w:bidi="ar-SA"/>
      </w:rPr>
    </w:lvl>
    <w:lvl w:ilvl="1">
      <w:start w:val="2"/>
      <w:numFmt w:val="decimal"/>
      <w:lvlText w:val="%1.%2"/>
      <w:lvlJc w:val="left"/>
      <w:pPr>
        <w:ind w:left="896" w:hanging="423"/>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2">
      <w:numFmt w:val="bullet"/>
      <w:lvlText w:val="•"/>
      <w:lvlJc w:val="left"/>
      <w:pPr>
        <w:ind w:left="2921" w:hanging="423"/>
      </w:pPr>
      <w:rPr>
        <w:rFonts w:hint="default"/>
        <w:lang w:val="uk-UA" w:eastAsia="en-US" w:bidi="ar-SA"/>
      </w:rPr>
    </w:lvl>
    <w:lvl w:ilvl="3">
      <w:numFmt w:val="bullet"/>
      <w:lvlText w:val="•"/>
      <w:lvlJc w:val="left"/>
      <w:pPr>
        <w:ind w:left="3931" w:hanging="423"/>
      </w:pPr>
      <w:rPr>
        <w:rFonts w:hint="default"/>
        <w:lang w:val="uk-UA" w:eastAsia="en-US" w:bidi="ar-SA"/>
      </w:rPr>
    </w:lvl>
    <w:lvl w:ilvl="4">
      <w:numFmt w:val="bullet"/>
      <w:lvlText w:val="•"/>
      <w:lvlJc w:val="left"/>
      <w:pPr>
        <w:ind w:left="4942" w:hanging="423"/>
      </w:pPr>
      <w:rPr>
        <w:rFonts w:hint="default"/>
        <w:lang w:val="uk-UA" w:eastAsia="en-US" w:bidi="ar-SA"/>
      </w:rPr>
    </w:lvl>
    <w:lvl w:ilvl="5">
      <w:numFmt w:val="bullet"/>
      <w:lvlText w:val="•"/>
      <w:lvlJc w:val="left"/>
      <w:pPr>
        <w:ind w:left="5953" w:hanging="423"/>
      </w:pPr>
      <w:rPr>
        <w:rFonts w:hint="default"/>
        <w:lang w:val="uk-UA" w:eastAsia="en-US" w:bidi="ar-SA"/>
      </w:rPr>
    </w:lvl>
    <w:lvl w:ilvl="6">
      <w:numFmt w:val="bullet"/>
      <w:lvlText w:val="•"/>
      <w:lvlJc w:val="left"/>
      <w:pPr>
        <w:ind w:left="6963" w:hanging="423"/>
      </w:pPr>
      <w:rPr>
        <w:rFonts w:hint="default"/>
        <w:lang w:val="uk-UA" w:eastAsia="en-US" w:bidi="ar-SA"/>
      </w:rPr>
    </w:lvl>
    <w:lvl w:ilvl="7">
      <w:numFmt w:val="bullet"/>
      <w:lvlText w:val="•"/>
      <w:lvlJc w:val="left"/>
      <w:pPr>
        <w:ind w:left="7974" w:hanging="423"/>
      </w:pPr>
      <w:rPr>
        <w:rFonts w:hint="default"/>
        <w:lang w:val="uk-UA" w:eastAsia="en-US" w:bidi="ar-SA"/>
      </w:rPr>
    </w:lvl>
    <w:lvl w:ilvl="8">
      <w:numFmt w:val="bullet"/>
      <w:lvlText w:val="•"/>
      <w:lvlJc w:val="left"/>
      <w:pPr>
        <w:ind w:left="8985" w:hanging="423"/>
      </w:pPr>
      <w:rPr>
        <w:rFonts w:hint="default"/>
        <w:lang w:val="uk-UA" w:eastAsia="en-US" w:bidi="ar-SA"/>
      </w:rPr>
    </w:lvl>
  </w:abstractNum>
  <w:abstractNum w:abstractNumId="26">
    <w:nsid w:val="45534CD5"/>
    <w:multiLevelType w:val="hybridMultilevel"/>
    <w:tmpl w:val="BA6EC4BC"/>
    <w:lvl w:ilvl="0" w:tplc="E068866A">
      <w:start w:val="1"/>
      <w:numFmt w:val="decimal"/>
      <w:lvlText w:val="%1)"/>
      <w:lvlJc w:val="left"/>
      <w:pPr>
        <w:ind w:left="1669" w:hanging="353"/>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1" w:tplc="FE0A7AE8">
      <w:numFmt w:val="bullet"/>
      <w:lvlText w:val="•"/>
      <w:lvlJc w:val="left"/>
      <w:pPr>
        <w:ind w:left="2594" w:hanging="353"/>
      </w:pPr>
      <w:rPr>
        <w:rFonts w:hint="default"/>
        <w:lang w:val="uk-UA" w:eastAsia="en-US" w:bidi="ar-SA"/>
      </w:rPr>
    </w:lvl>
    <w:lvl w:ilvl="2" w:tplc="8AEC08AC">
      <w:numFmt w:val="bullet"/>
      <w:lvlText w:val="•"/>
      <w:lvlJc w:val="left"/>
      <w:pPr>
        <w:ind w:left="3529" w:hanging="353"/>
      </w:pPr>
      <w:rPr>
        <w:rFonts w:hint="default"/>
        <w:lang w:val="uk-UA" w:eastAsia="en-US" w:bidi="ar-SA"/>
      </w:rPr>
    </w:lvl>
    <w:lvl w:ilvl="3" w:tplc="16FAEE1C">
      <w:numFmt w:val="bullet"/>
      <w:lvlText w:val="•"/>
      <w:lvlJc w:val="left"/>
      <w:pPr>
        <w:ind w:left="4463" w:hanging="353"/>
      </w:pPr>
      <w:rPr>
        <w:rFonts w:hint="default"/>
        <w:lang w:val="uk-UA" w:eastAsia="en-US" w:bidi="ar-SA"/>
      </w:rPr>
    </w:lvl>
    <w:lvl w:ilvl="4" w:tplc="5F468540">
      <w:numFmt w:val="bullet"/>
      <w:lvlText w:val="•"/>
      <w:lvlJc w:val="left"/>
      <w:pPr>
        <w:ind w:left="5398" w:hanging="353"/>
      </w:pPr>
      <w:rPr>
        <w:rFonts w:hint="default"/>
        <w:lang w:val="uk-UA" w:eastAsia="en-US" w:bidi="ar-SA"/>
      </w:rPr>
    </w:lvl>
    <w:lvl w:ilvl="5" w:tplc="7AFEDD6A">
      <w:numFmt w:val="bullet"/>
      <w:lvlText w:val="•"/>
      <w:lvlJc w:val="left"/>
      <w:pPr>
        <w:ind w:left="6333" w:hanging="353"/>
      </w:pPr>
      <w:rPr>
        <w:rFonts w:hint="default"/>
        <w:lang w:val="uk-UA" w:eastAsia="en-US" w:bidi="ar-SA"/>
      </w:rPr>
    </w:lvl>
    <w:lvl w:ilvl="6" w:tplc="C7D0F502">
      <w:numFmt w:val="bullet"/>
      <w:lvlText w:val="•"/>
      <w:lvlJc w:val="left"/>
      <w:pPr>
        <w:ind w:left="7267" w:hanging="353"/>
      </w:pPr>
      <w:rPr>
        <w:rFonts w:hint="default"/>
        <w:lang w:val="uk-UA" w:eastAsia="en-US" w:bidi="ar-SA"/>
      </w:rPr>
    </w:lvl>
    <w:lvl w:ilvl="7" w:tplc="EE6E9AFC">
      <w:numFmt w:val="bullet"/>
      <w:lvlText w:val="•"/>
      <w:lvlJc w:val="left"/>
      <w:pPr>
        <w:ind w:left="8202" w:hanging="353"/>
      </w:pPr>
      <w:rPr>
        <w:rFonts w:hint="default"/>
        <w:lang w:val="uk-UA" w:eastAsia="en-US" w:bidi="ar-SA"/>
      </w:rPr>
    </w:lvl>
    <w:lvl w:ilvl="8" w:tplc="5AA87318">
      <w:numFmt w:val="bullet"/>
      <w:lvlText w:val="•"/>
      <w:lvlJc w:val="left"/>
      <w:pPr>
        <w:ind w:left="9137" w:hanging="353"/>
      </w:pPr>
      <w:rPr>
        <w:rFonts w:hint="default"/>
        <w:lang w:val="uk-UA" w:eastAsia="en-US" w:bidi="ar-SA"/>
      </w:rPr>
    </w:lvl>
  </w:abstractNum>
  <w:abstractNum w:abstractNumId="27">
    <w:nsid w:val="46B96170"/>
    <w:multiLevelType w:val="multilevel"/>
    <w:tmpl w:val="699C231E"/>
    <w:lvl w:ilvl="0">
      <w:start w:val="4"/>
      <w:numFmt w:val="decimal"/>
      <w:lvlText w:val="%1."/>
      <w:lvlJc w:val="left"/>
      <w:pPr>
        <w:ind w:left="533" w:hanging="281"/>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1">
      <w:start w:val="1"/>
      <w:numFmt w:val="decimal"/>
      <w:lvlText w:val="%1.%2."/>
      <w:lvlJc w:val="left"/>
      <w:pPr>
        <w:ind w:left="966" w:hanging="493"/>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2">
      <w:numFmt w:val="bullet"/>
      <w:lvlText w:val="•"/>
      <w:lvlJc w:val="left"/>
      <w:pPr>
        <w:ind w:left="2076" w:hanging="493"/>
      </w:pPr>
      <w:rPr>
        <w:rFonts w:hint="default"/>
        <w:lang w:val="uk-UA" w:eastAsia="en-US" w:bidi="ar-SA"/>
      </w:rPr>
    </w:lvl>
    <w:lvl w:ilvl="3">
      <w:numFmt w:val="bullet"/>
      <w:lvlText w:val="•"/>
      <w:lvlJc w:val="left"/>
      <w:pPr>
        <w:ind w:left="3192" w:hanging="493"/>
      </w:pPr>
      <w:rPr>
        <w:rFonts w:hint="default"/>
        <w:lang w:val="uk-UA" w:eastAsia="en-US" w:bidi="ar-SA"/>
      </w:rPr>
    </w:lvl>
    <w:lvl w:ilvl="4">
      <w:numFmt w:val="bullet"/>
      <w:lvlText w:val="•"/>
      <w:lvlJc w:val="left"/>
      <w:pPr>
        <w:ind w:left="4308" w:hanging="493"/>
      </w:pPr>
      <w:rPr>
        <w:rFonts w:hint="default"/>
        <w:lang w:val="uk-UA" w:eastAsia="en-US" w:bidi="ar-SA"/>
      </w:rPr>
    </w:lvl>
    <w:lvl w:ilvl="5">
      <w:numFmt w:val="bullet"/>
      <w:lvlText w:val="•"/>
      <w:lvlJc w:val="left"/>
      <w:pPr>
        <w:ind w:left="5425" w:hanging="493"/>
      </w:pPr>
      <w:rPr>
        <w:rFonts w:hint="default"/>
        <w:lang w:val="uk-UA" w:eastAsia="en-US" w:bidi="ar-SA"/>
      </w:rPr>
    </w:lvl>
    <w:lvl w:ilvl="6">
      <w:numFmt w:val="bullet"/>
      <w:lvlText w:val="•"/>
      <w:lvlJc w:val="left"/>
      <w:pPr>
        <w:ind w:left="6541" w:hanging="493"/>
      </w:pPr>
      <w:rPr>
        <w:rFonts w:hint="default"/>
        <w:lang w:val="uk-UA" w:eastAsia="en-US" w:bidi="ar-SA"/>
      </w:rPr>
    </w:lvl>
    <w:lvl w:ilvl="7">
      <w:numFmt w:val="bullet"/>
      <w:lvlText w:val="•"/>
      <w:lvlJc w:val="left"/>
      <w:pPr>
        <w:ind w:left="7657" w:hanging="493"/>
      </w:pPr>
      <w:rPr>
        <w:rFonts w:hint="default"/>
        <w:lang w:val="uk-UA" w:eastAsia="en-US" w:bidi="ar-SA"/>
      </w:rPr>
    </w:lvl>
    <w:lvl w:ilvl="8">
      <w:numFmt w:val="bullet"/>
      <w:lvlText w:val="•"/>
      <w:lvlJc w:val="left"/>
      <w:pPr>
        <w:ind w:left="8773" w:hanging="493"/>
      </w:pPr>
      <w:rPr>
        <w:rFonts w:hint="default"/>
        <w:lang w:val="uk-UA" w:eastAsia="en-US" w:bidi="ar-SA"/>
      </w:rPr>
    </w:lvl>
  </w:abstractNum>
  <w:abstractNum w:abstractNumId="28">
    <w:nsid w:val="479276E8"/>
    <w:multiLevelType w:val="hybridMultilevel"/>
    <w:tmpl w:val="0D30496E"/>
    <w:lvl w:ilvl="0" w:tplc="7C30BC4A">
      <w:numFmt w:val="bullet"/>
      <w:lvlText w:val="-"/>
      <w:lvlJc w:val="left"/>
      <w:pPr>
        <w:ind w:left="1124" w:hanging="164"/>
      </w:pPr>
      <w:rPr>
        <w:rFonts w:ascii="Times New Roman" w:eastAsia="Times New Roman" w:hAnsi="Times New Roman" w:cs="Times New Roman" w:hint="default"/>
        <w:b w:val="0"/>
        <w:bCs w:val="0"/>
        <w:i w:val="0"/>
        <w:iCs w:val="0"/>
        <w:spacing w:val="0"/>
        <w:w w:val="100"/>
        <w:sz w:val="28"/>
        <w:szCs w:val="28"/>
        <w:lang w:val="uk-UA" w:eastAsia="en-US" w:bidi="ar-SA"/>
      </w:rPr>
    </w:lvl>
    <w:lvl w:ilvl="1" w:tplc="D21C1A8E">
      <w:numFmt w:val="bullet"/>
      <w:lvlText w:val="•"/>
      <w:lvlJc w:val="left"/>
      <w:pPr>
        <w:ind w:left="2108" w:hanging="164"/>
      </w:pPr>
      <w:rPr>
        <w:rFonts w:hint="default"/>
        <w:lang w:val="uk-UA" w:eastAsia="en-US" w:bidi="ar-SA"/>
      </w:rPr>
    </w:lvl>
    <w:lvl w:ilvl="2" w:tplc="35D22510">
      <w:numFmt w:val="bullet"/>
      <w:lvlText w:val="•"/>
      <w:lvlJc w:val="left"/>
      <w:pPr>
        <w:ind w:left="3097" w:hanging="164"/>
      </w:pPr>
      <w:rPr>
        <w:rFonts w:hint="default"/>
        <w:lang w:val="uk-UA" w:eastAsia="en-US" w:bidi="ar-SA"/>
      </w:rPr>
    </w:lvl>
    <w:lvl w:ilvl="3" w:tplc="5B32243C">
      <w:numFmt w:val="bullet"/>
      <w:lvlText w:val="•"/>
      <w:lvlJc w:val="left"/>
      <w:pPr>
        <w:ind w:left="4085" w:hanging="164"/>
      </w:pPr>
      <w:rPr>
        <w:rFonts w:hint="default"/>
        <w:lang w:val="uk-UA" w:eastAsia="en-US" w:bidi="ar-SA"/>
      </w:rPr>
    </w:lvl>
    <w:lvl w:ilvl="4" w:tplc="74A69E4E">
      <w:numFmt w:val="bullet"/>
      <w:lvlText w:val="•"/>
      <w:lvlJc w:val="left"/>
      <w:pPr>
        <w:ind w:left="5074" w:hanging="164"/>
      </w:pPr>
      <w:rPr>
        <w:rFonts w:hint="default"/>
        <w:lang w:val="uk-UA" w:eastAsia="en-US" w:bidi="ar-SA"/>
      </w:rPr>
    </w:lvl>
    <w:lvl w:ilvl="5" w:tplc="AB845098">
      <w:numFmt w:val="bullet"/>
      <w:lvlText w:val="•"/>
      <w:lvlJc w:val="left"/>
      <w:pPr>
        <w:ind w:left="6063" w:hanging="164"/>
      </w:pPr>
      <w:rPr>
        <w:rFonts w:hint="default"/>
        <w:lang w:val="uk-UA" w:eastAsia="en-US" w:bidi="ar-SA"/>
      </w:rPr>
    </w:lvl>
    <w:lvl w:ilvl="6" w:tplc="6A8E691E">
      <w:numFmt w:val="bullet"/>
      <w:lvlText w:val="•"/>
      <w:lvlJc w:val="left"/>
      <w:pPr>
        <w:ind w:left="7051" w:hanging="164"/>
      </w:pPr>
      <w:rPr>
        <w:rFonts w:hint="default"/>
        <w:lang w:val="uk-UA" w:eastAsia="en-US" w:bidi="ar-SA"/>
      </w:rPr>
    </w:lvl>
    <w:lvl w:ilvl="7" w:tplc="2D78AB8E">
      <w:numFmt w:val="bullet"/>
      <w:lvlText w:val="•"/>
      <w:lvlJc w:val="left"/>
      <w:pPr>
        <w:ind w:left="8040" w:hanging="164"/>
      </w:pPr>
      <w:rPr>
        <w:rFonts w:hint="default"/>
        <w:lang w:val="uk-UA" w:eastAsia="en-US" w:bidi="ar-SA"/>
      </w:rPr>
    </w:lvl>
    <w:lvl w:ilvl="8" w:tplc="E6B07D2A">
      <w:numFmt w:val="bullet"/>
      <w:lvlText w:val="•"/>
      <w:lvlJc w:val="left"/>
      <w:pPr>
        <w:ind w:left="9029" w:hanging="164"/>
      </w:pPr>
      <w:rPr>
        <w:rFonts w:hint="default"/>
        <w:lang w:val="uk-UA" w:eastAsia="en-US" w:bidi="ar-SA"/>
      </w:rPr>
    </w:lvl>
  </w:abstractNum>
  <w:abstractNum w:abstractNumId="29">
    <w:nsid w:val="48260D43"/>
    <w:multiLevelType w:val="hybridMultilevel"/>
    <w:tmpl w:val="0F4C4EE8"/>
    <w:lvl w:ilvl="0" w:tplc="6FEC53C4">
      <w:numFmt w:val="bullet"/>
      <w:lvlText w:val="-"/>
      <w:lvlJc w:val="left"/>
      <w:pPr>
        <w:ind w:left="250" w:hanging="204"/>
      </w:pPr>
      <w:rPr>
        <w:rFonts w:ascii="Times New Roman" w:eastAsia="Times New Roman" w:hAnsi="Times New Roman" w:cs="Times New Roman" w:hint="default"/>
        <w:b w:val="0"/>
        <w:bCs w:val="0"/>
        <w:i w:val="0"/>
        <w:iCs w:val="0"/>
        <w:spacing w:val="0"/>
        <w:w w:val="100"/>
        <w:sz w:val="28"/>
        <w:szCs w:val="28"/>
        <w:lang w:val="uk-UA" w:eastAsia="en-US" w:bidi="ar-SA"/>
      </w:rPr>
    </w:lvl>
    <w:lvl w:ilvl="1" w:tplc="21841A62">
      <w:numFmt w:val="bullet"/>
      <w:lvlText w:val="•"/>
      <w:lvlJc w:val="left"/>
      <w:pPr>
        <w:ind w:left="1334" w:hanging="204"/>
      </w:pPr>
      <w:rPr>
        <w:rFonts w:hint="default"/>
        <w:lang w:val="uk-UA" w:eastAsia="en-US" w:bidi="ar-SA"/>
      </w:rPr>
    </w:lvl>
    <w:lvl w:ilvl="2" w:tplc="75861E50">
      <w:numFmt w:val="bullet"/>
      <w:lvlText w:val="•"/>
      <w:lvlJc w:val="left"/>
      <w:pPr>
        <w:ind w:left="2409" w:hanging="204"/>
      </w:pPr>
      <w:rPr>
        <w:rFonts w:hint="default"/>
        <w:lang w:val="uk-UA" w:eastAsia="en-US" w:bidi="ar-SA"/>
      </w:rPr>
    </w:lvl>
    <w:lvl w:ilvl="3" w:tplc="234CA4BC">
      <w:numFmt w:val="bullet"/>
      <w:lvlText w:val="•"/>
      <w:lvlJc w:val="left"/>
      <w:pPr>
        <w:ind w:left="3483" w:hanging="204"/>
      </w:pPr>
      <w:rPr>
        <w:rFonts w:hint="default"/>
        <w:lang w:val="uk-UA" w:eastAsia="en-US" w:bidi="ar-SA"/>
      </w:rPr>
    </w:lvl>
    <w:lvl w:ilvl="4" w:tplc="5E7AF644">
      <w:numFmt w:val="bullet"/>
      <w:lvlText w:val="•"/>
      <w:lvlJc w:val="left"/>
      <w:pPr>
        <w:ind w:left="4558" w:hanging="204"/>
      </w:pPr>
      <w:rPr>
        <w:rFonts w:hint="default"/>
        <w:lang w:val="uk-UA" w:eastAsia="en-US" w:bidi="ar-SA"/>
      </w:rPr>
    </w:lvl>
    <w:lvl w:ilvl="5" w:tplc="1648419E">
      <w:numFmt w:val="bullet"/>
      <w:lvlText w:val="•"/>
      <w:lvlJc w:val="left"/>
      <w:pPr>
        <w:ind w:left="5633" w:hanging="204"/>
      </w:pPr>
      <w:rPr>
        <w:rFonts w:hint="default"/>
        <w:lang w:val="uk-UA" w:eastAsia="en-US" w:bidi="ar-SA"/>
      </w:rPr>
    </w:lvl>
    <w:lvl w:ilvl="6" w:tplc="A274EA7A">
      <w:numFmt w:val="bullet"/>
      <w:lvlText w:val="•"/>
      <w:lvlJc w:val="left"/>
      <w:pPr>
        <w:ind w:left="6707" w:hanging="204"/>
      </w:pPr>
      <w:rPr>
        <w:rFonts w:hint="default"/>
        <w:lang w:val="uk-UA" w:eastAsia="en-US" w:bidi="ar-SA"/>
      </w:rPr>
    </w:lvl>
    <w:lvl w:ilvl="7" w:tplc="FBBACC88">
      <w:numFmt w:val="bullet"/>
      <w:lvlText w:val="•"/>
      <w:lvlJc w:val="left"/>
      <w:pPr>
        <w:ind w:left="7782" w:hanging="204"/>
      </w:pPr>
      <w:rPr>
        <w:rFonts w:hint="default"/>
        <w:lang w:val="uk-UA" w:eastAsia="en-US" w:bidi="ar-SA"/>
      </w:rPr>
    </w:lvl>
    <w:lvl w:ilvl="8" w:tplc="3D72BD84">
      <w:numFmt w:val="bullet"/>
      <w:lvlText w:val="•"/>
      <w:lvlJc w:val="left"/>
      <w:pPr>
        <w:ind w:left="8857" w:hanging="204"/>
      </w:pPr>
      <w:rPr>
        <w:rFonts w:hint="default"/>
        <w:lang w:val="uk-UA" w:eastAsia="en-US" w:bidi="ar-SA"/>
      </w:rPr>
    </w:lvl>
  </w:abstractNum>
  <w:abstractNum w:abstractNumId="30">
    <w:nsid w:val="4D8B0AAC"/>
    <w:multiLevelType w:val="hybridMultilevel"/>
    <w:tmpl w:val="35C6710E"/>
    <w:lvl w:ilvl="0" w:tplc="BABEB1EE">
      <w:numFmt w:val="bullet"/>
      <w:lvlText w:val="-"/>
      <w:lvlJc w:val="left"/>
      <w:pPr>
        <w:ind w:left="1333" w:hanging="360"/>
      </w:pPr>
      <w:rPr>
        <w:rFonts w:ascii="Times New Roman" w:eastAsia="Times New Roman" w:hAnsi="Times New Roman" w:cs="Times New Roman" w:hint="default"/>
        <w:b w:val="0"/>
        <w:bCs w:val="0"/>
        <w:i w:val="0"/>
        <w:iCs w:val="0"/>
        <w:spacing w:val="0"/>
        <w:w w:val="100"/>
        <w:sz w:val="28"/>
        <w:szCs w:val="28"/>
        <w:lang w:val="uk-UA" w:eastAsia="en-US" w:bidi="ar-SA"/>
      </w:rPr>
    </w:lvl>
    <w:lvl w:ilvl="1" w:tplc="9F04C582">
      <w:numFmt w:val="bullet"/>
      <w:lvlText w:val="•"/>
      <w:lvlJc w:val="left"/>
      <w:pPr>
        <w:ind w:left="2306" w:hanging="360"/>
      </w:pPr>
      <w:rPr>
        <w:rFonts w:hint="default"/>
        <w:lang w:val="uk-UA" w:eastAsia="en-US" w:bidi="ar-SA"/>
      </w:rPr>
    </w:lvl>
    <w:lvl w:ilvl="2" w:tplc="B09CE21A">
      <w:numFmt w:val="bullet"/>
      <w:lvlText w:val="•"/>
      <w:lvlJc w:val="left"/>
      <w:pPr>
        <w:ind w:left="3273" w:hanging="360"/>
      </w:pPr>
      <w:rPr>
        <w:rFonts w:hint="default"/>
        <w:lang w:val="uk-UA" w:eastAsia="en-US" w:bidi="ar-SA"/>
      </w:rPr>
    </w:lvl>
    <w:lvl w:ilvl="3" w:tplc="84D4245E">
      <w:numFmt w:val="bullet"/>
      <w:lvlText w:val="•"/>
      <w:lvlJc w:val="left"/>
      <w:pPr>
        <w:ind w:left="4239" w:hanging="360"/>
      </w:pPr>
      <w:rPr>
        <w:rFonts w:hint="default"/>
        <w:lang w:val="uk-UA" w:eastAsia="en-US" w:bidi="ar-SA"/>
      </w:rPr>
    </w:lvl>
    <w:lvl w:ilvl="4" w:tplc="7E2018CA">
      <w:numFmt w:val="bullet"/>
      <w:lvlText w:val="•"/>
      <w:lvlJc w:val="left"/>
      <w:pPr>
        <w:ind w:left="5206" w:hanging="360"/>
      </w:pPr>
      <w:rPr>
        <w:rFonts w:hint="default"/>
        <w:lang w:val="uk-UA" w:eastAsia="en-US" w:bidi="ar-SA"/>
      </w:rPr>
    </w:lvl>
    <w:lvl w:ilvl="5" w:tplc="69D0BD60">
      <w:numFmt w:val="bullet"/>
      <w:lvlText w:val="•"/>
      <w:lvlJc w:val="left"/>
      <w:pPr>
        <w:ind w:left="6173" w:hanging="360"/>
      </w:pPr>
      <w:rPr>
        <w:rFonts w:hint="default"/>
        <w:lang w:val="uk-UA" w:eastAsia="en-US" w:bidi="ar-SA"/>
      </w:rPr>
    </w:lvl>
    <w:lvl w:ilvl="6" w:tplc="C3484ED8">
      <w:numFmt w:val="bullet"/>
      <w:lvlText w:val="•"/>
      <w:lvlJc w:val="left"/>
      <w:pPr>
        <w:ind w:left="7139" w:hanging="360"/>
      </w:pPr>
      <w:rPr>
        <w:rFonts w:hint="default"/>
        <w:lang w:val="uk-UA" w:eastAsia="en-US" w:bidi="ar-SA"/>
      </w:rPr>
    </w:lvl>
    <w:lvl w:ilvl="7" w:tplc="188AC400">
      <w:numFmt w:val="bullet"/>
      <w:lvlText w:val="•"/>
      <w:lvlJc w:val="left"/>
      <w:pPr>
        <w:ind w:left="8106" w:hanging="360"/>
      </w:pPr>
      <w:rPr>
        <w:rFonts w:hint="default"/>
        <w:lang w:val="uk-UA" w:eastAsia="en-US" w:bidi="ar-SA"/>
      </w:rPr>
    </w:lvl>
    <w:lvl w:ilvl="8" w:tplc="D0A618B2">
      <w:numFmt w:val="bullet"/>
      <w:lvlText w:val="•"/>
      <w:lvlJc w:val="left"/>
      <w:pPr>
        <w:ind w:left="9073" w:hanging="360"/>
      </w:pPr>
      <w:rPr>
        <w:rFonts w:hint="default"/>
        <w:lang w:val="uk-UA" w:eastAsia="en-US" w:bidi="ar-SA"/>
      </w:rPr>
    </w:lvl>
  </w:abstractNum>
  <w:abstractNum w:abstractNumId="31">
    <w:nsid w:val="4F035F3B"/>
    <w:multiLevelType w:val="multilevel"/>
    <w:tmpl w:val="7ECCC5BE"/>
    <w:lvl w:ilvl="0">
      <w:start w:val="5"/>
      <w:numFmt w:val="decimal"/>
      <w:lvlText w:val="%1"/>
      <w:lvlJc w:val="left"/>
      <w:pPr>
        <w:ind w:left="745" w:hanging="493"/>
        <w:jc w:val="left"/>
      </w:pPr>
      <w:rPr>
        <w:rFonts w:hint="default"/>
        <w:lang w:val="uk-UA" w:eastAsia="en-US" w:bidi="ar-SA"/>
      </w:rPr>
    </w:lvl>
    <w:lvl w:ilvl="1">
      <w:start w:val="1"/>
      <w:numFmt w:val="decimal"/>
      <w:lvlText w:val="%1.%2."/>
      <w:lvlJc w:val="left"/>
      <w:pPr>
        <w:ind w:left="745" w:hanging="493"/>
        <w:jc w:val="left"/>
      </w:pPr>
      <w:rPr>
        <w:rFonts w:ascii="Times New Roman" w:eastAsia="Times New Roman" w:hAnsi="Times New Roman" w:cs="Times New Roman" w:hint="default"/>
        <w:b/>
        <w:bCs/>
        <w:i w:val="0"/>
        <w:iCs w:val="0"/>
        <w:spacing w:val="0"/>
        <w:w w:val="100"/>
        <w:sz w:val="28"/>
        <w:szCs w:val="28"/>
        <w:lang w:val="uk-UA" w:eastAsia="en-US" w:bidi="ar-SA"/>
      </w:rPr>
    </w:lvl>
    <w:lvl w:ilvl="2">
      <w:numFmt w:val="bullet"/>
      <w:lvlText w:val="•"/>
      <w:lvlJc w:val="left"/>
      <w:pPr>
        <w:ind w:left="2793" w:hanging="493"/>
      </w:pPr>
      <w:rPr>
        <w:rFonts w:hint="default"/>
        <w:lang w:val="uk-UA" w:eastAsia="en-US" w:bidi="ar-SA"/>
      </w:rPr>
    </w:lvl>
    <w:lvl w:ilvl="3">
      <w:numFmt w:val="bullet"/>
      <w:lvlText w:val="•"/>
      <w:lvlJc w:val="left"/>
      <w:pPr>
        <w:ind w:left="3819" w:hanging="493"/>
      </w:pPr>
      <w:rPr>
        <w:rFonts w:hint="default"/>
        <w:lang w:val="uk-UA" w:eastAsia="en-US" w:bidi="ar-SA"/>
      </w:rPr>
    </w:lvl>
    <w:lvl w:ilvl="4">
      <w:numFmt w:val="bullet"/>
      <w:lvlText w:val="•"/>
      <w:lvlJc w:val="left"/>
      <w:pPr>
        <w:ind w:left="4846" w:hanging="493"/>
      </w:pPr>
      <w:rPr>
        <w:rFonts w:hint="default"/>
        <w:lang w:val="uk-UA" w:eastAsia="en-US" w:bidi="ar-SA"/>
      </w:rPr>
    </w:lvl>
    <w:lvl w:ilvl="5">
      <w:numFmt w:val="bullet"/>
      <w:lvlText w:val="•"/>
      <w:lvlJc w:val="left"/>
      <w:pPr>
        <w:ind w:left="5873" w:hanging="493"/>
      </w:pPr>
      <w:rPr>
        <w:rFonts w:hint="default"/>
        <w:lang w:val="uk-UA" w:eastAsia="en-US" w:bidi="ar-SA"/>
      </w:rPr>
    </w:lvl>
    <w:lvl w:ilvl="6">
      <w:numFmt w:val="bullet"/>
      <w:lvlText w:val="•"/>
      <w:lvlJc w:val="left"/>
      <w:pPr>
        <w:ind w:left="6899" w:hanging="493"/>
      </w:pPr>
      <w:rPr>
        <w:rFonts w:hint="default"/>
        <w:lang w:val="uk-UA" w:eastAsia="en-US" w:bidi="ar-SA"/>
      </w:rPr>
    </w:lvl>
    <w:lvl w:ilvl="7">
      <w:numFmt w:val="bullet"/>
      <w:lvlText w:val="•"/>
      <w:lvlJc w:val="left"/>
      <w:pPr>
        <w:ind w:left="7926" w:hanging="493"/>
      </w:pPr>
      <w:rPr>
        <w:rFonts w:hint="default"/>
        <w:lang w:val="uk-UA" w:eastAsia="en-US" w:bidi="ar-SA"/>
      </w:rPr>
    </w:lvl>
    <w:lvl w:ilvl="8">
      <w:numFmt w:val="bullet"/>
      <w:lvlText w:val="•"/>
      <w:lvlJc w:val="left"/>
      <w:pPr>
        <w:ind w:left="8953" w:hanging="493"/>
      </w:pPr>
      <w:rPr>
        <w:rFonts w:hint="default"/>
        <w:lang w:val="uk-UA" w:eastAsia="en-US" w:bidi="ar-SA"/>
      </w:rPr>
    </w:lvl>
  </w:abstractNum>
  <w:abstractNum w:abstractNumId="32">
    <w:nsid w:val="4F554705"/>
    <w:multiLevelType w:val="multilevel"/>
    <w:tmpl w:val="9F8C3486"/>
    <w:lvl w:ilvl="0">
      <w:start w:val="3"/>
      <w:numFmt w:val="decimal"/>
      <w:lvlText w:val="%1"/>
      <w:lvlJc w:val="left"/>
      <w:pPr>
        <w:ind w:left="745" w:hanging="493"/>
        <w:jc w:val="left"/>
      </w:pPr>
      <w:rPr>
        <w:rFonts w:hint="default"/>
        <w:lang w:val="uk-UA" w:eastAsia="en-US" w:bidi="ar-SA"/>
      </w:rPr>
    </w:lvl>
    <w:lvl w:ilvl="1">
      <w:start w:val="1"/>
      <w:numFmt w:val="decimal"/>
      <w:lvlText w:val="%1.%2."/>
      <w:lvlJc w:val="left"/>
      <w:pPr>
        <w:ind w:left="745" w:hanging="493"/>
        <w:jc w:val="left"/>
      </w:pPr>
      <w:rPr>
        <w:rFonts w:ascii="Times New Roman" w:eastAsia="Times New Roman" w:hAnsi="Times New Roman" w:cs="Times New Roman" w:hint="default"/>
        <w:b/>
        <w:bCs/>
        <w:i w:val="0"/>
        <w:iCs w:val="0"/>
        <w:spacing w:val="0"/>
        <w:w w:val="100"/>
        <w:sz w:val="28"/>
        <w:szCs w:val="28"/>
        <w:lang w:val="uk-UA" w:eastAsia="en-US" w:bidi="ar-SA"/>
      </w:rPr>
    </w:lvl>
    <w:lvl w:ilvl="2">
      <w:start w:val="1"/>
      <w:numFmt w:val="decimal"/>
      <w:lvlText w:val="%1.%2.%3."/>
      <w:lvlJc w:val="left"/>
      <w:pPr>
        <w:ind w:left="1661" w:hanging="701"/>
        <w:jc w:val="right"/>
      </w:pPr>
      <w:rPr>
        <w:rFonts w:ascii="Times New Roman" w:eastAsia="Times New Roman" w:hAnsi="Times New Roman" w:cs="Times New Roman" w:hint="default"/>
        <w:b w:val="0"/>
        <w:bCs w:val="0"/>
        <w:i w:val="0"/>
        <w:iCs w:val="0"/>
        <w:spacing w:val="-3"/>
        <w:w w:val="100"/>
        <w:sz w:val="28"/>
        <w:szCs w:val="28"/>
        <w:lang w:val="uk-UA" w:eastAsia="en-US" w:bidi="ar-SA"/>
      </w:rPr>
    </w:lvl>
    <w:lvl w:ilvl="3">
      <w:numFmt w:val="bullet"/>
      <w:lvlText w:val="–"/>
      <w:lvlJc w:val="left"/>
      <w:pPr>
        <w:ind w:left="961" w:hanging="706"/>
      </w:pPr>
      <w:rPr>
        <w:rFonts w:ascii="Times New Roman" w:eastAsia="Times New Roman" w:hAnsi="Times New Roman" w:cs="Times New Roman" w:hint="default"/>
        <w:b w:val="0"/>
        <w:bCs w:val="0"/>
        <w:i w:val="0"/>
        <w:iCs w:val="0"/>
        <w:spacing w:val="0"/>
        <w:w w:val="100"/>
        <w:sz w:val="28"/>
        <w:szCs w:val="28"/>
        <w:lang w:val="uk-UA" w:eastAsia="en-US" w:bidi="ar-SA"/>
      </w:rPr>
    </w:lvl>
    <w:lvl w:ilvl="4">
      <w:numFmt w:val="bullet"/>
      <w:lvlText w:val="•"/>
      <w:lvlJc w:val="left"/>
      <w:pPr>
        <w:ind w:left="3996" w:hanging="706"/>
      </w:pPr>
      <w:rPr>
        <w:rFonts w:hint="default"/>
        <w:lang w:val="uk-UA" w:eastAsia="en-US" w:bidi="ar-SA"/>
      </w:rPr>
    </w:lvl>
    <w:lvl w:ilvl="5">
      <w:numFmt w:val="bullet"/>
      <w:lvlText w:val="•"/>
      <w:lvlJc w:val="left"/>
      <w:pPr>
        <w:ind w:left="5164" w:hanging="706"/>
      </w:pPr>
      <w:rPr>
        <w:rFonts w:hint="default"/>
        <w:lang w:val="uk-UA" w:eastAsia="en-US" w:bidi="ar-SA"/>
      </w:rPr>
    </w:lvl>
    <w:lvl w:ilvl="6">
      <w:numFmt w:val="bullet"/>
      <w:lvlText w:val="•"/>
      <w:lvlJc w:val="left"/>
      <w:pPr>
        <w:ind w:left="6333" w:hanging="706"/>
      </w:pPr>
      <w:rPr>
        <w:rFonts w:hint="default"/>
        <w:lang w:val="uk-UA" w:eastAsia="en-US" w:bidi="ar-SA"/>
      </w:rPr>
    </w:lvl>
    <w:lvl w:ilvl="7">
      <w:numFmt w:val="bullet"/>
      <w:lvlText w:val="•"/>
      <w:lvlJc w:val="left"/>
      <w:pPr>
        <w:ind w:left="7501" w:hanging="706"/>
      </w:pPr>
      <w:rPr>
        <w:rFonts w:hint="default"/>
        <w:lang w:val="uk-UA" w:eastAsia="en-US" w:bidi="ar-SA"/>
      </w:rPr>
    </w:lvl>
    <w:lvl w:ilvl="8">
      <w:numFmt w:val="bullet"/>
      <w:lvlText w:val="•"/>
      <w:lvlJc w:val="left"/>
      <w:pPr>
        <w:ind w:left="8669" w:hanging="706"/>
      </w:pPr>
      <w:rPr>
        <w:rFonts w:hint="default"/>
        <w:lang w:val="uk-UA" w:eastAsia="en-US" w:bidi="ar-SA"/>
      </w:rPr>
    </w:lvl>
  </w:abstractNum>
  <w:abstractNum w:abstractNumId="33">
    <w:nsid w:val="567765F1"/>
    <w:multiLevelType w:val="hybridMultilevel"/>
    <w:tmpl w:val="2FF40566"/>
    <w:lvl w:ilvl="0" w:tplc="9C0C24E4">
      <w:start w:val="7"/>
      <w:numFmt w:val="decimal"/>
      <w:lvlText w:val="%1."/>
      <w:lvlJc w:val="left"/>
      <w:pPr>
        <w:ind w:left="961" w:hanging="709"/>
        <w:jc w:val="right"/>
      </w:pPr>
      <w:rPr>
        <w:rFonts w:ascii="Times New Roman" w:eastAsia="Times New Roman" w:hAnsi="Times New Roman" w:cs="Times New Roman" w:hint="default"/>
        <w:b/>
        <w:bCs/>
        <w:i w:val="0"/>
        <w:iCs w:val="0"/>
        <w:spacing w:val="0"/>
        <w:w w:val="100"/>
        <w:sz w:val="28"/>
        <w:szCs w:val="28"/>
        <w:lang w:val="uk-UA" w:eastAsia="en-US" w:bidi="ar-SA"/>
      </w:rPr>
    </w:lvl>
    <w:lvl w:ilvl="1" w:tplc="AEDCC6B6">
      <w:numFmt w:val="bullet"/>
      <w:lvlText w:val="•"/>
      <w:lvlJc w:val="left"/>
      <w:pPr>
        <w:ind w:left="1964" w:hanging="709"/>
      </w:pPr>
      <w:rPr>
        <w:rFonts w:hint="default"/>
        <w:lang w:val="uk-UA" w:eastAsia="en-US" w:bidi="ar-SA"/>
      </w:rPr>
    </w:lvl>
    <w:lvl w:ilvl="2" w:tplc="E7D68A3C">
      <w:numFmt w:val="bullet"/>
      <w:lvlText w:val="•"/>
      <w:lvlJc w:val="left"/>
      <w:pPr>
        <w:ind w:left="2969" w:hanging="709"/>
      </w:pPr>
      <w:rPr>
        <w:rFonts w:hint="default"/>
        <w:lang w:val="uk-UA" w:eastAsia="en-US" w:bidi="ar-SA"/>
      </w:rPr>
    </w:lvl>
    <w:lvl w:ilvl="3" w:tplc="85523F2A">
      <w:numFmt w:val="bullet"/>
      <w:lvlText w:val="•"/>
      <w:lvlJc w:val="left"/>
      <w:pPr>
        <w:ind w:left="3973" w:hanging="709"/>
      </w:pPr>
      <w:rPr>
        <w:rFonts w:hint="default"/>
        <w:lang w:val="uk-UA" w:eastAsia="en-US" w:bidi="ar-SA"/>
      </w:rPr>
    </w:lvl>
    <w:lvl w:ilvl="4" w:tplc="7E7CEF36">
      <w:numFmt w:val="bullet"/>
      <w:lvlText w:val="•"/>
      <w:lvlJc w:val="left"/>
      <w:pPr>
        <w:ind w:left="4978" w:hanging="709"/>
      </w:pPr>
      <w:rPr>
        <w:rFonts w:hint="default"/>
        <w:lang w:val="uk-UA" w:eastAsia="en-US" w:bidi="ar-SA"/>
      </w:rPr>
    </w:lvl>
    <w:lvl w:ilvl="5" w:tplc="95348C26">
      <w:numFmt w:val="bullet"/>
      <w:lvlText w:val="•"/>
      <w:lvlJc w:val="left"/>
      <w:pPr>
        <w:ind w:left="5983" w:hanging="709"/>
      </w:pPr>
      <w:rPr>
        <w:rFonts w:hint="default"/>
        <w:lang w:val="uk-UA" w:eastAsia="en-US" w:bidi="ar-SA"/>
      </w:rPr>
    </w:lvl>
    <w:lvl w:ilvl="6" w:tplc="1AF811DE">
      <w:numFmt w:val="bullet"/>
      <w:lvlText w:val="•"/>
      <w:lvlJc w:val="left"/>
      <w:pPr>
        <w:ind w:left="6987" w:hanging="709"/>
      </w:pPr>
      <w:rPr>
        <w:rFonts w:hint="default"/>
        <w:lang w:val="uk-UA" w:eastAsia="en-US" w:bidi="ar-SA"/>
      </w:rPr>
    </w:lvl>
    <w:lvl w:ilvl="7" w:tplc="BFD00E4A">
      <w:numFmt w:val="bullet"/>
      <w:lvlText w:val="•"/>
      <w:lvlJc w:val="left"/>
      <w:pPr>
        <w:ind w:left="7992" w:hanging="709"/>
      </w:pPr>
      <w:rPr>
        <w:rFonts w:hint="default"/>
        <w:lang w:val="uk-UA" w:eastAsia="en-US" w:bidi="ar-SA"/>
      </w:rPr>
    </w:lvl>
    <w:lvl w:ilvl="8" w:tplc="7764B078">
      <w:numFmt w:val="bullet"/>
      <w:lvlText w:val="•"/>
      <w:lvlJc w:val="left"/>
      <w:pPr>
        <w:ind w:left="8997" w:hanging="709"/>
      </w:pPr>
      <w:rPr>
        <w:rFonts w:hint="default"/>
        <w:lang w:val="uk-UA" w:eastAsia="en-US" w:bidi="ar-SA"/>
      </w:rPr>
    </w:lvl>
  </w:abstractNum>
  <w:abstractNum w:abstractNumId="34">
    <w:nsid w:val="57274C8B"/>
    <w:multiLevelType w:val="hybridMultilevel"/>
    <w:tmpl w:val="569E8580"/>
    <w:lvl w:ilvl="0" w:tplc="F29CFD74">
      <w:start w:val="1"/>
      <w:numFmt w:val="decimal"/>
      <w:lvlText w:val="%1)"/>
      <w:lvlJc w:val="left"/>
      <w:pPr>
        <w:ind w:left="252" w:hanging="709"/>
        <w:jc w:val="right"/>
      </w:pPr>
      <w:rPr>
        <w:rFonts w:ascii="Times New Roman" w:eastAsia="Times New Roman" w:hAnsi="Times New Roman" w:cs="Times New Roman" w:hint="default"/>
        <w:b w:val="0"/>
        <w:bCs w:val="0"/>
        <w:i w:val="0"/>
        <w:iCs w:val="0"/>
        <w:spacing w:val="0"/>
        <w:w w:val="100"/>
        <w:sz w:val="28"/>
        <w:szCs w:val="28"/>
        <w:lang w:val="uk-UA" w:eastAsia="en-US" w:bidi="ar-SA"/>
      </w:rPr>
    </w:lvl>
    <w:lvl w:ilvl="1" w:tplc="0850316C">
      <w:numFmt w:val="bullet"/>
      <w:lvlText w:val="•"/>
      <w:lvlJc w:val="left"/>
      <w:pPr>
        <w:ind w:left="1334" w:hanging="709"/>
      </w:pPr>
      <w:rPr>
        <w:rFonts w:hint="default"/>
        <w:lang w:val="uk-UA" w:eastAsia="en-US" w:bidi="ar-SA"/>
      </w:rPr>
    </w:lvl>
    <w:lvl w:ilvl="2" w:tplc="4F7005FC">
      <w:numFmt w:val="bullet"/>
      <w:lvlText w:val="•"/>
      <w:lvlJc w:val="left"/>
      <w:pPr>
        <w:ind w:left="2409" w:hanging="709"/>
      </w:pPr>
      <w:rPr>
        <w:rFonts w:hint="default"/>
        <w:lang w:val="uk-UA" w:eastAsia="en-US" w:bidi="ar-SA"/>
      </w:rPr>
    </w:lvl>
    <w:lvl w:ilvl="3" w:tplc="F1DC4F06">
      <w:numFmt w:val="bullet"/>
      <w:lvlText w:val="•"/>
      <w:lvlJc w:val="left"/>
      <w:pPr>
        <w:ind w:left="3483" w:hanging="709"/>
      </w:pPr>
      <w:rPr>
        <w:rFonts w:hint="default"/>
        <w:lang w:val="uk-UA" w:eastAsia="en-US" w:bidi="ar-SA"/>
      </w:rPr>
    </w:lvl>
    <w:lvl w:ilvl="4" w:tplc="ED0A5722">
      <w:numFmt w:val="bullet"/>
      <w:lvlText w:val="•"/>
      <w:lvlJc w:val="left"/>
      <w:pPr>
        <w:ind w:left="4558" w:hanging="709"/>
      </w:pPr>
      <w:rPr>
        <w:rFonts w:hint="default"/>
        <w:lang w:val="uk-UA" w:eastAsia="en-US" w:bidi="ar-SA"/>
      </w:rPr>
    </w:lvl>
    <w:lvl w:ilvl="5" w:tplc="0E26250A">
      <w:numFmt w:val="bullet"/>
      <w:lvlText w:val="•"/>
      <w:lvlJc w:val="left"/>
      <w:pPr>
        <w:ind w:left="5633" w:hanging="709"/>
      </w:pPr>
      <w:rPr>
        <w:rFonts w:hint="default"/>
        <w:lang w:val="uk-UA" w:eastAsia="en-US" w:bidi="ar-SA"/>
      </w:rPr>
    </w:lvl>
    <w:lvl w:ilvl="6" w:tplc="5EEE2A18">
      <w:numFmt w:val="bullet"/>
      <w:lvlText w:val="•"/>
      <w:lvlJc w:val="left"/>
      <w:pPr>
        <w:ind w:left="6707" w:hanging="709"/>
      </w:pPr>
      <w:rPr>
        <w:rFonts w:hint="default"/>
        <w:lang w:val="uk-UA" w:eastAsia="en-US" w:bidi="ar-SA"/>
      </w:rPr>
    </w:lvl>
    <w:lvl w:ilvl="7" w:tplc="35960B38">
      <w:numFmt w:val="bullet"/>
      <w:lvlText w:val="•"/>
      <w:lvlJc w:val="left"/>
      <w:pPr>
        <w:ind w:left="7782" w:hanging="709"/>
      </w:pPr>
      <w:rPr>
        <w:rFonts w:hint="default"/>
        <w:lang w:val="uk-UA" w:eastAsia="en-US" w:bidi="ar-SA"/>
      </w:rPr>
    </w:lvl>
    <w:lvl w:ilvl="8" w:tplc="E6562D18">
      <w:numFmt w:val="bullet"/>
      <w:lvlText w:val="•"/>
      <w:lvlJc w:val="left"/>
      <w:pPr>
        <w:ind w:left="8857" w:hanging="709"/>
      </w:pPr>
      <w:rPr>
        <w:rFonts w:hint="default"/>
        <w:lang w:val="uk-UA" w:eastAsia="en-US" w:bidi="ar-SA"/>
      </w:rPr>
    </w:lvl>
  </w:abstractNum>
  <w:abstractNum w:abstractNumId="35">
    <w:nsid w:val="5BDE2C4A"/>
    <w:multiLevelType w:val="hybridMultilevel"/>
    <w:tmpl w:val="B1883E14"/>
    <w:lvl w:ilvl="0" w:tplc="030AF058">
      <w:start w:val="1"/>
      <w:numFmt w:val="decimal"/>
      <w:lvlText w:val="%1)."/>
      <w:lvlJc w:val="left"/>
      <w:pPr>
        <w:ind w:left="250" w:hanging="487"/>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1" w:tplc="EEBAEE00">
      <w:numFmt w:val="bullet"/>
      <w:lvlText w:val="•"/>
      <w:lvlJc w:val="left"/>
      <w:pPr>
        <w:ind w:left="1334" w:hanging="487"/>
      </w:pPr>
      <w:rPr>
        <w:rFonts w:hint="default"/>
        <w:lang w:val="uk-UA" w:eastAsia="en-US" w:bidi="ar-SA"/>
      </w:rPr>
    </w:lvl>
    <w:lvl w:ilvl="2" w:tplc="0A2A3FC0">
      <w:numFmt w:val="bullet"/>
      <w:lvlText w:val="•"/>
      <w:lvlJc w:val="left"/>
      <w:pPr>
        <w:ind w:left="2409" w:hanging="487"/>
      </w:pPr>
      <w:rPr>
        <w:rFonts w:hint="default"/>
        <w:lang w:val="uk-UA" w:eastAsia="en-US" w:bidi="ar-SA"/>
      </w:rPr>
    </w:lvl>
    <w:lvl w:ilvl="3" w:tplc="17B00962">
      <w:numFmt w:val="bullet"/>
      <w:lvlText w:val="•"/>
      <w:lvlJc w:val="left"/>
      <w:pPr>
        <w:ind w:left="3483" w:hanging="487"/>
      </w:pPr>
      <w:rPr>
        <w:rFonts w:hint="default"/>
        <w:lang w:val="uk-UA" w:eastAsia="en-US" w:bidi="ar-SA"/>
      </w:rPr>
    </w:lvl>
    <w:lvl w:ilvl="4" w:tplc="4394FC36">
      <w:numFmt w:val="bullet"/>
      <w:lvlText w:val="•"/>
      <w:lvlJc w:val="left"/>
      <w:pPr>
        <w:ind w:left="4558" w:hanging="487"/>
      </w:pPr>
      <w:rPr>
        <w:rFonts w:hint="default"/>
        <w:lang w:val="uk-UA" w:eastAsia="en-US" w:bidi="ar-SA"/>
      </w:rPr>
    </w:lvl>
    <w:lvl w:ilvl="5" w:tplc="35AEDC56">
      <w:numFmt w:val="bullet"/>
      <w:lvlText w:val="•"/>
      <w:lvlJc w:val="left"/>
      <w:pPr>
        <w:ind w:left="5633" w:hanging="487"/>
      </w:pPr>
      <w:rPr>
        <w:rFonts w:hint="default"/>
        <w:lang w:val="uk-UA" w:eastAsia="en-US" w:bidi="ar-SA"/>
      </w:rPr>
    </w:lvl>
    <w:lvl w:ilvl="6" w:tplc="74B60A4C">
      <w:numFmt w:val="bullet"/>
      <w:lvlText w:val="•"/>
      <w:lvlJc w:val="left"/>
      <w:pPr>
        <w:ind w:left="6707" w:hanging="487"/>
      </w:pPr>
      <w:rPr>
        <w:rFonts w:hint="default"/>
        <w:lang w:val="uk-UA" w:eastAsia="en-US" w:bidi="ar-SA"/>
      </w:rPr>
    </w:lvl>
    <w:lvl w:ilvl="7" w:tplc="51E05EA8">
      <w:numFmt w:val="bullet"/>
      <w:lvlText w:val="•"/>
      <w:lvlJc w:val="left"/>
      <w:pPr>
        <w:ind w:left="7782" w:hanging="487"/>
      </w:pPr>
      <w:rPr>
        <w:rFonts w:hint="default"/>
        <w:lang w:val="uk-UA" w:eastAsia="en-US" w:bidi="ar-SA"/>
      </w:rPr>
    </w:lvl>
    <w:lvl w:ilvl="8" w:tplc="BA3E8E16">
      <w:numFmt w:val="bullet"/>
      <w:lvlText w:val="•"/>
      <w:lvlJc w:val="left"/>
      <w:pPr>
        <w:ind w:left="8857" w:hanging="487"/>
      </w:pPr>
      <w:rPr>
        <w:rFonts w:hint="default"/>
        <w:lang w:val="uk-UA" w:eastAsia="en-US" w:bidi="ar-SA"/>
      </w:rPr>
    </w:lvl>
  </w:abstractNum>
  <w:abstractNum w:abstractNumId="36">
    <w:nsid w:val="5DC474E9"/>
    <w:multiLevelType w:val="multilevel"/>
    <w:tmpl w:val="405213BC"/>
    <w:lvl w:ilvl="0">
      <w:start w:val="3"/>
      <w:numFmt w:val="decimal"/>
      <w:lvlText w:val="%1"/>
      <w:lvlJc w:val="left"/>
      <w:pPr>
        <w:ind w:left="966" w:hanging="492"/>
        <w:jc w:val="left"/>
      </w:pPr>
      <w:rPr>
        <w:rFonts w:hint="default"/>
        <w:lang w:val="uk-UA" w:eastAsia="en-US" w:bidi="ar-SA"/>
      </w:rPr>
    </w:lvl>
    <w:lvl w:ilvl="1">
      <w:start w:val="1"/>
      <w:numFmt w:val="decimal"/>
      <w:lvlText w:val="%1.%2."/>
      <w:lvlJc w:val="left"/>
      <w:pPr>
        <w:ind w:left="966" w:hanging="492"/>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2">
      <w:start w:val="1"/>
      <w:numFmt w:val="decimal"/>
      <w:lvlText w:val="%1.%2.%3."/>
      <w:lvlJc w:val="left"/>
      <w:pPr>
        <w:ind w:left="1392" w:hanging="701"/>
        <w:jc w:val="left"/>
      </w:pPr>
      <w:rPr>
        <w:rFonts w:ascii="Times New Roman" w:eastAsia="Times New Roman" w:hAnsi="Times New Roman" w:cs="Times New Roman" w:hint="default"/>
        <w:b w:val="0"/>
        <w:bCs w:val="0"/>
        <w:i w:val="0"/>
        <w:iCs w:val="0"/>
        <w:spacing w:val="-3"/>
        <w:w w:val="100"/>
        <w:sz w:val="28"/>
        <w:szCs w:val="28"/>
        <w:lang w:val="uk-UA" w:eastAsia="en-US" w:bidi="ar-SA"/>
      </w:rPr>
    </w:lvl>
    <w:lvl w:ilvl="3">
      <w:numFmt w:val="bullet"/>
      <w:lvlText w:val="•"/>
      <w:lvlJc w:val="left"/>
      <w:pPr>
        <w:ind w:left="3534" w:hanging="701"/>
      </w:pPr>
      <w:rPr>
        <w:rFonts w:hint="default"/>
        <w:lang w:val="uk-UA" w:eastAsia="en-US" w:bidi="ar-SA"/>
      </w:rPr>
    </w:lvl>
    <w:lvl w:ilvl="4">
      <w:numFmt w:val="bullet"/>
      <w:lvlText w:val="•"/>
      <w:lvlJc w:val="left"/>
      <w:pPr>
        <w:ind w:left="4602" w:hanging="701"/>
      </w:pPr>
      <w:rPr>
        <w:rFonts w:hint="default"/>
        <w:lang w:val="uk-UA" w:eastAsia="en-US" w:bidi="ar-SA"/>
      </w:rPr>
    </w:lvl>
    <w:lvl w:ilvl="5">
      <w:numFmt w:val="bullet"/>
      <w:lvlText w:val="•"/>
      <w:lvlJc w:val="left"/>
      <w:pPr>
        <w:ind w:left="5669" w:hanging="701"/>
      </w:pPr>
      <w:rPr>
        <w:rFonts w:hint="default"/>
        <w:lang w:val="uk-UA" w:eastAsia="en-US" w:bidi="ar-SA"/>
      </w:rPr>
    </w:lvl>
    <w:lvl w:ilvl="6">
      <w:numFmt w:val="bullet"/>
      <w:lvlText w:val="•"/>
      <w:lvlJc w:val="left"/>
      <w:pPr>
        <w:ind w:left="6736" w:hanging="701"/>
      </w:pPr>
      <w:rPr>
        <w:rFonts w:hint="default"/>
        <w:lang w:val="uk-UA" w:eastAsia="en-US" w:bidi="ar-SA"/>
      </w:rPr>
    </w:lvl>
    <w:lvl w:ilvl="7">
      <w:numFmt w:val="bullet"/>
      <w:lvlText w:val="•"/>
      <w:lvlJc w:val="left"/>
      <w:pPr>
        <w:ind w:left="7804" w:hanging="701"/>
      </w:pPr>
      <w:rPr>
        <w:rFonts w:hint="default"/>
        <w:lang w:val="uk-UA" w:eastAsia="en-US" w:bidi="ar-SA"/>
      </w:rPr>
    </w:lvl>
    <w:lvl w:ilvl="8">
      <w:numFmt w:val="bullet"/>
      <w:lvlText w:val="•"/>
      <w:lvlJc w:val="left"/>
      <w:pPr>
        <w:ind w:left="8871" w:hanging="701"/>
      </w:pPr>
      <w:rPr>
        <w:rFonts w:hint="default"/>
        <w:lang w:val="uk-UA" w:eastAsia="en-US" w:bidi="ar-SA"/>
      </w:rPr>
    </w:lvl>
  </w:abstractNum>
  <w:abstractNum w:abstractNumId="37">
    <w:nsid w:val="61CD4D70"/>
    <w:multiLevelType w:val="multilevel"/>
    <w:tmpl w:val="95845A08"/>
    <w:lvl w:ilvl="0">
      <w:start w:val="3"/>
      <w:numFmt w:val="decimal"/>
      <w:lvlText w:val="%1"/>
      <w:lvlJc w:val="left"/>
      <w:pPr>
        <w:ind w:left="1392" w:hanging="701"/>
        <w:jc w:val="left"/>
      </w:pPr>
      <w:rPr>
        <w:rFonts w:hint="default"/>
        <w:lang w:val="uk-UA" w:eastAsia="en-US" w:bidi="ar-SA"/>
      </w:rPr>
    </w:lvl>
    <w:lvl w:ilvl="1">
      <w:start w:val="3"/>
      <w:numFmt w:val="decimal"/>
      <w:lvlText w:val="%1.%2"/>
      <w:lvlJc w:val="left"/>
      <w:pPr>
        <w:ind w:left="1392" w:hanging="701"/>
        <w:jc w:val="left"/>
      </w:pPr>
      <w:rPr>
        <w:rFonts w:hint="default"/>
        <w:lang w:val="uk-UA" w:eastAsia="en-US" w:bidi="ar-SA"/>
      </w:rPr>
    </w:lvl>
    <w:lvl w:ilvl="2">
      <w:start w:val="1"/>
      <w:numFmt w:val="decimal"/>
      <w:lvlText w:val="%1.%2.%3."/>
      <w:lvlJc w:val="left"/>
      <w:pPr>
        <w:ind w:left="1392" w:hanging="701"/>
        <w:jc w:val="left"/>
      </w:pPr>
      <w:rPr>
        <w:rFonts w:ascii="Times New Roman" w:eastAsia="Times New Roman" w:hAnsi="Times New Roman" w:cs="Times New Roman" w:hint="default"/>
        <w:b w:val="0"/>
        <w:bCs w:val="0"/>
        <w:i w:val="0"/>
        <w:iCs w:val="0"/>
        <w:spacing w:val="-3"/>
        <w:w w:val="100"/>
        <w:sz w:val="28"/>
        <w:szCs w:val="28"/>
        <w:lang w:val="uk-UA" w:eastAsia="en-US" w:bidi="ar-SA"/>
      </w:rPr>
    </w:lvl>
    <w:lvl w:ilvl="3">
      <w:numFmt w:val="bullet"/>
      <w:lvlText w:val="•"/>
      <w:lvlJc w:val="left"/>
      <w:pPr>
        <w:ind w:left="4281" w:hanging="701"/>
      </w:pPr>
      <w:rPr>
        <w:rFonts w:hint="default"/>
        <w:lang w:val="uk-UA" w:eastAsia="en-US" w:bidi="ar-SA"/>
      </w:rPr>
    </w:lvl>
    <w:lvl w:ilvl="4">
      <w:numFmt w:val="bullet"/>
      <w:lvlText w:val="•"/>
      <w:lvlJc w:val="left"/>
      <w:pPr>
        <w:ind w:left="5242" w:hanging="701"/>
      </w:pPr>
      <w:rPr>
        <w:rFonts w:hint="default"/>
        <w:lang w:val="uk-UA" w:eastAsia="en-US" w:bidi="ar-SA"/>
      </w:rPr>
    </w:lvl>
    <w:lvl w:ilvl="5">
      <w:numFmt w:val="bullet"/>
      <w:lvlText w:val="•"/>
      <w:lvlJc w:val="left"/>
      <w:pPr>
        <w:ind w:left="6203" w:hanging="701"/>
      </w:pPr>
      <w:rPr>
        <w:rFonts w:hint="default"/>
        <w:lang w:val="uk-UA" w:eastAsia="en-US" w:bidi="ar-SA"/>
      </w:rPr>
    </w:lvl>
    <w:lvl w:ilvl="6">
      <w:numFmt w:val="bullet"/>
      <w:lvlText w:val="•"/>
      <w:lvlJc w:val="left"/>
      <w:pPr>
        <w:ind w:left="7163" w:hanging="701"/>
      </w:pPr>
      <w:rPr>
        <w:rFonts w:hint="default"/>
        <w:lang w:val="uk-UA" w:eastAsia="en-US" w:bidi="ar-SA"/>
      </w:rPr>
    </w:lvl>
    <w:lvl w:ilvl="7">
      <w:numFmt w:val="bullet"/>
      <w:lvlText w:val="•"/>
      <w:lvlJc w:val="left"/>
      <w:pPr>
        <w:ind w:left="8124" w:hanging="701"/>
      </w:pPr>
      <w:rPr>
        <w:rFonts w:hint="default"/>
        <w:lang w:val="uk-UA" w:eastAsia="en-US" w:bidi="ar-SA"/>
      </w:rPr>
    </w:lvl>
    <w:lvl w:ilvl="8">
      <w:numFmt w:val="bullet"/>
      <w:lvlText w:val="•"/>
      <w:lvlJc w:val="left"/>
      <w:pPr>
        <w:ind w:left="9085" w:hanging="701"/>
      </w:pPr>
      <w:rPr>
        <w:rFonts w:hint="default"/>
        <w:lang w:val="uk-UA" w:eastAsia="en-US" w:bidi="ar-SA"/>
      </w:rPr>
    </w:lvl>
  </w:abstractNum>
  <w:abstractNum w:abstractNumId="38">
    <w:nsid w:val="62214866"/>
    <w:multiLevelType w:val="multilevel"/>
    <w:tmpl w:val="5784CFC0"/>
    <w:lvl w:ilvl="0">
      <w:start w:val="5"/>
      <w:numFmt w:val="decimal"/>
      <w:lvlText w:val="%1"/>
      <w:lvlJc w:val="left"/>
      <w:pPr>
        <w:ind w:left="966" w:hanging="493"/>
        <w:jc w:val="left"/>
      </w:pPr>
      <w:rPr>
        <w:rFonts w:hint="default"/>
        <w:lang w:val="uk-UA" w:eastAsia="en-US" w:bidi="ar-SA"/>
      </w:rPr>
    </w:lvl>
    <w:lvl w:ilvl="1">
      <w:start w:val="5"/>
      <w:numFmt w:val="decimal"/>
      <w:lvlText w:val="%1.%2."/>
      <w:lvlJc w:val="left"/>
      <w:pPr>
        <w:ind w:left="966" w:hanging="493"/>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2">
      <w:numFmt w:val="bullet"/>
      <w:lvlText w:val="•"/>
      <w:lvlJc w:val="left"/>
      <w:pPr>
        <w:ind w:left="2969" w:hanging="493"/>
      </w:pPr>
      <w:rPr>
        <w:rFonts w:hint="default"/>
        <w:lang w:val="uk-UA" w:eastAsia="en-US" w:bidi="ar-SA"/>
      </w:rPr>
    </w:lvl>
    <w:lvl w:ilvl="3">
      <w:numFmt w:val="bullet"/>
      <w:lvlText w:val="•"/>
      <w:lvlJc w:val="left"/>
      <w:pPr>
        <w:ind w:left="3973" w:hanging="493"/>
      </w:pPr>
      <w:rPr>
        <w:rFonts w:hint="default"/>
        <w:lang w:val="uk-UA" w:eastAsia="en-US" w:bidi="ar-SA"/>
      </w:rPr>
    </w:lvl>
    <w:lvl w:ilvl="4">
      <w:numFmt w:val="bullet"/>
      <w:lvlText w:val="•"/>
      <w:lvlJc w:val="left"/>
      <w:pPr>
        <w:ind w:left="4978" w:hanging="493"/>
      </w:pPr>
      <w:rPr>
        <w:rFonts w:hint="default"/>
        <w:lang w:val="uk-UA" w:eastAsia="en-US" w:bidi="ar-SA"/>
      </w:rPr>
    </w:lvl>
    <w:lvl w:ilvl="5">
      <w:numFmt w:val="bullet"/>
      <w:lvlText w:val="•"/>
      <w:lvlJc w:val="left"/>
      <w:pPr>
        <w:ind w:left="5983" w:hanging="493"/>
      </w:pPr>
      <w:rPr>
        <w:rFonts w:hint="default"/>
        <w:lang w:val="uk-UA" w:eastAsia="en-US" w:bidi="ar-SA"/>
      </w:rPr>
    </w:lvl>
    <w:lvl w:ilvl="6">
      <w:numFmt w:val="bullet"/>
      <w:lvlText w:val="•"/>
      <w:lvlJc w:val="left"/>
      <w:pPr>
        <w:ind w:left="6987" w:hanging="493"/>
      </w:pPr>
      <w:rPr>
        <w:rFonts w:hint="default"/>
        <w:lang w:val="uk-UA" w:eastAsia="en-US" w:bidi="ar-SA"/>
      </w:rPr>
    </w:lvl>
    <w:lvl w:ilvl="7">
      <w:numFmt w:val="bullet"/>
      <w:lvlText w:val="•"/>
      <w:lvlJc w:val="left"/>
      <w:pPr>
        <w:ind w:left="7992" w:hanging="493"/>
      </w:pPr>
      <w:rPr>
        <w:rFonts w:hint="default"/>
        <w:lang w:val="uk-UA" w:eastAsia="en-US" w:bidi="ar-SA"/>
      </w:rPr>
    </w:lvl>
    <w:lvl w:ilvl="8">
      <w:numFmt w:val="bullet"/>
      <w:lvlText w:val="•"/>
      <w:lvlJc w:val="left"/>
      <w:pPr>
        <w:ind w:left="8997" w:hanging="493"/>
      </w:pPr>
      <w:rPr>
        <w:rFonts w:hint="default"/>
        <w:lang w:val="uk-UA" w:eastAsia="en-US" w:bidi="ar-SA"/>
      </w:rPr>
    </w:lvl>
  </w:abstractNum>
  <w:abstractNum w:abstractNumId="39">
    <w:nsid w:val="66A05A39"/>
    <w:multiLevelType w:val="multilevel"/>
    <w:tmpl w:val="88E4FA56"/>
    <w:lvl w:ilvl="0">
      <w:start w:val="1"/>
      <w:numFmt w:val="decimal"/>
      <w:lvlText w:val="%1"/>
      <w:lvlJc w:val="left"/>
      <w:pPr>
        <w:ind w:left="966" w:hanging="492"/>
        <w:jc w:val="left"/>
      </w:pPr>
      <w:rPr>
        <w:rFonts w:hint="default"/>
        <w:lang w:val="uk-UA" w:eastAsia="en-US" w:bidi="ar-SA"/>
      </w:rPr>
    </w:lvl>
    <w:lvl w:ilvl="1">
      <w:start w:val="1"/>
      <w:numFmt w:val="decimal"/>
      <w:lvlText w:val="%1.%2."/>
      <w:lvlJc w:val="left"/>
      <w:pPr>
        <w:ind w:left="966" w:hanging="492"/>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2">
      <w:start w:val="1"/>
      <w:numFmt w:val="decimal"/>
      <w:lvlText w:val="%1.%2.%3."/>
      <w:lvlJc w:val="left"/>
      <w:pPr>
        <w:ind w:left="1392" w:hanging="701"/>
        <w:jc w:val="left"/>
      </w:pPr>
      <w:rPr>
        <w:rFonts w:ascii="Times New Roman" w:eastAsia="Times New Roman" w:hAnsi="Times New Roman" w:cs="Times New Roman" w:hint="default"/>
        <w:b w:val="0"/>
        <w:bCs w:val="0"/>
        <w:i w:val="0"/>
        <w:iCs w:val="0"/>
        <w:spacing w:val="-3"/>
        <w:w w:val="100"/>
        <w:sz w:val="28"/>
        <w:szCs w:val="28"/>
        <w:lang w:val="uk-UA" w:eastAsia="en-US" w:bidi="ar-SA"/>
      </w:rPr>
    </w:lvl>
    <w:lvl w:ilvl="3">
      <w:numFmt w:val="bullet"/>
      <w:lvlText w:val="•"/>
      <w:lvlJc w:val="left"/>
      <w:pPr>
        <w:ind w:left="3534" w:hanging="701"/>
      </w:pPr>
      <w:rPr>
        <w:rFonts w:hint="default"/>
        <w:lang w:val="uk-UA" w:eastAsia="en-US" w:bidi="ar-SA"/>
      </w:rPr>
    </w:lvl>
    <w:lvl w:ilvl="4">
      <w:numFmt w:val="bullet"/>
      <w:lvlText w:val="•"/>
      <w:lvlJc w:val="left"/>
      <w:pPr>
        <w:ind w:left="4602" w:hanging="701"/>
      </w:pPr>
      <w:rPr>
        <w:rFonts w:hint="default"/>
        <w:lang w:val="uk-UA" w:eastAsia="en-US" w:bidi="ar-SA"/>
      </w:rPr>
    </w:lvl>
    <w:lvl w:ilvl="5">
      <w:numFmt w:val="bullet"/>
      <w:lvlText w:val="•"/>
      <w:lvlJc w:val="left"/>
      <w:pPr>
        <w:ind w:left="5669" w:hanging="701"/>
      </w:pPr>
      <w:rPr>
        <w:rFonts w:hint="default"/>
        <w:lang w:val="uk-UA" w:eastAsia="en-US" w:bidi="ar-SA"/>
      </w:rPr>
    </w:lvl>
    <w:lvl w:ilvl="6">
      <w:numFmt w:val="bullet"/>
      <w:lvlText w:val="•"/>
      <w:lvlJc w:val="left"/>
      <w:pPr>
        <w:ind w:left="6736" w:hanging="701"/>
      </w:pPr>
      <w:rPr>
        <w:rFonts w:hint="default"/>
        <w:lang w:val="uk-UA" w:eastAsia="en-US" w:bidi="ar-SA"/>
      </w:rPr>
    </w:lvl>
    <w:lvl w:ilvl="7">
      <w:numFmt w:val="bullet"/>
      <w:lvlText w:val="•"/>
      <w:lvlJc w:val="left"/>
      <w:pPr>
        <w:ind w:left="7804" w:hanging="701"/>
      </w:pPr>
      <w:rPr>
        <w:rFonts w:hint="default"/>
        <w:lang w:val="uk-UA" w:eastAsia="en-US" w:bidi="ar-SA"/>
      </w:rPr>
    </w:lvl>
    <w:lvl w:ilvl="8">
      <w:numFmt w:val="bullet"/>
      <w:lvlText w:val="•"/>
      <w:lvlJc w:val="left"/>
      <w:pPr>
        <w:ind w:left="8871" w:hanging="701"/>
      </w:pPr>
      <w:rPr>
        <w:rFonts w:hint="default"/>
        <w:lang w:val="uk-UA" w:eastAsia="en-US" w:bidi="ar-SA"/>
      </w:rPr>
    </w:lvl>
  </w:abstractNum>
  <w:abstractNum w:abstractNumId="40">
    <w:nsid w:val="6A3D66C4"/>
    <w:multiLevelType w:val="hybridMultilevel"/>
    <w:tmpl w:val="5350782A"/>
    <w:lvl w:ilvl="0" w:tplc="45A06B0A">
      <w:numFmt w:val="bullet"/>
      <w:lvlText w:val="–"/>
      <w:lvlJc w:val="left"/>
      <w:pPr>
        <w:ind w:left="252" w:hanging="706"/>
      </w:pPr>
      <w:rPr>
        <w:rFonts w:ascii="Times New Roman" w:eastAsia="Times New Roman" w:hAnsi="Times New Roman" w:cs="Times New Roman" w:hint="default"/>
        <w:b w:val="0"/>
        <w:bCs w:val="0"/>
        <w:i w:val="0"/>
        <w:iCs w:val="0"/>
        <w:spacing w:val="0"/>
        <w:w w:val="100"/>
        <w:sz w:val="28"/>
        <w:szCs w:val="28"/>
        <w:lang w:val="uk-UA" w:eastAsia="en-US" w:bidi="ar-SA"/>
      </w:rPr>
    </w:lvl>
    <w:lvl w:ilvl="1" w:tplc="BF84DD98">
      <w:numFmt w:val="bullet"/>
      <w:lvlText w:val="•"/>
      <w:lvlJc w:val="left"/>
      <w:pPr>
        <w:ind w:left="1334" w:hanging="706"/>
      </w:pPr>
      <w:rPr>
        <w:rFonts w:hint="default"/>
        <w:lang w:val="uk-UA" w:eastAsia="en-US" w:bidi="ar-SA"/>
      </w:rPr>
    </w:lvl>
    <w:lvl w:ilvl="2" w:tplc="B0A2D6CE">
      <w:numFmt w:val="bullet"/>
      <w:lvlText w:val="•"/>
      <w:lvlJc w:val="left"/>
      <w:pPr>
        <w:ind w:left="2409" w:hanging="706"/>
      </w:pPr>
      <w:rPr>
        <w:rFonts w:hint="default"/>
        <w:lang w:val="uk-UA" w:eastAsia="en-US" w:bidi="ar-SA"/>
      </w:rPr>
    </w:lvl>
    <w:lvl w:ilvl="3" w:tplc="5A2251D8">
      <w:numFmt w:val="bullet"/>
      <w:lvlText w:val="•"/>
      <w:lvlJc w:val="left"/>
      <w:pPr>
        <w:ind w:left="3483" w:hanging="706"/>
      </w:pPr>
      <w:rPr>
        <w:rFonts w:hint="default"/>
        <w:lang w:val="uk-UA" w:eastAsia="en-US" w:bidi="ar-SA"/>
      </w:rPr>
    </w:lvl>
    <w:lvl w:ilvl="4" w:tplc="52C6EE88">
      <w:numFmt w:val="bullet"/>
      <w:lvlText w:val="•"/>
      <w:lvlJc w:val="left"/>
      <w:pPr>
        <w:ind w:left="4558" w:hanging="706"/>
      </w:pPr>
      <w:rPr>
        <w:rFonts w:hint="default"/>
        <w:lang w:val="uk-UA" w:eastAsia="en-US" w:bidi="ar-SA"/>
      </w:rPr>
    </w:lvl>
    <w:lvl w:ilvl="5" w:tplc="6D223734">
      <w:numFmt w:val="bullet"/>
      <w:lvlText w:val="•"/>
      <w:lvlJc w:val="left"/>
      <w:pPr>
        <w:ind w:left="5633" w:hanging="706"/>
      </w:pPr>
      <w:rPr>
        <w:rFonts w:hint="default"/>
        <w:lang w:val="uk-UA" w:eastAsia="en-US" w:bidi="ar-SA"/>
      </w:rPr>
    </w:lvl>
    <w:lvl w:ilvl="6" w:tplc="2334F31A">
      <w:numFmt w:val="bullet"/>
      <w:lvlText w:val="•"/>
      <w:lvlJc w:val="left"/>
      <w:pPr>
        <w:ind w:left="6707" w:hanging="706"/>
      </w:pPr>
      <w:rPr>
        <w:rFonts w:hint="default"/>
        <w:lang w:val="uk-UA" w:eastAsia="en-US" w:bidi="ar-SA"/>
      </w:rPr>
    </w:lvl>
    <w:lvl w:ilvl="7" w:tplc="B9D00B34">
      <w:numFmt w:val="bullet"/>
      <w:lvlText w:val="•"/>
      <w:lvlJc w:val="left"/>
      <w:pPr>
        <w:ind w:left="7782" w:hanging="706"/>
      </w:pPr>
      <w:rPr>
        <w:rFonts w:hint="default"/>
        <w:lang w:val="uk-UA" w:eastAsia="en-US" w:bidi="ar-SA"/>
      </w:rPr>
    </w:lvl>
    <w:lvl w:ilvl="8" w:tplc="4C98D05C">
      <w:numFmt w:val="bullet"/>
      <w:lvlText w:val="•"/>
      <w:lvlJc w:val="left"/>
      <w:pPr>
        <w:ind w:left="8857" w:hanging="706"/>
      </w:pPr>
      <w:rPr>
        <w:rFonts w:hint="default"/>
        <w:lang w:val="uk-UA" w:eastAsia="en-US" w:bidi="ar-SA"/>
      </w:rPr>
    </w:lvl>
  </w:abstractNum>
  <w:abstractNum w:abstractNumId="41">
    <w:nsid w:val="6ACF5277"/>
    <w:multiLevelType w:val="hybridMultilevel"/>
    <w:tmpl w:val="AB7ADA32"/>
    <w:lvl w:ilvl="0" w:tplc="6A90ABDC">
      <w:numFmt w:val="bullet"/>
      <w:lvlText w:val="–"/>
      <w:lvlJc w:val="left"/>
      <w:pPr>
        <w:ind w:left="961" w:hanging="706"/>
      </w:pPr>
      <w:rPr>
        <w:rFonts w:ascii="Times New Roman" w:eastAsia="Times New Roman" w:hAnsi="Times New Roman" w:cs="Times New Roman" w:hint="default"/>
        <w:b w:val="0"/>
        <w:bCs w:val="0"/>
        <w:i w:val="0"/>
        <w:iCs w:val="0"/>
        <w:spacing w:val="0"/>
        <w:w w:val="100"/>
        <w:sz w:val="28"/>
        <w:szCs w:val="28"/>
        <w:lang w:val="uk-UA" w:eastAsia="en-US" w:bidi="ar-SA"/>
      </w:rPr>
    </w:lvl>
    <w:lvl w:ilvl="1" w:tplc="8398C638">
      <w:numFmt w:val="bullet"/>
      <w:lvlText w:val="•"/>
      <w:lvlJc w:val="left"/>
      <w:pPr>
        <w:ind w:left="1964" w:hanging="706"/>
      </w:pPr>
      <w:rPr>
        <w:rFonts w:hint="default"/>
        <w:lang w:val="uk-UA" w:eastAsia="en-US" w:bidi="ar-SA"/>
      </w:rPr>
    </w:lvl>
    <w:lvl w:ilvl="2" w:tplc="C4E620A0">
      <w:numFmt w:val="bullet"/>
      <w:lvlText w:val="•"/>
      <w:lvlJc w:val="left"/>
      <w:pPr>
        <w:ind w:left="2969" w:hanging="706"/>
      </w:pPr>
      <w:rPr>
        <w:rFonts w:hint="default"/>
        <w:lang w:val="uk-UA" w:eastAsia="en-US" w:bidi="ar-SA"/>
      </w:rPr>
    </w:lvl>
    <w:lvl w:ilvl="3" w:tplc="FBEADE44">
      <w:numFmt w:val="bullet"/>
      <w:lvlText w:val="•"/>
      <w:lvlJc w:val="left"/>
      <w:pPr>
        <w:ind w:left="3973" w:hanging="706"/>
      </w:pPr>
      <w:rPr>
        <w:rFonts w:hint="default"/>
        <w:lang w:val="uk-UA" w:eastAsia="en-US" w:bidi="ar-SA"/>
      </w:rPr>
    </w:lvl>
    <w:lvl w:ilvl="4" w:tplc="7696EF8E">
      <w:numFmt w:val="bullet"/>
      <w:lvlText w:val="•"/>
      <w:lvlJc w:val="left"/>
      <w:pPr>
        <w:ind w:left="4978" w:hanging="706"/>
      </w:pPr>
      <w:rPr>
        <w:rFonts w:hint="default"/>
        <w:lang w:val="uk-UA" w:eastAsia="en-US" w:bidi="ar-SA"/>
      </w:rPr>
    </w:lvl>
    <w:lvl w:ilvl="5" w:tplc="99FA72BC">
      <w:numFmt w:val="bullet"/>
      <w:lvlText w:val="•"/>
      <w:lvlJc w:val="left"/>
      <w:pPr>
        <w:ind w:left="5983" w:hanging="706"/>
      </w:pPr>
      <w:rPr>
        <w:rFonts w:hint="default"/>
        <w:lang w:val="uk-UA" w:eastAsia="en-US" w:bidi="ar-SA"/>
      </w:rPr>
    </w:lvl>
    <w:lvl w:ilvl="6" w:tplc="F8C2B4AA">
      <w:numFmt w:val="bullet"/>
      <w:lvlText w:val="•"/>
      <w:lvlJc w:val="left"/>
      <w:pPr>
        <w:ind w:left="6987" w:hanging="706"/>
      </w:pPr>
      <w:rPr>
        <w:rFonts w:hint="default"/>
        <w:lang w:val="uk-UA" w:eastAsia="en-US" w:bidi="ar-SA"/>
      </w:rPr>
    </w:lvl>
    <w:lvl w:ilvl="7" w:tplc="920A16F6">
      <w:numFmt w:val="bullet"/>
      <w:lvlText w:val="•"/>
      <w:lvlJc w:val="left"/>
      <w:pPr>
        <w:ind w:left="7992" w:hanging="706"/>
      </w:pPr>
      <w:rPr>
        <w:rFonts w:hint="default"/>
        <w:lang w:val="uk-UA" w:eastAsia="en-US" w:bidi="ar-SA"/>
      </w:rPr>
    </w:lvl>
    <w:lvl w:ilvl="8" w:tplc="52B2E8D0">
      <w:numFmt w:val="bullet"/>
      <w:lvlText w:val="•"/>
      <w:lvlJc w:val="left"/>
      <w:pPr>
        <w:ind w:left="8997" w:hanging="706"/>
      </w:pPr>
      <w:rPr>
        <w:rFonts w:hint="default"/>
        <w:lang w:val="uk-UA" w:eastAsia="en-US" w:bidi="ar-SA"/>
      </w:rPr>
    </w:lvl>
  </w:abstractNum>
  <w:abstractNum w:abstractNumId="42">
    <w:nsid w:val="721C63C7"/>
    <w:multiLevelType w:val="hybridMultilevel"/>
    <w:tmpl w:val="3EE663AE"/>
    <w:lvl w:ilvl="0" w:tplc="8CD2EFEA">
      <w:start w:val="1"/>
      <w:numFmt w:val="decimal"/>
      <w:lvlText w:val="%1)"/>
      <w:lvlJc w:val="left"/>
      <w:pPr>
        <w:ind w:left="252" w:hanging="706"/>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1" w:tplc="AC64F28C">
      <w:numFmt w:val="bullet"/>
      <w:lvlText w:val="•"/>
      <w:lvlJc w:val="left"/>
      <w:pPr>
        <w:ind w:left="1334" w:hanging="706"/>
      </w:pPr>
      <w:rPr>
        <w:rFonts w:hint="default"/>
        <w:lang w:val="uk-UA" w:eastAsia="en-US" w:bidi="ar-SA"/>
      </w:rPr>
    </w:lvl>
    <w:lvl w:ilvl="2" w:tplc="91701E70">
      <w:numFmt w:val="bullet"/>
      <w:lvlText w:val="•"/>
      <w:lvlJc w:val="left"/>
      <w:pPr>
        <w:ind w:left="2409" w:hanging="706"/>
      </w:pPr>
      <w:rPr>
        <w:rFonts w:hint="default"/>
        <w:lang w:val="uk-UA" w:eastAsia="en-US" w:bidi="ar-SA"/>
      </w:rPr>
    </w:lvl>
    <w:lvl w:ilvl="3" w:tplc="06928800">
      <w:numFmt w:val="bullet"/>
      <w:lvlText w:val="•"/>
      <w:lvlJc w:val="left"/>
      <w:pPr>
        <w:ind w:left="3483" w:hanging="706"/>
      </w:pPr>
      <w:rPr>
        <w:rFonts w:hint="default"/>
        <w:lang w:val="uk-UA" w:eastAsia="en-US" w:bidi="ar-SA"/>
      </w:rPr>
    </w:lvl>
    <w:lvl w:ilvl="4" w:tplc="137A97A2">
      <w:numFmt w:val="bullet"/>
      <w:lvlText w:val="•"/>
      <w:lvlJc w:val="left"/>
      <w:pPr>
        <w:ind w:left="4558" w:hanging="706"/>
      </w:pPr>
      <w:rPr>
        <w:rFonts w:hint="default"/>
        <w:lang w:val="uk-UA" w:eastAsia="en-US" w:bidi="ar-SA"/>
      </w:rPr>
    </w:lvl>
    <w:lvl w:ilvl="5" w:tplc="8590542C">
      <w:numFmt w:val="bullet"/>
      <w:lvlText w:val="•"/>
      <w:lvlJc w:val="left"/>
      <w:pPr>
        <w:ind w:left="5633" w:hanging="706"/>
      </w:pPr>
      <w:rPr>
        <w:rFonts w:hint="default"/>
        <w:lang w:val="uk-UA" w:eastAsia="en-US" w:bidi="ar-SA"/>
      </w:rPr>
    </w:lvl>
    <w:lvl w:ilvl="6" w:tplc="B016C020">
      <w:numFmt w:val="bullet"/>
      <w:lvlText w:val="•"/>
      <w:lvlJc w:val="left"/>
      <w:pPr>
        <w:ind w:left="6707" w:hanging="706"/>
      </w:pPr>
      <w:rPr>
        <w:rFonts w:hint="default"/>
        <w:lang w:val="uk-UA" w:eastAsia="en-US" w:bidi="ar-SA"/>
      </w:rPr>
    </w:lvl>
    <w:lvl w:ilvl="7" w:tplc="42BEFD12">
      <w:numFmt w:val="bullet"/>
      <w:lvlText w:val="•"/>
      <w:lvlJc w:val="left"/>
      <w:pPr>
        <w:ind w:left="7782" w:hanging="706"/>
      </w:pPr>
      <w:rPr>
        <w:rFonts w:hint="default"/>
        <w:lang w:val="uk-UA" w:eastAsia="en-US" w:bidi="ar-SA"/>
      </w:rPr>
    </w:lvl>
    <w:lvl w:ilvl="8" w:tplc="3C1A22DE">
      <w:numFmt w:val="bullet"/>
      <w:lvlText w:val="•"/>
      <w:lvlJc w:val="left"/>
      <w:pPr>
        <w:ind w:left="8857" w:hanging="706"/>
      </w:pPr>
      <w:rPr>
        <w:rFonts w:hint="default"/>
        <w:lang w:val="uk-UA" w:eastAsia="en-US" w:bidi="ar-SA"/>
      </w:rPr>
    </w:lvl>
  </w:abstractNum>
  <w:abstractNum w:abstractNumId="43">
    <w:nsid w:val="728D582A"/>
    <w:multiLevelType w:val="hybridMultilevel"/>
    <w:tmpl w:val="F1968B06"/>
    <w:lvl w:ilvl="0" w:tplc="F168C8FC">
      <w:numFmt w:val="bullet"/>
      <w:lvlText w:val="-"/>
      <w:lvlJc w:val="left"/>
      <w:pPr>
        <w:ind w:left="973" w:hanging="360"/>
      </w:pPr>
      <w:rPr>
        <w:rFonts w:ascii="Times New Roman" w:eastAsia="Times New Roman" w:hAnsi="Times New Roman" w:cs="Times New Roman" w:hint="default"/>
        <w:b w:val="0"/>
        <w:bCs w:val="0"/>
        <w:i w:val="0"/>
        <w:iCs w:val="0"/>
        <w:spacing w:val="0"/>
        <w:w w:val="100"/>
        <w:sz w:val="28"/>
        <w:szCs w:val="28"/>
        <w:lang w:val="uk-UA" w:eastAsia="en-US" w:bidi="ar-SA"/>
      </w:rPr>
    </w:lvl>
    <w:lvl w:ilvl="1" w:tplc="257ED2F4">
      <w:numFmt w:val="bullet"/>
      <w:lvlText w:val="•"/>
      <w:lvlJc w:val="left"/>
      <w:pPr>
        <w:ind w:left="1982" w:hanging="360"/>
      </w:pPr>
      <w:rPr>
        <w:rFonts w:hint="default"/>
        <w:lang w:val="uk-UA" w:eastAsia="en-US" w:bidi="ar-SA"/>
      </w:rPr>
    </w:lvl>
    <w:lvl w:ilvl="2" w:tplc="879AAF4A">
      <w:numFmt w:val="bullet"/>
      <w:lvlText w:val="•"/>
      <w:lvlJc w:val="left"/>
      <w:pPr>
        <w:ind w:left="2985" w:hanging="360"/>
      </w:pPr>
      <w:rPr>
        <w:rFonts w:hint="default"/>
        <w:lang w:val="uk-UA" w:eastAsia="en-US" w:bidi="ar-SA"/>
      </w:rPr>
    </w:lvl>
    <w:lvl w:ilvl="3" w:tplc="56208192">
      <w:numFmt w:val="bullet"/>
      <w:lvlText w:val="•"/>
      <w:lvlJc w:val="left"/>
      <w:pPr>
        <w:ind w:left="3987" w:hanging="360"/>
      </w:pPr>
      <w:rPr>
        <w:rFonts w:hint="default"/>
        <w:lang w:val="uk-UA" w:eastAsia="en-US" w:bidi="ar-SA"/>
      </w:rPr>
    </w:lvl>
    <w:lvl w:ilvl="4" w:tplc="2482E8B6">
      <w:numFmt w:val="bullet"/>
      <w:lvlText w:val="•"/>
      <w:lvlJc w:val="left"/>
      <w:pPr>
        <w:ind w:left="4990" w:hanging="360"/>
      </w:pPr>
      <w:rPr>
        <w:rFonts w:hint="default"/>
        <w:lang w:val="uk-UA" w:eastAsia="en-US" w:bidi="ar-SA"/>
      </w:rPr>
    </w:lvl>
    <w:lvl w:ilvl="5" w:tplc="0B8E978E">
      <w:numFmt w:val="bullet"/>
      <w:lvlText w:val="•"/>
      <w:lvlJc w:val="left"/>
      <w:pPr>
        <w:ind w:left="5993" w:hanging="360"/>
      </w:pPr>
      <w:rPr>
        <w:rFonts w:hint="default"/>
        <w:lang w:val="uk-UA" w:eastAsia="en-US" w:bidi="ar-SA"/>
      </w:rPr>
    </w:lvl>
    <w:lvl w:ilvl="6" w:tplc="C792CF1C">
      <w:numFmt w:val="bullet"/>
      <w:lvlText w:val="•"/>
      <w:lvlJc w:val="left"/>
      <w:pPr>
        <w:ind w:left="6995" w:hanging="360"/>
      </w:pPr>
      <w:rPr>
        <w:rFonts w:hint="default"/>
        <w:lang w:val="uk-UA" w:eastAsia="en-US" w:bidi="ar-SA"/>
      </w:rPr>
    </w:lvl>
    <w:lvl w:ilvl="7" w:tplc="2060473E">
      <w:numFmt w:val="bullet"/>
      <w:lvlText w:val="•"/>
      <w:lvlJc w:val="left"/>
      <w:pPr>
        <w:ind w:left="7998" w:hanging="360"/>
      </w:pPr>
      <w:rPr>
        <w:rFonts w:hint="default"/>
        <w:lang w:val="uk-UA" w:eastAsia="en-US" w:bidi="ar-SA"/>
      </w:rPr>
    </w:lvl>
    <w:lvl w:ilvl="8" w:tplc="8F7E515A">
      <w:numFmt w:val="bullet"/>
      <w:lvlText w:val="•"/>
      <w:lvlJc w:val="left"/>
      <w:pPr>
        <w:ind w:left="9001" w:hanging="360"/>
      </w:pPr>
      <w:rPr>
        <w:rFonts w:hint="default"/>
        <w:lang w:val="uk-UA" w:eastAsia="en-US" w:bidi="ar-SA"/>
      </w:rPr>
    </w:lvl>
  </w:abstractNum>
  <w:abstractNum w:abstractNumId="44">
    <w:nsid w:val="7AF14242"/>
    <w:multiLevelType w:val="multilevel"/>
    <w:tmpl w:val="73EC9BBC"/>
    <w:lvl w:ilvl="0">
      <w:start w:val="2"/>
      <w:numFmt w:val="decimal"/>
      <w:lvlText w:val="%1"/>
      <w:lvlJc w:val="left"/>
      <w:pPr>
        <w:ind w:left="745" w:hanging="493"/>
        <w:jc w:val="left"/>
      </w:pPr>
      <w:rPr>
        <w:rFonts w:hint="default"/>
        <w:lang w:val="uk-UA" w:eastAsia="en-US" w:bidi="ar-SA"/>
      </w:rPr>
    </w:lvl>
    <w:lvl w:ilvl="1">
      <w:start w:val="1"/>
      <w:numFmt w:val="decimal"/>
      <w:lvlText w:val="%1.%2."/>
      <w:lvlJc w:val="left"/>
      <w:pPr>
        <w:ind w:left="745" w:hanging="493"/>
        <w:jc w:val="left"/>
      </w:pPr>
      <w:rPr>
        <w:rFonts w:ascii="Times New Roman" w:eastAsia="Times New Roman" w:hAnsi="Times New Roman" w:cs="Times New Roman" w:hint="default"/>
        <w:b/>
        <w:bCs/>
        <w:i w:val="0"/>
        <w:iCs w:val="0"/>
        <w:spacing w:val="0"/>
        <w:w w:val="100"/>
        <w:sz w:val="28"/>
        <w:szCs w:val="28"/>
        <w:lang w:val="uk-UA" w:eastAsia="en-US" w:bidi="ar-SA"/>
      </w:rPr>
    </w:lvl>
    <w:lvl w:ilvl="2">
      <w:start w:val="1"/>
      <w:numFmt w:val="decimal"/>
      <w:lvlText w:val="%1.%2.%3"/>
      <w:lvlJc w:val="left"/>
      <w:pPr>
        <w:ind w:left="250" w:hanging="833"/>
        <w:jc w:val="left"/>
      </w:pPr>
      <w:rPr>
        <w:rFonts w:ascii="Times New Roman" w:eastAsia="Times New Roman" w:hAnsi="Times New Roman" w:cs="Times New Roman" w:hint="default"/>
        <w:b w:val="0"/>
        <w:bCs w:val="0"/>
        <w:i w:val="0"/>
        <w:iCs w:val="0"/>
        <w:spacing w:val="-3"/>
        <w:w w:val="100"/>
        <w:sz w:val="28"/>
        <w:szCs w:val="28"/>
        <w:lang w:val="uk-UA" w:eastAsia="en-US" w:bidi="ar-SA"/>
      </w:rPr>
    </w:lvl>
    <w:lvl w:ilvl="3">
      <w:numFmt w:val="bullet"/>
      <w:lvlText w:val="•"/>
      <w:lvlJc w:val="left"/>
      <w:pPr>
        <w:ind w:left="3021" w:hanging="833"/>
      </w:pPr>
      <w:rPr>
        <w:rFonts w:hint="default"/>
        <w:lang w:val="uk-UA" w:eastAsia="en-US" w:bidi="ar-SA"/>
      </w:rPr>
    </w:lvl>
    <w:lvl w:ilvl="4">
      <w:numFmt w:val="bullet"/>
      <w:lvlText w:val="•"/>
      <w:lvlJc w:val="left"/>
      <w:pPr>
        <w:ind w:left="4162" w:hanging="833"/>
      </w:pPr>
      <w:rPr>
        <w:rFonts w:hint="default"/>
        <w:lang w:val="uk-UA" w:eastAsia="en-US" w:bidi="ar-SA"/>
      </w:rPr>
    </w:lvl>
    <w:lvl w:ilvl="5">
      <w:numFmt w:val="bullet"/>
      <w:lvlText w:val="•"/>
      <w:lvlJc w:val="left"/>
      <w:pPr>
        <w:ind w:left="5302" w:hanging="833"/>
      </w:pPr>
      <w:rPr>
        <w:rFonts w:hint="default"/>
        <w:lang w:val="uk-UA" w:eastAsia="en-US" w:bidi="ar-SA"/>
      </w:rPr>
    </w:lvl>
    <w:lvl w:ilvl="6">
      <w:numFmt w:val="bullet"/>
      <w:lvlText w:val="•"/>
      <w:lvlJc w:val="left"/>
      <w:pPr>
        <w:ind w:left="6443" w:hanging="833"/>
      </w:pPr>
      <w:rPr>
        <w:rFonts w:hint="default"/>
        <w:lang w:val="uk-UA" w:eastAsia="en-US" w:bidi="ar-SA"/>
      </w:rPr>
    </w:lvl>
    <w:lvl w:ilvl="7">
      <w:numFmt w:val="bullet"/>
      <w:lvlText w:val="•"/>
      <w:lvlJc w:val="left"/>
      <w:pPr>
        <w:ind w:left="7584" w:hanging="833"/>
      </w:pPr>
      <w:rPr>
        <w:rFonts w:hint="default"/>
        <w:lang w:val="uk-UA" w:eastAsia="en-US" w:bidi="ar-SA"/>
      </w:rPr>
    </w:lvl>
    <w:lvl w:ilvl="8">
      <w:numFmt w:val="bullet"/>
      <w:lvlText w:val="•"/>
      <w:lvlJc w:val="left"/>
      <w:pPr>
        <w:ind w:left="8724" w:hanging="833"/>
      </w:pPr>
      <w:rPr>
        <w:rFonts w:hint="default"/>
        <w:lang w:val="uk-UA" w:eastAsia="en-US" w:bidi="ar-SA"/>
      </w:rPr>
    </w:lvl>
  </w:abstractNum>
  <w:abstractNum w:abstractNumId="45">
    <w:nsid w:val="7F6A6149"/>
    <w:multiLevelType w:val="hybridMultilevel"/>
    <w:tmpl w:val="E7402656"/>
    <w:lvl w:ilvl="0" w:tplc="F816FDCC">
      <w:start w:val="1"/>
      <w:numFmt w:val="decimal"/>
      <w:lvlText w:val="%1)"/>
      <w:lvlJc w:val="left"/>
      <w:pPr>
        <w:ind w:left="1266" w:hanging="305"/>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1" w:tplc="02AE3D1E">
      <w:numFmt w:val="bullet"/>
      <w:lvlText w:val="•"/>
      <w:lvlJc w:val="left"/>
      <w:pPr>
        <w:ind w:left="2234" w:hanging="305"/>
      </w:pPr>
      <w:rPr>
        <w:rFonts w:hint="default"/>
        <w:lang w:val="uk-UA" w:eastAsia="en-US" w:bidi="ar-SA"/>
      </w:rPr>
    </w:lvl>
    <w:lvl w:ilvl="2" w:tplc="0E9CC9EC">
      <w:numFmt w:val="bullet"/>
      <w:lvlText w:val="•"/>
      <w:lvlJc w:val="left"/>
      <w:pPr>
        <w:ind w:left="3209" w:hanging="305"/>
      </w:pPr>
      <w:rPr>
        <w:rFonts w:hint="default"/>
        <w:lang w:val="uk-UA" w:eastAsia="en-US" w:bidi="ar-SA"/>
      </w:rPr>
    </w:lvl>
    <w:lvl w:ilvl="3" w:tplc="E45429D4">
      <w:numFmt w:val="bullet"/>
      <w:lvlText w:val="•"/>
      <w:lvlJc w:val="left"/>
      <w:pPr>
        <w:ind w:left="4183" w:hanging="305"/>
      </w:pPr>
      <w:rPr>
        <w:rFonts w:hint="default"/>
        <w:lang w:val="uk-UA" w:eastAsia="en-US" w:bidi="ar-SA"/>
      </w:rPr>
    </w:lvl>
    <w:lvl w:ilvl="4" w:tplc="ED380306">
      <w:numFmt w:val="bullet"/>
      <w:lvlText w:val="•"/>
      <w:lvlJc w:val="left"/>
      <w:pPr>
        <w:ind w:left="5158" w:hanging="305"/>
      </w:pPr>
      <w:rPr>
        <w:rFonts w:hint="default"/>
        <w:lang w:val="uk-UA" w:eastAsia="en-US" w:bidi="ar-SA"/>
      </w:rPr>
    </w:lvl>
    <w:lvl w:ilvl="5" w:tplc="72D61724">
      <w:numFmt w:val="bullet"/>
      <w:lvlText w:val="•"/>
      <w:lvlJc w:val="left"/>
      <w:pPr>
        <w:ind w:left="6133" w:hanging="305"/>
      </w:pPr>
      <w:rPr>
        <w:rFonts w:hint="default"/>
        <w:lang w:val="uk-UA" w:eastAsia="en-US" w:bidi="ar-SA"/>
      </w:rPr>
    </w:lvl>
    <w:lvl w:ilvl="6" w:tplc="11F8AC0C">
      <w:numFmt w:val="bullet"/>
      <w:lvlText w:val="•"/>
      <w:lvlJc w:val="left"/>
      <w:pPr>
        <w:ind w:left="7107" w:hanging="305"/>
      </w:pPr>
      <w:rPr>
        <w:rFonts w:hint="default"/>
        <w:lang w:val="uk-UA" w:eastAsia="en-US" w:bidi="ar-SA"/>
      </w:rPr>
    </w:lvl>
    <w:lvl w:ilvl="7" w:tplc="D8DC0F6A">
      <w:numFmt w:val="bullet"/>
      <w:lvlText w:val="•"/>
      <w:lvlJc w:val="left"/>
      <w:pPr>
        <w:ind w:left="8082" w:hanging="305"/>
      </w:pPr>
      <w:rPr>
        <w:rFonts w:hint="default"/>
        <w:lang w:val="uk-UA" w:eastAsia="en-US" w:bidi="ar-SA"/>
      </w:rPr>
    </w:lvl>
    <w:lvl w:ilvl="8" w:tplc="9536CC54">
      <w:numFmt w:val="bullet"/>
      <w:lvlText w:val="•"/>
      <w:lvlJc w:val="left"/>
      <w:pPr>
        <w:ind w:left="9057" w:hanging="305"/>
      </w:pPr>
      <w:rPr>
        <w:rFonts w:hint="default"/>
        <w:lang w:val="uk-UA" w:eastAsia="en-US" w:bidi="ar-SA"/>
      </w:rPr>
    </w:lvl>
  </w:abstractNum>
  <w:num w:numId="1">
    <w:abstractNumId w:val="14"/>
  </w:num>
  <w:num w:numId="2">
    <w:abstractNumId w:val="22"/>
  </w:num>
  <w:num w:numId="3">
    <w:abstractNumId w:val="23"/>
  </w:num>
  <w:num w:numId="4">
    <w:abstractNumId w:val="28"/>
  </w:num>
  <w:num w:numId="5">
    <w:abstractNumId w:val="11"/>
  </w:num>
  <w:num w:numId="6">
    <w:abstractNumId w:val="15"/>
  </w:num>
  <w:num w:numId="7">
    <w:abstractNumId w:val="31"/>
  </w:num>
  <w:num w:numId="8">
    <w:abstractNumId w:val="35"/>
  </w:num>
  <w:num w:numId="9">
    <w:abstractNumId w:val="8"/>
  </w:num>
  <w:num w:numId="10">
    <w:abstractNumId w:val="9"/>
  </w:num>
  <w:num w:numId="11">
    <w:abstractNumId w:val="19"/>
  </w:num>
  <w:num w:numId="12">
    <w:abstractNumId w:val="17"/>
  </w:num>
  <w:num w:numId="13">
    <w:abstractNumId w:val="30"/>
  </w:num>
  <w:num w:numId="14">
    <w:abstractNumId w:val="40"/>
  </w:num>
  <w:num w:numId="15">
    <w:abstractNumId w:val="43"/>
  </w:num>
  <w:num w:numId="16">
    <w:abstractNumId w:val="7"/>
  </w:num>
  <w:num w:numId="17">
    <w:abstractNumId w:val="6"/>
  </w:num>
  <w:num w:numId="18">
    <w:abstractNumId w:val="26"/>
  </w:num>
  <w:num w:numId="19">
    <w:abstractNumId w:val="41"/>
  </w:num>
  <w:num w:numId="20">
    <w:abstractNumId w:val="3"/>
  </w:num>
  <w:num w:numId="21">
    <w:abstractNumId w:val="32"/>
  </w:num>
  <w:num w:numId="22">
    <w:abstractNumId w:val="0"/>
  </w:num>
  <w:num w:numId="23">
    <w:abstractNumId w:val="4"/>
  </w:num>
  <w:num w:numId="24">
    <w:abstractNumId w:val="20"/>
  </w:num>
  <w:num w:numId="25">
    <w:abstractNumId w:val="45"/>
  </w:num>
  <w:num w:numId="26">
    <w:abstractNumId w:val="10"/>
  </w:num>
  <w:num w:numId="27">
    <w:abstractNumId w:val="21"/>
  </w:num>
  <w:num w:numId="28">
    <w:abstractNumId w:val="44"/>
  </w:num>
  <w:num w:numId="29">
    <w:abstractNumId w:val="34"/>
  </w:num>
  <w:num w:numId="30">
    <w:abstractNumId w:val="12"/>
  </w:num>
  <w:num w:numId="31">
    <w:abstractNumId w:val="29"/>
  </w:num>
  <w:num w:numId="32">
    <w:abstractNumId w:val="42"/>
  </w:num>
  <w:num w:numId="33">
    <w:abstractNumId w:val="1"/>
  </w:num>
  <w:num w:numId="34">
    <w:abstractNumId w:val="38"/>
  </w:num>
  <w:num w:numId="35">
    <w:abstractNumId w:val="24"/>
  </w:num>
  <w:num w:numId="36">
    <w:abstractNumId w:val="25"/>
  </w:num>
  <w:num w:numId="37">
    <w:abstractNumId w:val="2"/>
  </w:num>
  <w:num w:numId="38">
    <w:abstractNumId w:val="27"/>
  </w:num>
  <w:num w:numId="39">
    <w:abstractNumId w:val="13"/>
  </w:num>
  <w:num w:numId="40">
    <w:abstractNumId w:val="37"/>
  </w:num>
  <w:num w:numId="41">
    <w:abstractNumId w:val="36"/>
  </w:num>
  <w:num w:numId="42">
    <w:abstractNumId w:val="5"/>
  </w:num>
  <w:num w:numId="43">
    <w:abstractNumId w:val="16"/>
  </w:num>
  <w:num w:numId="44">
    <w:abstractNumId w:val="39"/>
  </w:num>
  <w:num w:numId="45">
    <w:abstractNumId w:val="33"/>
  </w:num>
  <w:num w:numId="4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FE4ABF"/>
    <w:rsid w:val="00754A66"/>
    <w:rsid w:val="007D5526"/>
    <w:rsid w:val="00FE4AB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uk-UA"/>
    </w:rPr>
  </w:style>
  <w:style w:type="paragraph" w:styleId="1">
    <w:name w:val="heading 1"/>
    <w:basedOn w:val="a"/>
    <w:uiPriority w:val="1"/>
    <w:qFormat/>
    <w:pPr>
      <w:spacing w:before="60"/>
      <w:ind w:left="252"/>
      <w:outlineLvl w:val="0"/>
    </w:pPr>
    <w:rPr>
      <w:b/>
      <w:bCs/>
      <w:sz w:val="28"/>
      <w:szCs w:val="28"/>
    </w:rPr>
  </w:style>
  <w:style w:type="paragraph" w:styleId="2">
    <w:name w:val="heading 2"/>
    <w:basedOn w:val="a"/>
    <w:uiPriority w:val="1"/>
    <w:qFormat/>
    <w:pPr>
      <w:ind w:left="743"/>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124"/>
      <w:ind w:left="252"/>
    </w:pPr>
    <w:rPr>
      <w:sz w:val="28"/>
      <w:szCs w:val="28"/>
    </w:rPr>
  </w:style>
  <w:style w:type="paragraph" w:styleId="20">
    <w:name w:val="toc 2"/>
    <w:basedOn w:val="a"/>
    <w:uiPriority w:val="1"/>
    <w:qFormat/>
    <w:pPr>
      <w:spacing w:before="127"/>
      <w:ind w:left="965" w:hanging="491"/>
    </w:pPr>
    <w:rPr>
      <w:sz w:val="28"/>
      <w:szCs w:val="28"/>
    </w:rPr>
  </w:style>
  <w:style w:type="paragraph" w:styleId="3">
    <w:name w:val="toc 3"/>
    <w:basedOn w:val="a"/>
    <w:uiPriority w:val="1"/>
    <w:qFormat/>
    <w:pPr>
      <w:spacing w:before="127"/>
      <w:ind w:left="1389" w:hanging="697"/>
    </w:pPr>
    <w:rPr>
      <w:sz w:val="28"/>
      <w:szCs w:val="28"/>
    </w:rPr>
  </w:style>
  <w:style w:type="paragraph" w:styleId="a3">
    <w:name w:val="Body Text"/>
    <w:basedOn w:val="a"/>
    <w:uiPriority w:val="1"/>
    <w:qFormat/>
    <w:rPr>
      <w:sz w:val="28"/>
      <w:szCs w:val="28"/>
    </w:rPr>
  </w:style>
  <w:style w:type="paragraph" w:styleId="a4">
    <w:name w:val="List Paragraph"/>
    <w:basedOn w:val="a"/>
    <w:uiPriority w:val="1"/>
    <w:qFormat/>
    <w:pPr>
      <w:ind w:left="252" w:firstLine="710"/>
    </w:pPr>
  </w:style>
  <w:style w:type="paragraph" w:customStyle="1" w:styleId="TableParagraph">
    <w:name w:val="Table Paragraph"/>
    <w:basedOn w:val="a"/>
    <w:uiPriority w:val="1"/>
    <w:qFormat/>
    <w:pPr>
      <w:spacing w:before="2"/>
      <w:ind w:left="11"/>
      <w:jc w:val="center"/>
    </w:pPr>
  </w:style>
  <w:style w:type="paragraph" w:styleId="a5">
    <w:name w:val="Balloon Text"/>
    <w:basedOn w:val="a"/>
    <w:link w:val="a6"/>
    <w:uiPriority w:val="99"/>
    <w:semiHidden/>
    <w:unhideWhenUsed/>
    <w:rsid w:val="007D5526"/>
    <w:rPr>
      <w:rFonts w:ascii="Tahoma" w:hAnsi="Tahoma" w:cs="Tahoma"/>
      <w:sz w:val="16"/>
      <w:szCs w:val="16"/>
    </w:rPr>
  </w:style>
  <w:style w:type="character" w:customStyle="1" w:styleId="a6">
    <w:name w:val="Текст выноски Знак"/>
    <w:basedOn w:val="a0"/>
    <w:link w:val="a5"/>
    <w:uiPriority w:val="99"/>
    <w:semiHidden/>
    <w:rsid w:val="007D5526"/>
    <w:rPr>
      <w:rFonts w:ascii="Tahoma" w:eastAsia="Times New Roman" w:hAnsi="Tahoma" w:cs="Tahoma"/>
      <w:sz w:val="16"/>
      <w:szCs w:val="16"/>
      <w:lang w:val="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uk-UA"/>
    </w:rPr>
  </w:style>
  <w:style w:type="paragraph" w:styleId="1">
    <w:name w:val="heading 1"/>
    <w:basedOn w:val="a"/>
    <w:uiPriority w:val="1"/>
    <w:qFormat/>
    <w:pPr>
      <w:spacing w:before="60"/>
      <w:ind w:left="252"/>
      <w:outlineLvl w:val="0"/>
    </w:pPr>
    <w:rPr>
      <w:b/>
      <w:bCs/>
      <w:sz w:val="28"/>
      <w:szCs w:val="28"/>
    </w:rPr>
  </w:style>
  <w:style w:type="paragraph" w:styleId="2">
    <w:name w:val="heading 2"/>
    <w:basedOn w:val="a"/>
    <w:uiPriority w:val="1"/>
    <w:qFormat/>
    <w:pPr>
      <w:ind w:left="743"/>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124"/>
      <w:ind w:left="252"/>
    </w:pPr>
    <w:rPr>
      <w:sz w:val="28"/>
      <w:szCs w:val="28"/>
    </w:rPr>
  </w:style>
  <w:style w:type="paragraph" w:styleId="20">
    <w:name w:val="toc 2"/>
    <w:basedOn w:val="a"/>
    <w:uiPriority w:val="1"/>
    <w:qFormat/>
    <w:pPr>
      <w:spacing w:before="127"/>
      <w:ind w:left="965" w:hanging="491"/>
    </w:pPr>
    <w:rPr>
      <w:sz w:val="28"/>
      <w:szCs w:val="28"/>
    </w:rPr>
  </w:style>
  <w:style w:type="paragraph" w:styleId="3">
    <w:name w:val="toc 3"/>
    <w:basedOn w:val="a"/>
    <w:uiPriority w:val="1"/>
    <w:qFormat/>
    <w:pPr>
      <w:spacing w:before="127"/>
      <w:ind w:left="1389" w:hanging="697"/>
    </w:pPr>
    <w:rPr>
      <w:sz w:val="28"/>
      <w:szCs w:val="28"/>
    </w:rPr>
  </w:style>
  <w:style w:type="paragraph" w:styleId="a3">
    <w:name w:val="Body Text"/>
    <w:basedOn w:val="a"/>
    <w:uiPriority w:val="1"/>
    <w:qFormat/>
    <w:rPr>
      <w:sz w:val="28"/>
      <w:szCs w:val="28"/>
    </w:rPr>
  </w:style>
  <w:style w:type="paragraph" w:styleId="a4">
    <w:name w:val="List Paragraph"/>
    <w:basedOn w:val="a"/>
    <w:uiPriority w:val="1"/>
    <w:qFormat/>
    <w:pPr>
      <w:ind w:left="252" w:firstLine="710"/>
    </w:pPr>
  </w:style>
  <w:style w:type="paragraph" w:customStyle="1" w:styleId="TableParagraph">
    <w:name w:val="Table Paragraph"/>
    <w:basedOn w:val="a"/>
    <w:uiPriority w:val="1"/>
    <w:qFormat/>
    <w:pPr>
      <w:spacing w:before="2"/>
      <w:ind w:left="11"/>
      <w:jc w:val="center"/>
    </w:pPr>
  </w:style>
  <w:style w:type="paragraph" w:styleId="a5">
    <w:name w:val="Balloon Text"/>
    <w:basedOn w:val="a"/>
    <w:link w:val="a6"/>
    <w:uiPriority w:val="99"/>
    <w:semiHidden/>
    <w:unhideWhenUsed/>
    <w:rsid w:val="007D5526"/>
    <w:rPr>
      <w:rFonts w:ascii="Tahoma" w:hAnsi="Tahoma" w:cs="Tahoma"/>
      <w:sz w:val="16"/>
      <w:szCs w:val="16"/>
    </w:rPr>
  </w:style>
  <w:style w:type="character" w:customStyle="1" w:styleId="a6">
    <w:name w:val="Текст выноски Знак"/>
    <w:basedOn w:val="a0"/>
    <w:link w:val="a5"/>
    <w:uiPriority w:val="99"/>
    <w:semiHidden/>
    <w:rsid w:val="007D5526"/>
    <w:rPr>
      <w:rFonts w:ascii="Tahoma" w:eastAsia="Times New Roman" w:hAnsi="Tahoma" w:cs="Tahoma"/>
      <w:sz w:val="16"/>
      <w:szCs w:val="16"/>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png"/><Relationship Id="rId39" Type="http://schemas.openxmlformats.org/officeDocument/2006/relationships/image" Target="media/image31.jpeg"/><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hyperlink" Target="https://ua-academy.ajax.systems/auth/sign/in" TargetMode="External"/><Relationship Id="rId47" Type="http://schemas.openxmlformats.org/officeDocument/2006/relationships/hyperlink" Target="https://www.ixbt.com/home/ajax-wireless-security-review.html" TargetMode="External"/><Relationship Id="rId50" Type="http://schemas.openxmlformats.org/officeDocument/2006/relationships/hyperlink" Target="https://www.ixbt.com/home/ajax-wireless-security-review.html" TargetMode="External"/><Relationship Id="rId55" Type="http://schemas.openxmlformats.org/officeDocument/2006/relationships/hyperlink" Target="https://www.nordicsemi.com/Products" TargetMode="External"/><Relationship Id="rId63" Type="http://schemas.openxmlformats.org/officeDocument/2006/relationships/hyperlink" Target="http://intuit.valrkl.ru/course-1240/" TargetMode="External"/><Relationship Id="rId68" Type="http://schemas.openxmlformats.org/officeDocument/2006/relationships/hyperlink" Target="http://www.intechopen.com/books/" TargetMode="External"/><Relationship Id="rId76" Type="http://schemas.openxmlformats.org/officeDocument/2006/relationships/image" Target="media/image40.jpeg"/><Relationship Id="rId84" Type="http://schemas.openxmlformats.org/officeDocument/2006/relationships/image" Target="media/image45.jpeg"/><Relationship Id="rId89" Type="http://schemas.openxmlformats.org/officeDocument/2006/relationships/image" Target="media/image48.jpeg"/><Relationship Id="rId7" Type="http://schemas.openxmlformats.org/officeDocument/2006/relationships/endnotes" Target="endnotes.xml"/><Relationship Id="rId71" Type="http://schemas.openxmlformats.org/officeDocument/2006/relationships/image" Target="media/image35.png"/><Relationship Id="rId9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jpeg"/><Relationship Id="rId29" Type="http://schemas.openxmlformats.org/officeDocument/2006/relationships/image" Target="media/image21.jpeg"/><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hyperlink" Target="https://ua-academy.ajax.systems/auth/sign/in" TargetMode="External"/><Relationship Id="rId53" Type="http://schemas.openxmlformats.org/officeDocument/2006/relationships/hyperlink" Target="https://www.ixbt.com/home/ajax-wireless-security-review.html" TargetMode="External"/><Relationship Id="rId58" Type="http://schemas.openxmlformats.org/officeDocument/2006/relationships/hyperlink" Target="http://www.electronicsnotes.com/articles/radio/dsss/what-is-direct-sequence-spread-" TargetMode="External"/><Relationship Id="rId66" Type="http://schemas.openxmlformats.org/officeDocument/2006/relationships/hyperlink" Target="http://www.dsns.gov.ua/" TargetMode="External"/><Relationship Id="rId74" Type="http://schemas.openxmlformats.org/officeDocument/2006/relationships/image" Target="media/image38.jpeg"/><Relationship Id="rId79" Type="http://schemas.openxmlformats.org/officeDocument/2006/relationships/image" Target="media/image420.png"/><Relationship Id="rId87" Type="http://schemas.openxmlformats.org/officeDocument/2006/relationships/image" Target="media/image460.jpeg"/><Relationship Id="rId5" Type="http://schemas.openxmlformats.org/officeDocument/2006/relationships/webSettings" Target="webSettings.xml"/><Relationship Id="rId61" Type="http://schemas.openxmlformats.org/officeDocument/2006/relationships/hyperlink" Target="http://www.eetimes.com/tutorial-on-spread-spectrum-technology/" TargetMode="External"/><Relationship Id="rId82" Type="http://schemas.openxmlformats.org/officeDocument/2006/relationships/image" Target="media/image44.png"/><Relationship Id="rId90" Type="http://schemas.openxmlformats.org/officeDocument/2006/relationships/image" Target="media/image49.png"/><Relationship Id="rId19" Type="http://schemas.openxmlformats.org/officeDocument/2006/relationships/image" Target="media/image11.jpeg"/><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9.png"/><Relationship Id="rId30" Type="http://schemas.openxmlformats.org/officeDocument/2006/relationships/image" Target="media/image22.jpeg"/><Relationship Id="rId35" Type="http://schemas.openxmlformats.org/officeDocument/2006/relationships/image" Target="media/image27.png"/><Relationship Id="rId43" Type="http://schemas.openxmlformats.org/officeDocument/2006/relationships/hyperlink" Target="https://ua-academy.ajax.systems/auth/sign/in" TargetMode="External"/><Relationship Id="rId48" Type="http://schemas.openxmlformats.org/officeDocument/2006/relationships/hyperlink" Target="https://www.ixbt.com/home/ajax-wireless-security-review.html" TargetMode="External"/><Relationship Id="rId56" Type="http://schemas.openxmlformats.org/officeDocument/2006/relationships/hyperlink" Target="http://old.ci.ru/inform11_04/p_24.htm" TargetMode="External"/><Relationship Id="rId64" Type="http://schemas.openxmlformats.org/officeDocument/2006/relationships/hyperlink" Target="http://ardu.net/uk/bez-drotiv/121-radiomodul-nrf24l01-wireless-transceiver-" TargetMode="External"/><Relationship Id="rId69" Type="http://schemas.openxmlformats.org/officeDocument/2006/relationships/image" Target="media/image33.jpeg"/><Relationship Id="rId77" Type="http://schemas.openxmlformats.org/officeDocument/2006/relationships/image" Target="media/image41.jpeg"/><Relationship Id="rId8" Type="http://schemas.openxmlformats.org/officeDocument/2006/relationships/footer" Target="footer1.xml"/><Relationship Id="rId51" Type="http://schemas.openxmlformats.org/officeDocument/2006/relationships/hyperlink" Target="https://www.ixbt.com/home/ajax-wireless-security-review.html" TargetMode="External"/><Relationship Id="rId72" Type="http://schemas.openxmlformats.org/officeDocument/2006/relationships/image" Target="media/image36.png"/><Relationship Id="rId80" Type="http://schemas.openxmlformats.org/officeDocument/2006/relationships/image" Target="media/image43.png"/><Relationship Id="rId85" Type="http://schemas.openxmlformats.org/officeDocument/2006/relationships/image" Target="media/image46.jpeg"/><Relationship Id="rId93" Type="http://schemas.openxmlformats.org/officeDocument/2006/relationships/theme" Target="theme/theme1.xml"/><Relationship Id="rId3" Type="http://schemas.microsoft.com/office/2007/relationships/stylesWithEffects" Target="stylesWithEffect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png"/><Relationship Id="rId46" Type="http://schemas.openxmlformats.org/officeDocument/2006/relationships/hyperlink" Target="https://www.ixbt.com/home/ajax-wireless-security-review.html" TargetMode="External"/><Relationship Id="rId59" Type="http://schemas.openxmlformats.org/officeDocument/2006/relationships/hyperlink" Target="http://www.telecomabc.com/d/dsss.html" TargetMode="External"/><Relationship Id="rId67" Type="http://schemas.openxmlformats.org/officeDocument/2006/relationships/hyperlink" Target="http://www.rada.kiev.ua/" TargetMode="External"/><Relationship Id="rId20" Type="http://schemas.openxmlformats.org/officeDocument/2006/relationships/image" Target="media/image12.jpeg"/><Relationship Id="rId41" Type="http://schemas.openxmlformats.org/officeDocument/2006/relationships/hyperlink" Target="http://www.intechopen.com/books/internet-of-things-iot-for-automated-andsmart-" TargetMode="External"/><Relationship Id="rId54" Type="http://schemas.openxmlformats.org/officeDocument/2006/relationships/hyperlink" Target="https://www.nordicsemi.com/Products" TargetMode="External"/><Relationship Id="rId62" Type="http://schemas.openxmlformats.org/officeDocument/2006/relationships/hyperlink" Target="http://www.wless.ru/technology/?tech=11" TargetMode="External"/><Relationship Id="rId70" Type="http://schemas.openxmlformats.org/officeDocument/2006/relationships/image" Target="media/image34.png"/><Relationship Id="rId75" Type="http://schemas.openxmlformats.org/officeDocument/2006/relationships/image" Target="media/image39.jpeg"/><Relationship Id="rId83" Type="http://schemas.openxmlformats.org/officeDocument/2006/relationships/image" Target="media/image440.png"/><Relationship Id="rId88" Type="http://schemas.openxmlformats.org/officeDocument/2006/relationships/image" Target="media/image47.jpeg"/><Relationship Id="rId91" Type="http://schemas.openxmlformats.org/officeDocument/2006/relationships/image" Target="media/image50.jpeg"/><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hyperlink" Target="https://www.ixbt.com/home/ajax-wireless-security-review.html" TargetMode="External"/><Relationship Id="rId57" Type="http://schemas.openxmlformats.org/officeDocument/2006/relationships/hyperlink" Target="https://infinet.ru/wiki/pages/viewpage.action?pageId=56198523" TargetMode="External"/><Relationship Id="rId10" Type="http://schemas.openxmlformats.org/officeDocument/2006/relationships/image" Target="media/image2.jpeg"/><Relationship Id="rId31" Type="http://schemas.openxmlformats.org/officeDocument/2006/relationships/image" Target="media/image23.jpeg"/><Relationship Id="rId44" Type="http://schemas.openxmlformats.org/officeDocument/2006/relationships/hyperlink" Target="https://ua-academy.ajax.systems/auth/sign/in" TargetMode="External"/><Relationship Id="rId52" Type="http://schemas.openxmlformats.org/officeDocument/2006/relationships/hyperlink" Target="https://www.ixbt.com/home/ajax-wireless-security-review.html" TargetMode="External"/><Relationship Id="rId60" Type="http://schemas.openxmlformats.org/officeDocument/2006/relationships/hyperlink" Target="http://www.hackster.io/ahmed-alfadhel/frequency-hopping-spread-spectrum-fhss-" TargetMode="External"/><Relationship Id="rId65" Type="http://schemas.openxmlformats.org/officeDocument/2006/relationships/hyperlink" Target="http://www.ecoleague.net/index.php" TargetMode="External"/><Relationship Id="rId73" Type="http://schemas.openxmlformats.org/officeDocument/2006/relationships/image" Target="media/image37.png"/><Relationship Id="rId78" Type="http://schemas.openxmlformats.org/officeDocument/2006/relationships/image" Target="media/image42.png"/><Relationship Id="rId81" Type="http://schemas.openxmlformats.org/officeDocument/2006/relationships/image" Target="media/image430.png"/><Relationship Id="rId86" Type="http://schemas.openxmlformats.org/officeDocument/2006/relationships/image" Target="media/image450.jpeg"/><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134</Pages>
  <Words>115342</Words>
  <Characters>65746</Characters>
  <Application>Microsoft Office Word</Application>
  <DocSecurity>0</DocSecurity>
  <Lines>547</Lines>
  <Paragraphs>361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180727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Роман Афонин</dc:creator>
  <cp:lastModifiedBy>Админ</cp:lastModifiedBy>
  <cp:revision>2</cp:revision>
  <dcterms:created xsi:type="dcterms:W3CDTF">2024-04-21T18:18:00Z</dcterms:created>
  <dcterms:modified xsi:type="dcterms:W3CDTF">2024-04-21T18:18:00Z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2020-12-18T00:00:00Z</vt:filetime>
  </property>
  <property fmtid="{D5CDD505-2E9C-101B-9397-08002B2CF9AE}" pid="3" name="Creator">
    <vt:lpwstr>Microsoft® Word 2016</vt:lpwstr>
  </property>
  <property fmtid="{D5CDD505-2E9C-101B-9397-08002B2CF9AE}" pid="4" name="LastSaved">
    <vt:filetime>2024-04-21T00:00:00Z</vt:filetime>
  </property>
  <property fmtid="{D5CDD505-2E9C-101B-9397-08002B2CF9AE}" pid="5" name="Producer">
    <vt:lpwstr>Microsoft® Word 2016</vt:lpwstr>
  </property>
</Properties>
</file>