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18F" w:rsidRPr="00A84A48" w:rsidRDefault="0007518F" w:rsidP="0007518F">
      <w:pPr>
        <w:shd w:val="clear" w:color="auto" w:fill="FFFFFF"/>
        <w:ind w:firstLine="426"/>
        <w:jc w:val="both"/>
        <w:rPr>
          <w:lang w:val="uk-UA"/>
        </w:rPr>
      </w:pPr>
      <w:r w:rsidRPr="00A84A48">
        <w:rPr>
          <w:b/>
          <w:bCs/>
          <w:u w:val="single"/>
          <w:lang w:val="uk-UA"/>
        </w:rPr>
        <w:t>Тема</w:t>
      </w:r>
      <w:r w:rsidRPr="00A84A48">
        <w:rPr>
          <w:b/>
          <w:bCs/>
          <w:lang w:val="uk-UA"/>
        </w:rPr>
        <w:t xml:space="preserve">. </w:t>
      </w:r>
      <w:r w:rsidRPr="00A84A48">
        <w:rPr>
          <w:color w:val="000000"/>
          <w:lang w:val="uk-UA"/>
        </w:rPr>
        <w:t>Особливості керування комплексом ігрових програм навчального призначення «</w:t>
      </w:r>
      <w:r>
        <w:rPr>
          <w:color w:val="000000"/>
          <w:lang w:val="uk-UA"/>
        </w:rPr>
        <w:t>Скарбниця знань</w:t>
      </w:r>
      <w:r w:rsidRPr="00A84A48">
        <w:rPr>
          <w:color w:val="000000"/>
          <w:lang w:val="uk-UA"/>
        </w:rPr>
        <w:t>»</w:t>
      </w:r>
      <w:r w:rsidRPr="00A84A48">
        <w:rPr>
          <w:b/>
          <w:lang w:val="uk-UA"/>
        </w:rPr>
        <w:t>.</w:t>
      </w:r>
    </w:p>
    <w:p w:rsidR="0007518F" w:rsidRPr="00A84A48" w:rsidRDefault="0007518F" w:rsidP="0007518F">
      <w:pPr>
        <w:shd w:val="clear" w:color="auto" w:fill="FFFFFF"/>
        <w:ind w:firstLine="426"/>
        <w:jc w:val="both"/>
        <w:rPr>
          <w:b/>
          <w:i/>
          <w:iCs/>
          <w:u w:val="single"/>
          <w:lang w:val="uk-UA"/>
        </w:rPr>
      </w:pPr>
    </w:p>
    <w:p w:rsidR="0007518F" w:rsidRPr="00A84A48" w:rsidRDefault="0007518F" w:rsidP="0007518F">
      <w:pPr>
        <w:shd w:val="clear" w:color="auto" w:fill="FFFFFF"/>
        <w:ind w:firstLine="426"/>
        <w:jc w:val="both"/>
        <w:rPr>
          <w:i/>
          <w:iCs/>
          <w:lang w:val="uk-UA"/>
        </w:rPr>
      </w:pPr>
      <w:r w:rsidRPr="00A84A48">
        <w:rPr>
          <w:b/>
          <w:i/>
          <w:iCs/>
          <w:u w:val="single"/>
          <w:lang w:val="uk-UA"/>
        </w:rPr>
        <w:t>Мета</w:t>
      </w:r>
      <w:r w:rsidRPr="00A84A48">
        <w:rPr>
          <w:b/>
          <w:i/>
          <w:iCs/>
          <w:lang w:val="uk-UA"/>
        </w:rPr>
        <w:t xml:space="preserve">. </w:t>
      </w:r>
      <w:r w:rsidRPr="00A84A48">
        <w:rPr>
          <w:i/>
          <w:iCs/>
          <w:lang w:val="uk-UA"/>
        </w:rPr>
        <w:t xml:space="preserve">Ознайомити студентів із структурою програмно-ігрового комплексу </w:t>
      </w:r>
      <w:r>
        <w:rPr>
          <w:lang w:val="uk-UA"/>
        </w:rPr>
        <w:t>«Скарбниця знань»</w:t>
      </w:r>
      <w:r w:rsidRPr="00A84A48">
        <w:rPr>
          <w:lang w:val="uk-UA"/>
        </w:rPr>
        <w:t>.</w:t>
      </w:r>
      <w:r w:rsidRPr="00A84A48">
        <w:rPr>
          <w:i/>
          <w:iCs/>
          <w:lang w:val="uk-UA"/>
        </w:rPr>
        <w:t xml:space="preserve"> </w:t>
      </w:r>
      <w:r w:rsidRPr="00A84A48">
        <w:rPr>
          <w:i/>
          <w:lang w:val="uk-UA"/>
        </w:rPr>
        <w:t xml:space="preserve">З’ясувати методичні основи використання вправ у ході уроків Сходинки до інформатики у початковій школі. Виконати програмний аналіз інтерфейсів ігрових </w:t>
      </w:r>
      <w:r w:rsidR="0096178E">
        <w:rPr>
          <w:i/>
          <w:lang w:val="uk-UA"/>
        </w:rPr>
        <w:t>програм</w:t>
      </w:r>
      <w:r w:rsidRPr="00A84A48">
        <w:rPr>
          <w:i/>
          <w:lang w:val="uk-UA"/>
        </w:rPr>
        <w:t>.</w:t>
      </w:r>
    </w:p>
    <w:p w:rsidR="0007518F" w:rsidRPr="00A84A48" w:rsidRDefault="0007518F" w:rsidP="0007518F">
      <w:pPr>
        <w:ind w:firstLine="426"/>
        <w:rPr>
          <w:i/>
          <w:u w:val="single"/>
          <w:lang w:val="uk-UA"/>
        </w:rPr>
      </w:pPr>
    </w:p>
    <w:p w:rsidR="0007518F" w:rsidRPr="00A84A48" w:rsidRDefault="0007518F" w:rsidP="0007518F">
      <w:pPr>
        <w:ind w:firstLine="426"/>
        <w:rPr>
          <w:i/>
          <w:u w:val="single"/>
          <w:lang w:val="uk-UA"/>
        </w:rPr>
      </w:pPr>
      <w:r w:rsidRPr="00A84A48">
        <w:rPr>
          <w:i/>
          <w:u w:val="single"/>
          <w:lang w:val="uk-UA"/>
        </w:rPr>
        <w:t>Використана література:</w:t>
      </w:r>
    </w:p>
    <w:p w:rsidR="0007518F" w:rsidRPr="00A84A48" w:rsidRDefault="0007518F" w:rsidP="0007518F">
      <w:pPr>
        <w:widowControl/>
        <w:numPr>
          <w:ilvl w:val="0"/>
          <w:numId w:val="3"/>
        </w:numPr>
        <w:autoSpaceDE/>
        <w:autoSpaceDN/>
        <w:adjustRightInd/>
        <w:rPr>
          <w:lang w:val="uk-UA"/>
        </w:rPr>
      </w:pPr>
      <w:proofErr w:type="spellStart"/>
      <w:r w:rsidRPr="00A84A48">
        <w:rPr>
          <w:lang w:val="uk-UA"/>
        </w:rPr>
        <w:t>„Сходинки</w:t>
      </w:r>
      <w:proofErr w:type="spellEnd"/>
      <w:r w:rsidRPr="00A84A48">
        <w:rPr>
          <w:lang w:val="uk-UA"/>
        </w:rPr>
        <w:t xml:space="preserve"> до інформатики 2-</w:t>
      </w:r>
      <w:r w:rsidR="0096178E">
        <w:rPr>
          <w:lang w:val="uk-UA"/>
        </w:rPr>
        <w:t>4</w:t>
      </w:r>
      <w:r w:rsidRPr="00A84A48">
        <w:rPr>
          <w:lang w:val="uk-UA"/>
        </w:rPr>
        <w:t xml:space="preserve"> </w:t>
      </w:r>
      <w:proofErr w:type="spellStart"/>
      <w:r w:rsidRPr="00A84A48">
        <w:rPr>
          <w:lang w:val="uk-UA"/>
        </w:rPr>
        <w:t>кла</w:t>
      </w:r>
      <w:r w:rsidR="0096178E">
        <w:rPr>
          <w:lang w:val="uk-UA"/>
        </w:rPr>
        <w:t>си”</w:t>
      </w:r>
      <w:proofErr w:type="spellEnd"/>
      <w:r w:rsidR="0096178E">
        <w:rPr>
          <w:lang w:val="uk-UA"/>
        </w:rPr>
        <w:t xml:space="preserve"> – підручники, робочі зошити</w:t>
      </w:r>
      <w:r w:rsidRPr="00A84A48">
        <w:rPr>
          <w:lang w:val="uk-UA"/>
        </w:rPr>
        <w:t xml:space="preserve">. </w:t>
      </w:r>
    </w:p>
    <w:p w:rsidR="0007518F" w:rsidRPr="00A84A48" w:rsidRDefault="0007518F" w:rsidP="0007518F">
      <w:pPr>
        <w:widowControl/>
        <w:numPr>
          <w:ilvl w:val="0"/>
          <w:numId w:val="3"/>
        </w:numPr>
        <w:autoSpaceDE/>
        <w:autoSpaceDN/>
        <w:adjustRightInd/>
        <w:rPr>
          <w:i/>
          <w:lang w:val="uk-UA"/>
        </w:rPr>
      </w:pPr>
      <w:r w:rsidRPr="00A84A48">
        <w:rPr>
          <w:lang w:val="uk-UA"/>
        </w:rPr>
        <w:t xml:space="preserve">Морзе Н.В. Основи інформаційно-комунікаційних технологій. - </w:t>
      </w:r>
      <w:r w:rsidRPr="00A84A48">
        <w:rPr>
          <w:i/>
          <w:lang w:val="uk-UA"/>
        </w:rPr>
        <w:t>використовується як посібник для вчителя.</w:t>
      </w:r>
    </w:p>
    <w:p w:rsidR="0007518F" w:rsidRPr="00A84A48" w:rsidRDefault="0007518F" w:rsidP="0007518F">
      <w:pPr>
        <w:shd w:val="clear" w:color="auto" w:fill="FFFFFF"/>
        <w:ind w:firstLine="426"/>
        <w:jc w:val="both"/>
        <w:rPr>
          <w:b/>
          <w:i/>
          <w:iCs/>
          <w:lang w:val="uk-UA"/>
        </w:rPr>
      </w:pPr>
    </w:p>
    <w:p w:rsidR="0007518F" w:rsidRPr="00A84A48" w:rsidRDefault="0007518F" w:rsidP="0007518F">
      <w:pPr>
        <w:shd w:val="clear" w:color="auto" w:fill="FFFFFF"/>
        <w:ind w:firstLine="426"/>
        <w:jc w:val="both"/>
        <w:rPr>
          <w:b/>
          <w:i/>
          <w:iCs/>
          <w:lang w:val="uk-UA"/>
        </w:rPr>
      </w:pPr>
      <w:r w:rsidRPr="00A84A48">
        <w:rPr>
          <w:b/>
          <w:i/>
          <w:iCs/>
          <w:lang w:val="uk-UA"/>
        </w:rPr>
        <w:t xml:space="preserve">План </w:t>
      </w:r>
    </w:p>
    <w:p w:rsidR="0007518F" w:rsidRPr="00A84A48" w:rsidRDefault="0096178E" w:rsidP="0007518F">
      <w:pPr>
        <w:pStyle w:val="a4"/>
        <w:numPr>
          <w:ilvl w:val="0"/>
          <w:numId w:val="2"/>
        </w:numPr>
        <w:ind w:firstLine="426"/>
        <w:rPr>
          <w:lang w:val="uk-UA"/>
        </w:rPr>
      </w:pPr>
      <w:r>
        <w:rPr>
          <w:lang w:val="uk-UA"/>
        </w:rPr>
        <w:t>Мета використання комплексу «Скарбниця знань»</w:t>
      </w:r>
      <w:r w:rsidR="0007518F" w:rsidRPr="00A84A48">
        <w:rPr>
          <w:lang w:val="uk-UA"/>
        </w:rPr>
        <w:t>.</w:t>
      </w:r>
    </w:p>
    <w:p w:rsidR="0007518F" w:rsidRPr="00A84A48" w:rsidRDefault="0007518F" w:rsidP="0007518F">
      <w:pPr>
        <w:pStyle w:val="a4"/>
        <w:numPr>
          <w:ilvl w:val="0"/>
          <w:numId w:val="2"/>
        </w:numPr>
        <w:ind w:firstLine="426"/>
        <w:rPr>
          <w:lang w:val="uk-UA"/>
        </w:rPr>
      </w:pPr>
      <w:r w:rsidRPr="00A84A48">
        <w:rPr>
          <w:lang w:val="uk-UA"/>
        </w:rPr>
        <w:t xml:space="preserve">Ігрові вправи </w:t>
      </w:r>
      <w:r w:rsidR="0096178E">
        <w:rPr>
          <w:lang w:val="uk-UA"/>
        </w:rPr>
        <w:t>комплексу для 2 і 3 класів</w:t>
      </w:r>
      <w:r w:rsidRPr="00A84A48">
        <w:rPr>
          <w:lang w:val="uk-UA"/>
        </w:rPr>
        <w:t>.</w:t>
      </w:r>
    </w:p>
    <w:p w:rsidR="0007518F" w:rsidRPr="00A84A48" w:rsidRDefault="0007518F" w:rsidP="0007518F">
      <w:pPr>
        <w:pStyle w:val="a4"/>
        <w:numPr>
          <w:ilvl w:val="0"/>
          <w:numId w:val="2"/>
        </w:numPr>
        <w:ind w:firstLine="426"/>
        <w:rPr>
          <w:lang w:val="uk-UA"/>
        </w:rPr>
      </w:pPr>
      <w:r w:rsidRPr="00A84A48">
        <w:rPr>
          <w:lang w:val="uk-UA"/>
        </w:rPr>
        <w:t xml:space="preserve">Ігрові вправи </w:t>
      </w:r>
      <w:r w:rsidR="0096178E">
        <w:rPr>
          <w:lang w:val="uk-UA"/>
        </w:rPr>
        <w:t>4 класу</w:t>
      </w:r>
      <w:r w:rsidRPr="00A84A48">
        <w:rPr>
          <w:lang w:val="uk-UA"/>
        </w:rPr>
        <w:t>.</w:t>
      </w:r>
    </w:p>
    <w:p w:rsidR="0007518F" w:rsidRPr="00A84A48" w:rsidRDefault="0007518F" w:rsidP="0007518F">
      <w:pPr>
        <w:pStyle w:val="a4"/>
        <w:numPr>
          <w:ilvl w:val="0"/>
          <w:numId w:val="2"/>
        </w:numPr>
        <w:ind w:firstLine="426"/>
        <w:rPr>
          <w:lang w:val="uk-UA"/>
        </w:rPr>
      </w:pPr>
      <w:proofErr w:type="gramStart"/>
      <w:r w:rsidRPr="00A84A48">
        <w:t>Практична</w:t>
      </w:r>
      <w:proofErr w:type="gramEnd"/>
      <w:r w:rsidRPr="00A84A48">
        <w:t xml:space="preserve"> робота </w:t>
      </w:r>
      <w:r>
        <w:rPr>
          <w:lang w:val="uk-UA"/>
        </w:rPr>
        <w:t>«Аналіз ігрових вправ комплексу</w:t>
      </w:r>
      <w:r w:rsidR="0096178E">
        <w:rPr>
          <w:lang w:val="uk-UA"/>
        </w:rPr>
        <w:t xml:space="preserve"> Скарбниця знань</w:t>
      </w:r>
      <w:r>
        <w:rPr>
          <w:lang w:val="uk-UA"/>
        </w:rPr>
        <w:t>».</w:t>
      </w:r>
    </w:p>
    <w:p w:rsidR="0007518F" w:rsidRDefault="0007518F" w:rsidP="0007518F">
      <w:pPr>
        <w:shd w:val="clear" w:color="auto" w:fill="FFFFFF"/>
        <w:spacing w:before="307"/>
        <w:ind w:right="24" w:firstLine="278"/>
        <w:jc w:val="both"/>
        <w:rPr>
          <w:rFonts w:eastAsia="Times New Roman"/>
          <w:b/>
          <w:bCs/>
          <w:color w:val="000000"/>
          <w:sz w:val="22"/>
          <w:szCs w:val="22"/>
          <w:lang w:val="uk-UA"/>
        </w:rPr>
      </w:pPr>
    </w:p>
    <w:p w:rsidR="0096178E" w:rsidRDefault="0096178E" w:rsidP="0096178E">
      <w:pPr>
        <w:shd w:val="clear" w:color="auto" w:fill="FFFFFF"/>
        <w:ind w:right="23" w:firstLine="278"/>
        <w:jc w:val="both"/>
        <w:rPr>
          <w:rFonts w:eastAsia="Times New Roman"/>
          <w:b/>
          <w:bCs/>
          <w:color w:val="000000"/>
          <w:sz w:val="22"/>
          <w:szCs w:val="22"/>
          <w:lang w:val="uk-UA"/>
        </w:rPr>
      </w:pPr>
      <w:r w:rsidRPr="00DE07F6">
        <w:rPr>
          <w:rFonts w:eastAsia="Times New Roman"/>
          <w:color w:val="000000"/>
          <w:sz w:val="22"/>
          <w:szCs w:val="22"/>
          <w:lang w:val="uk-UA"/>
        </w:rPr>
        <w:t>Сучасний світ ставить високі вимоги до людини, тому завдан</w:t>
      </w:r>
      <w:r w:rsidRPr="00DE07F6">
        <w:rPr>
          <w:rFonts w:eastAsia="Times New Roman"/>
          <w:color w:val="000000"/>
          <w:sz w:val="22"/>
          <w:szCs w:val="22"/>
          <w:lang w:val="uk-UA"/>
        </w:rPr>
        <w:softHyphen/>
        <w:t>ня сучасної школи полягає у вихованні особистості, здатної до життєтворчої діяльності</w:t>
      </w:r>
      <w:r>
        <w:rPr>
          <w:rFonts w:eastAsia="Times New Roman"/>
          <w:color w:val="000000"/>
          <w:sz w:val="22"/>
          <w:szCs w:val="22"/>
          <w:lang w:val="uk-UA"/>
        </w:rPr>
        <w:t>.</w:t>
      </w:r>
    </w:p>
    <w:p w:rsidR="0007518F" w:rsidRPr="00DE07F6" w:rsidRDefault="0007518F" w:rsidP="0096178E">
      <w:pPr>
        <w:shd w:val="clear" w:color="auto" w:fill="FFFFFF"/>
        <w:ind w:right="23" w:firstLine="278"/>
        <w:jc w:val="both"/>
        <w:rPr>
          <w:sz w:val="22"/>
          <w:szCs w:val="22"/>
          <w:lang w:val="uk-UA"/>
        </w:rPr>
      </w:pPr>
      <w:r w:rsidRPr="00DE07F6">
        <w:rPr>
          <w:rFonts w:eastAsia="Times New Roman"/>
          <w:b/>
          <w:bCs/>
          <w:color w:val="000000"/>
          <w:sz w:val="22"/>
          <w:szCs w:val="22"/>
          <w:lang w:val="uk-UA"/>
        </w:rPr>
        <w:t xml:space="preserve">Мета 1 рівня (2 </w:t>
      </w:r>
      <w:r w:rsidRPr="00DE07F6">
        <w:rPr>
          <w:rFonts w:eastAsia="Times New Roman"/>
          <w:color w:val="000000"/>
          <w:sz w:val="22"/>
          <w:szCs w:val="22"/>
          <w:lang w:val="uk-UA"/>
        </w:rPr>
        <w:t>клас) — виконуючи завдання в ігровій формі, сформувати в учнів початкові поняття про інформацію і пред</w:t>
      </w:r>
      <w:r w:rsidRPr="00DE07F6">
        <w:rPr>
          <w:rFonts w:eastAsia="Times New Roman"/>
          <w:color w:val="000000"/>
          <w:sz w:val="22"/>
          <w:szCs w:val="22"/>
          <w:lang w:val="uk-UA"/>
        </w:rPr>
        <w:softHyphen/>
        <w:t>мет інформатики, уміння виділяти в предметах певні ознаки та якості, встановлювати подібність і відмінність між кілько</w:t>
      </w:r>
      <w:r w:rsidRPr="00DE07F6">
        <w:rPr>
          <w:rFonts w:eastAsia="Times New Roman"/>
          <w:color w:val="000000"/>
          <w:sz w:val="22"/>
          <w:szCs w:val="22"/>
          <w:lang w:val="uk-UA"/>
        </w:rPr>
        <w:softHyphen/>
        <w:t>ма предметами, групувати предмети за видовими і родовими ознаками, розпізнавати відносини у множинах; навчити за</w:t>
      </w:r>
      <w:r w:rsidRPr="00DE07F6">
        <w:rPr>
          <w:rFonts w:eastAsia="Times New Roman"/>
          <w:color w:val="000000"/>
          <w:sz w:val="22"/>
          <w:szCs w:val="22"/>
          <w:lang w:val="uk-UA"/>
        </w:rPr>
        <w:softHyphen/>
        <w:t>вантажувати необхідні програми, користуватися «мишею», оз</w:t>
      </w:r>
      <w:r w:rsidRPr="00DE07F6">
        <w:rPr>
          <w:rFonts w:eastAsia="Times New Roman"/>
          <w:color w:val="000000"/>
          <w:sz w:val="22"/>
          <w:szCs w:val="22"/>
          <w:lang w:val="uk-UA"/>
        </w:rPr>
        <w:softHyphen/>
        <w:t>найомити з клавіатурою. Розвивати логічне мислення та творчі здібності.</w:t>
      </w:r>
    </w:p>
    <w:p w:rsidR="0007518F" w:rsidRPr="00DE07F6" w:rsidRDefault="0007518F" w:rsidP="0007518F">
      <w:pPr>
        <w:shd w:val="clear" w:color="auto" w:fill="FFFFFF"/>
        <w:spacing w:before="5"/>
        <w:ind w:left="5" w:right="14" w:firstLine="283"/>
        <w:jc w:val="both"/>
        <w:rPr>
          <w:sz w:val="22"/>
          <w:szCs w:val="22"/>
        </w:rPr>
      </w:pPr>
      <w:r w:rsidRPr="00DE07F6">
        <w:rPr>
          <w:rFonts w:eastAsia="Times New Roman"/>
          <w:b/>
          <w:bCs/>
          <w:color w:val="000000"/>
          <w:sz w:val="22"/>
          <w:szCs w:val="22"/>
          <w:lang w:val="uk-UA"/>
        </w:rPr>
        <w:t xml:space="preserve">Мета 2 рівня (3—4 класи) </w:t>
      </w:r>
      <w:r w:rsidRPr="00DE07F6">
        <w:rPr>
          <w:rFonts w:eastAsia="Times New Roman"/>
          <w:color w:val="000000"/>
          <w:sz w:val="22"/>
          <w:szCs w:val="22"/>
          <w:lang w:val="uk-UA"/>
        </w:rPr>
        <w:t>— виконуючи завдання в ігровій фор</w:t>
      </w:r>
      <w:r w:rsidRPr="00DE07F6">
        <w:rPr>
          <w:rFonts w:eastAsia="Times New Roman"/>
          <w:color w:val="000000"/>
          <w:sz w:val="22"/>
          <w:szCs w:val="22"/>
          <w:lang w:val="uk-UA"/>
        </w:rPr>
        <w:softHyphen/>
        <w:t>мі, сформувати в учнів поняття про інформацію та інформацій</w:t>
      </w:r>
      <w:r w:rsidRPr="00DE07F6">
        <w:rPr>
          <w:rFonts w:eastAsia="Times New Roman"/>
          <w:color w:val="000000"/>
          <w:sz w:val="22"/>
          <w:szCs w:val="22"/>
          <w:lang w:val="uk-UA"/>
        </w:rPr>
        <w:softHyphen/>
        <w:t>ні процеси, ознайомити з алгоритмізацією, навчити створювати малюнки на комп'ютері, вводити і редагувати текст. Розвивати логічне мислення та творчі здібності.</w:t>
      </w:r>
    </w:p>
    <w:p w:rsidR="0007518F" w:rsidRPr="00DE07F6" w:rsidRDefault="0007518F" w:rsidP="0007518F">
      <w:pPr>
        <w:shd w:val="clear" w:color="auto" w:fill="FFFFFF"/>
        <w:spacing w:before="5"/>
        <w:ind w:left="10" w:right="14" w:firstLine="288"/>
        <w:jc w:val="both"/>
        <w:rPr>
          <w:sz w:val="22"/>
          <w:szCs w:val="22"/>
        </w:rPr>
      </w:pPr>
      <w:r w:rsidRPr="00DE07F6">
        <w:rPr>
          <w:rFonts w:eastAsia="Times New Roman"/>
          <w:color w:val="000000"/>
          <w:sz w:val="22"/>
          <w:szCs w:val="22"/>
          <w:lang w:val="uk-UA"/>
        </w:rPr>
        <w:t>Робота за даною програмою дозволяє вчителеві розв'язати такі завдання загального навчального змісту:</w:t>
      </w:r>
    </w:p>
    <w:p w:rsidR="0007518F" w:rsidRPr="00DE07F6" w:rsidRDefault="0007518F" w:rsidP="0007518F">
      <w:pPr>
        <w:numPr>
          <w:ilvl w:val="0"/>
          <w:numId w:val="1"/>
        </w:numPr>
        <w:shd w:val="clear" w:color="auto" w:fill="FFFFFF"/>
        <w:tabs>
          <w:tab w:val="left" w:pos="581"/>
        </w:tabs>
        <w:spacing w:before="5"/>
        <w:ind w:left="720" w:hanging="360"/>
        <w:rPr>
          <w:rFonts w:eastAsia="Times New Roman"/>
          <w:color w:val="000000"/>
          <w:sz w:val="22"/>
          <w:szCs w:val="22"/>
          <w:lang w:val="uk-UA"/>
        </w:rPr>
      </w:pPr>
      <w:r w:rsidRPr="00DE07F6">
        <w:rPr>
          <w:rFonts w:eastAsia="Times New Roman"/>
          <w:color w:val="000000"/>
          <w:sz w:val="22"/>
          <w:szCs w:val="22"/>
          <w:lang w:val="uk-UA"/>
        </w:rPr>
        <w:t>формування загальних умінь, логічного й алгоритмічного</w:t>
      </w:r>
      <w:r w:rsidRPr="00DE07F6">
        <w:rPr>
          <w:rFonts w:eastAsia="Times New Roman"/>
          <w:color w:val="000000"/>
          <w:sz w:val="22"/>
          <w:szCs w:val="22"/>
          <w:lang w:val="uk-UA"/>
        </w:rPr>
        <w:br/>
        <w:t xml:space="preserve">мислення, розвиток уваги і пам'яті, навичок роботи з </w:t>
      </w:r>
      <w:proofErr w:type="spellStart"/>
      <w:r w:rsidRPr="00DE07F6">
        <w:rPr>
          <w:rFonts w:eastAsia="Times New Roman"/>
          <w:color w:val="000000"/>
          <w:sz w:val="22"/>
          <w:szCs w:val="22"/>
          <w:lang w:val="uk-UA"/>
        </w:rPr>
        <w:t>ін</w:t>
      </w:r>
      <w:proofErr w:type="spellEnd"/>
      <w:r w:rsidRPr="00DE07F6">
        <w:rPr>
          <w:rFonts w:eastAsia="Times New Roman"/>
          <w:color w:val="000000"/>
          <w:sz w:val="22"/>
          <w:szCs w:val="22"/>
          <w:lang w:val="uk-UA"/>
        </w:rPr>
        <w:softHyphen/>
      </w:r>
      <w:r w:rsidRPr="00DE07F6">
        <w:rPr>
          <w:rFonts w:eastAsia="Times New Roman"/>
          <w:color w:val="000000"/>
          <w:sz w:val="22"/>
          <w:szCs w:val="22"/>
          <w:lang w:val="uk-UA"/>
        </w:rPr>
        <w:br/>
        <w:t>формацією, елементів інформаційної культури;</w:t>
      </w:r>
    </w:p>
    <w:p w:rsidR="0007518F" w:rsidRPr="00DE07F6" w:rsidRDefault="0007518F" w:rsidP="0007518F">
      <w:pPr>
        <w:numPr>
          <w:ilvl w:val="0"/>
          <w:numId w:val="1"/>
        </w:numPr>
        <w:shd w:val="clear" w:color="auto" w:fill="FFFFFF"/>
        <w:tabs>
          <w:tab w:val="left" w:pos="581"/>
        </w:tabs>
        <w:ind w:left="720" w:hanging="360"/>
        <w:rPr>
          <w:rFonts w:eastAsia="Times New Roman"/>
          <w:color w:val="000000"/>
          <w:sz w:val="22"/>
          <w:szCs w:val="22"/>
          <w:lang w:val="uk-UA"/>
        </w:rPr>
      </w:pPr>
      <w:r w:rsidRPr="00DE07F6">
        <w:rPr>
          <w:rFonts w:eastAsia="Times New Roman"/>
          <w:color w:val="000000"/>
          <w:sz w:val="22"/>
          <w:szCs w:val="22"/>
          <w:lang w:val="uk-UA"/>
        </w:rPr>
        <w:t>формування понять «команда», «виконавець», «алгоритм»</w:t>
      </w:r>
      <w:r w:rsidRPr="00DE07F6">
        <w:rPr>
          <w:rFonts w:eastAsia="Times New Roman"/>
          <w:color w:val="000000"/>
          <w:sz w:val="22"/>
          <w:szCs w:val="22"/>
          <w:lang w:val="uk-UA"/>
        </w:rPr>
        <w:br/>
        <w:t>і вміння складати алгоритми для навчальних виконавців;</w:t>
      </w:r>
    </w:p>
    <w:p w:rsidR="0007518F" w:rsidRPr="00DE07F6" w:rsidRDefault="0007518F" w:rsidP="0007518F">
      <w:pPr>
        <w:numPr>
          <w:ilvl w:val="0"/>
          <w:numId w:val="1"/>
        </w:numPr>
        <w:shd w:val="clear" w:color="auto" w:fill="FFFFFF"/>
        <w:tabs>
          <w:tab w:val="left" w:pos="581"/>
        </w:tabs>
        <w:ind w:left="720" w:hanging="360"/>
        <w:rPr>
          <w:rFonts w:eastAsia="Times New Roman"/>
          <w:color w:val="000000"/>
          <w:sz w:val="22"/>
          <w:szCs w:val="22"/>
          <w:lang w:val="uk-UA"/>
        </w:rPr>
      </w:pPr>
      <w:r w:rsidRPr="00DE07F6">
        <w:rPr>
          <w:rFonts w:eastAsia="Times New Roman"/>
          <w:color w:val="000000"/>
          <w:sz w:val="22"/>
          <w:szCs w:val="22"/>
          <w:lang w:val="uk-UA"/>
        </w:rPr>
        <w:t xml:space="preserve">отримання практичних навичок роботи з текстовим і </w:t>
      </w:r>
      <w:proofErr w:type="spellStart"/>
      <w:r w:rsidRPr="00DE07F6">
        <w:rPr>
          <w:rFonts w:eastAsia="Times New Roman"/>
          <w:color w:val="000000"/>
          <w:sz w:val="22"/>
          <w:szCs w:val="22"/>
          <w:lang w:val="uk-UA"/>
        </w:rPr>
        <w:t>графіч</w:t>
      </w:r>
      <w:proofErr w:type="spellEnd"/>
      <w:r w:rsidRPr="00DE07F6">
        <w:rPr>
          <w:rFonts w:eastAsia="Times New Roman"/>
          <w:color w:val="000000"/>
          <w:sz w:val="22"/>
          <w:szCs w:val="22"/>
          <w:lang w:val="uk-UA"/>
        </w:rPr>
        <w:softHyphen/>
      </w:r>
      <w:r w:rsidRPr="00DE07F6">
        <w:rPr>
          <w:rFonts w:eastAsia="Times New Roman"/>
          <w:color w:val="000000"/>
          <w:sz w:val="22"/>
          <w:szCs w:val="22"/>
          <w:lang w:val="uk-UA"/>
        </w:rPr>
        <w:br/>
        <w:t>ним редакторами, комп'ютерними програмами навчального</w:t>
      </w:r>
      <w:r w:rsidRPr="00DE07F6">
        <w:rPr>
          <w:rFonts w:eastAsia="Times New Roman"/>
          <w:color w:val="000000"/>
          <w:sz w:val="22"/>
          <w:szCs w:val="22"/>
          <w:lang w:val="uk-UA"/>
        </w:rPr>
        <w:br/>
        <w:t>призначення.</w:t>
      </w:r>
    </w:p>
    <w:p w:rsidR="0007518F" w:rsidRPr="00DE07F6" w:rsidRDefault="0007518F" w:rsidP="0007518F">
      <w:pPr>
        <w:shd w:val="clear" w:color="auto" w:fill="FFFFFF"/>
        <w:spacing w:before="5"/>
        <w:ind w:left="19" w:right="5" w:firstLine="278"/>
        <w:jc w:val="both"/>
        <w:rPr>
          <w:sz w:val="22"/>
          <w:szCs w:val="22"/>
          <w:lang w:val="uk-UA"/>
        </w:rPr>
      </w:pPr>
      <w:r w:rsidRPr="00DE07F6">
        <w:rPr>
          <w:rFonts w:eastAsia="Times New Roman"/>
          <w:color w:val="000000"/>
          <w:sz w:val="22"/>
          <w:szCs w:val="22"/>
          <w:lang w:val="uk-UA"/>
        </w:rPr>
        <w:t>Зміст даної програми відповідає основам будь-якого базового курсу інформатики. Отримані знання, вміння і навички, перед</w:t>
      </w:r>
      <w:r w:rsidRPr="00DE07F6">
        <w:rPr>
          <w:rFonts w:eastAsia="Times New Roman"/>
          <w:color w:val="000000"/>
          <w:sz w:val="22"/>
          <w:szCs w:val="22"/>
          <w:lang w:val="uk-UA"/>
        </w:rPr>
        <w:softHyphen/>
        <w:t>бачені програмою, необхідні учням для продовження навчання і подальшого освоєння базового курсу інформатики.</w:t>
      </w:r>
    </w:p>
    <w:p w:rsidR="00F102E9" w:rsidRPr="005D5F46" w:rsidRDefault="005D5F46">
      <w:pPr>
        <w:rPr>
          <w:lang w:val="uk-UA"/>
        </w:rPr>
      </w:pPr>
      <w:r w:rsidRPr="005D5F46">
        <w:rPr>
          <w:lang w:val="uk-UA"/>
        </w:rPr>
        <w:t>Ігрові вправи 2-3 класів.</w:t>
      </w:r>
    </w:p>
    <w:p w:rsidR="005D5F46" w:rsidRDefault="005D5F46">
      <w:pPr>
        <w:rPr>
          <w:lang w:val="uk-UA"/>
        </w:rPr>
      </w:pPr>
      <w:r>
        <w:rPr>
          <w:noProof/>
        </w:rPr>
        <w:drawing>
          <wp:inline distT="0" distB="0" distL="0" distR="0">
            <wp:extent cx="3148480" cy="227703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4398" t="23944" r="16977" b="13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480" cy="2277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</w:p>
    <w:p w:rsidR="005D5F46" w:rsidRDefault="005D5F46">
      <w:pPr>
        <w:rPr>
          <w:lang w:val="uk-UA"/>
        </w:rPr>
      </w:pPr>
      <w:r>
        <w:rPr>
          <w:noProof/>
        </w:rPr>
        <w:lastRenderedPageBreak/>
        <w:drawing>
          <wp:inline distT="0" distB="0" distL="0" distR="0">
            <wp:extent cx="3183069" cy="2384612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4214" t="21475" r="16700" b="13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069" cy="2384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</w:p>
    <w:p w:rsidR="005D5F46" w:rsidRDefault="005D5F46">
      <w:pPr>
        <w:rPr>
          <w:lang w:val="uk-UA"/>
        </w:rPr>
      </w:pPr>
      <w:r>
        <w:rPr>
          <w:noProof/>
        </w:rPr>
        <w:drawing>
          <wp:inline distT="0" distB="0" distL="0" distR="0">
            <wp:extent cx="3184339" cy="2309729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1982" t="21153" r="14855" b="103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926" cy="231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  <w:r>
        <w:rPr>
          <w:noProof/>
        </w:rPr>
        <w:drawing>
          <wp:inline distT="0" distB="0" distL="0" distR="0">
            <wp:extent cx="3157893" cy="2348753"/>
            <wp:effectExtent l="19050" t="0" r="440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4312" t="22798" r="16885" b="12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893" cy="2348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</w:p>
    <w:p w:rsidR="005D5F46" w:rsidRDefault="005D5F46">
      <w:pPr>
        <w:rPr>
          <w:lang w:val="uk-UA"/>
        </w:rPr>
      </w:pPr>
      <w:r>
        <w:rPr>
          <w:noProof/>
        </w:rPr>
        <w:lastRenderedPageBreak/>
        <w:drawing>
          <wp:inline distT="0" distB="0" distL="0" distR="0">
            <wp:extent cx="3158528" cy="2474259"/>
            <wp:effectExtent l="19050" t="0" r="3772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4491" t="20833" r="16700" b="11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528" cy="2474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</w:p>
    <w:p w:rsidR="005D5F46" w:rsidRDefault="005D5F46">
      <w:pPr>
        <w:rPr>
          <w:lang w:val="uk-UA"/>
        </w:rPr>
      </w:pPr>
      <w:r>
        <w:rPr>
          <w:noProof/>
        </w:rPr>
        <w:drawing>
          <wp:inline distT="0" distB="0" distL="0" distR="0">
            <wp:extent cx="3285044" cy="2516094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4306" t="21149" r="17254" b="12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709" cy="2516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</w:p>
    <w:p w:rsidR="005D5F46" w:rsidRDefault="005D5F46">
      <w:pPr>
        <w:rPr>
          <w:lang w:val="uk-UA"/>
        </w:rPr>
      </w:pPr>
      <w:r>
        <w:rPr>
          <w:noProof/>
        </w:rPr>
        <w:drawing>
          <wp:inline distT="0" distB="0" distL="0" distR="0">
            <wp:extent cx="3330425" cy="2492188"/>
            <wp:effectExtent l="19050" t="0" r="33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2812" t="18865" r="15685" b="12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425" cy="2492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</w:p>
    <w:p w:rsidR="005D5F46" w:rsidRDefault="005D5F46">
      <w:pPr>
        <w:rPr>
          <w:lang w:val="uk-UA"/>
        </w:rPr>
      </w:pPr>
      <w:r>
        <w:rPr>
          <w:noProof/>
        </w:rPr>
        <w:lastRenderedPageBreak/>
        <w:drawing>
          <wp:inline distT="0" distB="0" distL="0" distR="0">
            <wp:extent cx="3148480" cy="2384612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4306" t="21484" r="17069" b="13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480" cy="2384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</w:p>
    <w:p w:rsidR="005D5F46" w:rsidRDefault="005D5F46">
      <w:pPr>
        <w:rPr>
          <w:lang w:val="uk-UA"/>
        </w:rPr>
      </w:pPr>
      <w:r>
        <w:rPr>
          <w:noProof/>
        </w:rPr>
        <w:drawing>
          <wp:inline distT="0" distB="0" distL="0" distR="0">
            <wp:extent cx="3321797" cy="2468283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2922" t="20992" r="15778" b="11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797" cy="2468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</w:p>
    <w:p w:rsidR="005D5F46" w:rsidRDefault="005D5F46">
      <w:pPr>
        <w:rPr>
          <w:lang w:val="uk-UA"/>
        </w:rPr>
      </w:pPr>
      <w:r>
        <w:rPr>
          <w:noProof/>
        </w:rPr>
        <w:drawing>
          <wp:inline distT="0" distB="0" distL="0" distR="0">
            <wp:extent cx="3166409" cy="2390588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4228" t="20984" r="16885" b="13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409" cy="2390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5F46" w:rsidRDefault="005D5F46">
      <w:pPr>
        <w:rPr>
          <w:lang w:val="uk-UA"/>
        </w:rPr>
      </w:pPr>
    </w:p>
    <w:p w:rsidR="005D5F46" w:rsidRPr="005D5F46" w:rsidRDefault="005D5F46">
      <w:pPr>
        <w:rPr>
          <w:lang w:val="uk-UA"/>
        </w:rPr>
      </w:pPr>
      <w:r>
        <w:rPr>
          <w:noProof/>
        </w:rPr>
        <w:lastRenderedPageBreak/>
        <w:drawing>
          <wp:inline distT="0" distB="0" distL="0" distR="0">
            <wp:extent cx="3076762" cy="2327968"/>
            <wp:effectExtent l="19050" t="0" r="9338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3291" t="20820" r="16065" b="11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597" cy="2329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5F46" w:rsidRPr="005D5F46" w:rsidSect="0007518F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364B180"/>
    <w:lvl w:ilvl="0">
      <w:numFmt w:val="bullet"/>
      <w:lvlText w:val="*"/>
      <w:lvlJc w:val="left"/>
    </w:lvl>
  </w:abstractNum>
  <w:abstractNum w:abstractNumId="1">
    <w:nsid w:val="3E980082"/>
    <w:multiLevelType w:val="hybridMultilevel"/>
    <w:tmpl w:val="387C66EA"/>
    <w:lvl w:ilvl="0" w:tplc="2B5852C6">
      <w:start w:val="1"/>
      <w:numFmt w:val="decimal"/>
      <w:lvlText w:val="%1."/>
      <w:lvlJc w:val="left"/>
      <w:pPr>
        <w:tabs>
          <w:tab w:val="num" w:pos="1097"/>
        </w:tabs>
        <w:ind w:left="1097" w:hanging="567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76442C7"/>
    <w:multiLevelType w:val="hybridMultilevel"/>
    <w:tmpl w:val="F9802A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—"/>
        <w:legacy w:legacy="1" w:legacySpace="0" w:legacyIndent="274"/>
        <w:lvlJc w:val="left"/>
        <w:rPr>
          <w:rFonts w:ascii="Times New Roman" w:hAnsi="Times New Roman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07518F"/>
    <w:rsid w:val="0007518F"/>
    <w:rsid w:val="00171AC3"/>
    <w:rsid w:val="0021569A"/>
    <w:rsid w:val="00482626"/>
    <w:rsid w:val="004873A8"/>
    <w:rsid w:val="00550CC8"/>
    <w:rsid w:val="005A46A5"/>
    <w:rsid w:val="005D5F46"/>
    <w:rsid w:val="006440BC"/>
    <w:rsid w:val="007D26D2"/>
    <w:rsid w:val="00854164"/>
    <w:rsid w:val="008B5D77"/>
    <w:rsid w:val="0096178E"/>
    <w:rsid w:val="00993D84"/>
    <w:rsid w:val="009966B9"/>
    <w:rsid w:val="00A730A4"/>
    <w:rsid w:val="00BA4CA8"/>
    <w:rsid w:val="00BD7091"/>
    <w:rsid w:val="00CD50B8"/>
    <w:rsid w:val="00D473B2"/>
    <w:rsid w:val="00D517A8"/>
    <w:rsid w:val="00E04FBD"/>
    <w:rsid w:val="00E80B24"/>
    <w:rsid w:val="00EF5026"/>
    <w:rsid w:val="00F102E9"/>
    <w:rsid w:val="00F10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1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КОРОЛЬ"/>
    <w:basedOn w:val="a"/>
    <w:qFormat/>
    <w:rsid w:val="00BD7091"/>
    <w:pPr>
      <w:jc w:val="center"/>
    </w:pPr>
    <w:rPr>
      <w:b/>
      <w:sz w:val="28"/>
      <w:szCs w:val="24"/>
      <w:lang w:val="uk-UA"/>
    </w:rPr>
  </w:style>
  <w:style w:type="paragraph" w:styleId="a4">
    <w:name w:val="List Paragraph"/>
    <w:basedOn w:val="a"/>
    <w:uiPriority w:val="34"/>
    <w:qFormat/>
    <w:rsid w:val="0007518F"/>
    <w:pPr>
      <w:widowControl/>
      <w:autoSpaceDE/>
      <w:autoSpaceDN/>
      <w:adjustRightInd/>
      <w:ind w:left="720"/>
      <w:contextualSpacing/>
    </w:pPr>
    <w:rPr>
      <w:rFonts w:eastAsia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5D5F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5F46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5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КТК</dc:creator>
  <cp:lastModifiedBy>КТК</cp:lastModifiedBy>
  <cp:revision>2</cp:revision>
  <dcterms:created xsi:type="dcterms:W3CDTF">2019-01-27T17:20:00Z</dcterms:created>
  <dcterms:modified xsi:type="dcterms:W3CDTF">2019-01-27T20:26:00Z</dcterms:modified>
</cp:coreProperties>
</file>